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70" w:rsidRPr="005623C1" w:rsidRDefault="007A3570" w:rsidP="007A3570">
      <w:pPr>
        <w:spacing w:line="276" w:lineRule="auto"/>
        <w:rPr>
          <w:rFonts w:ascii="Sylfaen" w:hAnsi="Sylfaen"/>
          <w:bCs/>
          <w:sz w:val="38"/>
          <w:szCs w:val="38"/>
          <w:lang w:val="hy-AM"/>
        </w:rPr>
      </w:pPr>
      <w:r w:rsidRPr="00B856CC">
        <w:rPr>
          <w:rFonts w:ascii="Sylfaen" w:hAnsi="Sylfaen" w:cs="Sylfaen"/>
          <w:bCs/>
          <w:sz w:val="38"/>
          <w:szCs w:val="26"/>
          <w:lang w:val="hy-AM"/>
        </w:rPr>
        <w:t>«</w:t>
      </w:r>
      <w:r w:rsidRPr="00B856CC">
        <w:rPr>
          <w:rFonts w:ascii="Sylfaen" w:hAnsi="Sylfaen" w:cs="Sylfaen"/>
          <w:bCs/>
          <w:sz w:val="38"/>
          <w:szCs w:val="26"/>
        </w:rPr>
        <w:t>ԵՐԵՎԱՆԻ ՈՍԿԵՐՉԱԿԱՆ ԳՈՐԾԱՐԱՆ</w:t>
      </w:r>
      <w:r>
        <w:rPr>
          <w:rFonts w:ascii="Sylfaen" w:hAnsi="Sylfaen" w:cs="Sylfaen"/>
          <w:bCs/>
          <w:sz w:val="38"/>
          <w:szCs w:val="26"/>
        </w:rPr>
        <w:t>-1</w:t>
      </w:r>
      <w:r w:rsidRPr="00B856CC">
        <w:rPr>
          <w:rFonts w:ascii="Sylfaen" w:hAnsi="Sylfaen"/>
          <w:bCs/>
          <w:sz w:val="38"/>
          <w:szCs w:val="38"/>
          <w:lang w:val="hy-AM"/>
        </w:rPr>
        <w:t xml:space="preserve">» </w:t>
      </w:r>
      <w:r w:rsidRPr="005623C1">
        <w:rPr>
          <w:rFonts w:ascii="Sylfaen" w:hAnsi="Sylfaen" w:cs="Sylfaen"/>
          <w:bCs/>
          <w:sz w:val="38"/>
          <w:szCs w:val="26"/>
          <w:lang w:val="hy-AM"/>
        </w:rPr>
        <w:t>«</w:t>
      </w:r>
      <w:r>
        <w:rPr>
          <w:rFonts w:ascii="Sylfaen" w:hAnsi="Sylfaen" w:cs="Sylfaen"/>
          <w:bCs/>
          <w:sz w:val="38"/>
          <w:szCs w:val="26"/>
          <w:lang w:val="hy-AM"/>
        </w:rPr>
        <w:t>ԳՆՈՄՈՆ</w:t>
      </w:r>
      <w:r w:rsidRPr="005623C1">
        <w:rPr>
          <w:rFonts w:ascii="Sylfaen" w:hAnsi="Sylfaen"/>
          <w:bCs/>
          <w:sz w:val="38"/>
          <w:szCs w:val="38"/>
          <w:lang w:val="hy-AM"/>
        </w:rPr>
        <w:t xml:space="preserve">» </w:t>
      </w:r>
    </w:p>
    <w:p w:rsidR="007A3570" w:rsidRPr="005623C1" w:rsidRDefault="007A3570" w:rsidP="007A3570">
      <w:pPr>
        <w:spacing w:line="276" w:lineRule="auto"/>
        <w:jc w:val="center"/>
        <w:rPr>
          <w:rFonts w:ascii="Sylfaen" w:hAnsi="Sylfaen"/>
          <w:bCs/>
          <w:sz w:val="28"/>
          <w:szCs w:val="28"/>
        </w:rPr>
      </w:pPr>
      <w:r>
        <w:rPr>
          <w:rFonts w:ascii="Sylfaen" w:hAnsi="Sylfaen" w:cs="Sylfaen"/>
          <w:bCs/>
          <w:sz w:val="28"/>
          <w:szCs w:val="28"/>
          <w:lang w:val="hy-AM"/>
        </w:rPr>
        <w:t>ԲԱՑ</w:t>
      </w:r>
      <w:r w:rsidRPr="005623C1">
        <w:rPr>
          <w:rFonts w:ascii="Sylfaen" w:hAnsi="Sylfaen"/>
          <w:bCs/>
          <w:sz w:val="28"/>
          <w:szCs w:val="28"/>
        </w:rPr>
        <w:t xml:space="preserve"> </w:t>
      </w:r>
      <w:r w:rsidRPr="005623C1">
        <w:rPr>
          <w:rFonts w:ascii="Sylfaen" w:hAnsi="Sylfaen" w:cs="Sylfaen"/>
          <w:bCs/>
          <w:sz w:val="28"/>
          <w:szCs w:val="28"/>
        </w:rPr>
        <w:t>ԲԱԺՆԵՏԻՐԱԿԱՆ</w:t>
      </w:r>
      <w:r w:rsidRPr="005623C1">
        <w:rPr>
          <w:rFonts w:ascii="Sylfaen" w:hAnsi="Sylfaen"/>
          <w:bCs/>
          <w:sz w:val="28"/>
          <w:szCs w:val="28"/>
        </w:rPr>
        <w:t xml:space="preserve"> </w:t>
      </w:r>
      <w:r w:rsidRPr="005623C1">
        <w:rPr>
          <w:rFonts w:ascii="Sylfaen" w:hAnsi="Sylfaen" w:cs="Sylfaen"/>
          <w:bCs/>
          <w:sz w:val="28"/>
          <w:szCs w:val="28"/>
        </w:rPr>
        <w:t>ԸՆԿԵՐՈՒԹՅՈՒՆ</w:t>
      </w:r>
    </w:p>
    <w:p w:rsidR="007A3570" w:rsidRPr="005623C1" w:rsidRDefault="007A3570" w:rsidP="007A3570">
      <w:pPr>
        <w:spacing w:before="4000" w:line="276" w:lineRule="auto"/>
        <w:jc w:val="center"/>
        <w:rPr>
          <w:rFonts w:ascii="Sylfaen" w:hAnsi="Sylfaen"/>
          <w:bCs/>
          <w:lang w:val="hy-AM"/>
        </w:rPr>
      </w:pPr>
      <w:r w:rsidRPr="005623C1">
        <w:rPr>
          <w:rFonts w:ascii="Sylfaen" w:hAnsi="Sylfaen"/>
          <w:bCs/>
          <w:lang w:val="hy-AM"/>
        </w:rPr>
        <w:t xml:space="preserve">2011 </w:t>
      </w:r>
      <w:r w:rsidRPr="005623C1">
        <w:rPr>
          <w:rFonts w:ascii="Sylfaen" w:hAnsi="Sylfaen" w:cs="Sylfaen"/>
          <w:bCs/>
          <w:lang w:val="hy-AM"/>
        </w:rPr>
        <w:t>ԹՎԱԿԱՆԻ ԴԵԿՏԵՄԲԵՐԻ 31</w:t>
      </w:r>
      <w:r w:rsidRPr="005623C1">
        <w:rPr>
          <w:rFonts w:ascii="Sylfaen" w:hAnsi="Sylfaen" w:cs="Times Armenian"/>
          <w:bCs/>
          <w:lang w:val="hy-AM"/>
        </w:rPr>
        <w:t>-</w:t>
      </w:r>
      <w:r w:rsidRPr="005623C1">
        <w:rPr>
          <w:rFonts w:ascii="Sylfaen" w:hAnsi="Sylfaen" w:cs="Sylfaen"/>
          <w:bCs/>
          <w:lang w:val="hy-AM"/>
        </w:rPr>
        <w:t>Ի</w:t>
      </w:r>
      <w:r w:rsidRPr="005623C1">
        <w:rPr>
          <w:rFonts w:ascii="Sylfaen" w:hAnsi="Sylfaen" w:cs="Times Armenian"/>
          <w:bCs/>
          <w:lang w:val="hy-AM"/>
        </w:rPr>
        <w:t xml:space="preserve"> </w:t>
      </w:r>
      <w:r w:rsidRPr="005623C1">
        <w:rPr>
          <w:rFonts w:ascii="Sylfaen" w:hAnsi="Sylfaen" w:cs="Sylfaen"/>
          <w:bCs/>
          <w:lang w:val="hy-AM"/>
        </w:rPr>
        <w:t>ԴՐՈՒԹՅԱՄԲ</w:t>
      </w:r>
      <w:r w:rsidRPr="005623C1">
        <w:rPr>
          <w:rFonts w:ascii="Sylfaen" w:hAnsi="Sylfaen"/>
          <w:bCs/>
          <w:lang w:val="hy-AM"/>
        </w:rPr>
        <w:t xml:space="preserve"> </w:t>
      </w:r>
    </w:p>
    <w:p w:rsidR="007A3570" w:rsidRPr="005623C1" w:rsidRDefault="007A3570" w:rsidP="007A3570">
      <w:pPr>
        <w:spacing w:line="276" w:lineRule="auto"/>
        <w:jc w:val="center"/>
        <w:rPr>
          <w:rFonts w:ascii="Sylfaen" w:hAnsi="Sylfaen"/>
          <w:bCs/>
          <w:lang w:val="hy-AM"/>
        </w:rPr>
      </w:pPr>
      <w:r w:rsidRPr="005623C1">
        <w:rPr>
          <w:rFonts w:ascii="Sylfaen" w:hAnsi="Sylfaen" w:cs="Sylfaen"/>
          <w:bCs/>
          <w:lang w:val="hy-AM"/>
        </w:rPr>
        <w:t>ԵՎ</w:t>
      </w:r>
      <w:r w:rsidRPr="005623C1">
        <w:rPr>
          <w:rFonts w:ascii="Sylfaen" w:hAnsi="Sylfaen" w:cs="Times Armenian"/>
          <w:bCs/>
          <w:lang w:val="hy-AM"/>
        </w:rPr>
        <w:t xml:space="preserve"> </w:t>
      </w:r>
      <w:r w:rsidRPr="005623C1">
        <w:rPr>
          <w:rFonts w:ascii="Sylfaen" w:hAnsi="Sylfaen" w:cs="Sylfaen"/>
          <w:bCs/>
          <w:lang w:val="hy-AM"/>
        </w:rPr>
        <w:t>ԱՅԴ</w:t>
      </w:r>
      <w:r w:rsidRPr="005623C1">
        <w:rPr>
          <w:rFonts w:ascii="Sylfaen" w:hAnsi="Sylfaen" w:cs="Times Armenian"/>
          <w:bCs/>
          <w:lang w:val="hy-AM"/>
        </w:rPr>
        <w:t xml:space="preserve"> </w:t>
      </w:r>
      <w:r w:rsidRPr="005623C1">
        <w:rPr>
          <w:rFonts w:ascii="Sylfaen" w:hAnsi="Sylfaen" w:cs="Sylfaen"/>
          <w:bCs/>
          <w:lang w:val="hy-AM"/>
        </w:rPr>
        <w:t>ԱՄՍԱԹՎԻՆ</w:t>
      </w:r>
      <w:r w:rsidRPr="005623C1">
        <w:rPr>
          <w:rFonts w:ascii="Sylfaen" w:hAnsi="Sylfaen" w:cs="Times Armenian"/>
          <w:bCs/>
          <w:lang w:val="hy-AM"/>
        </w:rPr>
        <w:t xml:space="preserve"> </w:t>
      </w:r>
      <w:r w:rsidRPr="005623C1">
        <w:rPr>
          <w:rFonts w:ascii="Sylfaen" w:hAnsi="Sylfaen" w:cs="Sylfaen"/>
          <w:bCs/>
          <w:lang w:val="hy-AM"/>
        </w:rPr>
        <w:t>ԱՎԱՐՏՎԱԾ</w:t>
      </w:r>
      <w:r w:rsidRPr="005623C1">
        <w:rPr>
          <w:rFonts w:ascii="Sylfaen" w:hAnsi="Sylfaen" w:cs="Times Armenian"/>
          <w:bCs/>
          <w:lang w:val="hy-AM"/>
        </w:rPr>
        <w:t xml:space="preserve"> </w:t>
      </w:r>
      <w:r w:rsidRPr="005623C1">
        <w:rPr>
          <w:rFonts w:ascii="Sylfaen" w:hAnsi="Sylfaen" w:cs="Sylfaen"/>
          <w:bCs/>
          <w:lang w:val="hy-AM"/>
        </w:rPr>
        <w:t>ՏԱՐՎԱ</w:t>
      </w:r>
    </w:p>
    <w:p w:rsidR="007A3570" w:rsidRPr="005623C1" w:rsidRDefault="007A3570" w:rsidP="007A3570">
      <w:pPr>
        <w:spacing w:line="276" w:lineRule="auto"/>
        <w:jc w:val="center"/>
        <w:rPr>
          <w:rFonts w:ascii="Sylfaen" w:hAnsi="Sylfaen"/>
          <w:bCs/>
          <w:sz w:val="40"/>
          <w:szCs w:val="40"/>
          <w:lang w:val="hy-AM"/>
        </w:rPr>
      </w:pPr>
      <w:r w:rsidRPr="005623C1">
        <w:rPr>
          <w:rFonts w:ascii="Sylfaen" w:hAnsi="Sylfaen" w:cs="Sylfaen"/>
          <w:bCs/>
          <w:sz w:val="40"/>
          <w:szCs w:val="40"/>
          <w:lang w:val="hy-AM"/>
        </w:rPr>
        <w:t>ՖԻՆԱՆՍԱԿԱՆ</w:t>
      </w:r>
      <w:r w:rsidRPr="005623C1">
        <w:rPr>
          <w:rFonts w:ascii="Sylfaen" w:hAnsi="Sylfaen" w:cs="Times Armenian"/>
          <w:bCs/>
          <w:sz w:val="40"/>
          <w:szCs w:val="40"/>
          <w:lang w:val="hy-AM"/>
        </w:rPr>
        <w:t xml:space="preserve"> </w:t>
      </w:r>
      <w:r w:rsidRPr="005623C1">
        <w:rPr>
          <w:rFonts w:ascii="Sylfaen" w:hAnsi="Sylfaen" w:cs="Sylfaen"/>
          <w:bCs/>
          <w:sz w:val="40"/>
          <w:szCs w:val="40"/>
          <w:lang w:val="hy-AM"/>
        </w:rPr>
        <w:t>ՀԱՇՎԵՏՎՈՒԹՅՈՒՆՆԵՐ</w:t>
      </w:r>
    </w:p>
    <w:p w:rsidR="007A3570" w:rsidRPr="005623C1" w:rsidRDefault="007A3570" w:rsidP="007A3570">
      <w:pPr>
        <w:spacing w:before="1080" w:line="276" w:lineRule="auto"/>
        <w:jc w:val="center"/>
        <w:rPr>
          <w:rFonts w:ascii="Sylfaen" w:hAnsi="Sylfaen" w:cs="Sylfaen"/>
          <w:b/>
          <w:bCs/>
          <w:sz w:val="28"/>
          <w:lang w:val="hy-AM"/>
        </w:rPr>
      </w:pPr>
    </w:p>
    <w:p w:rsidR="007A3570" w:rsidRPr="005623C1" w:rsidRDefault="007A3570" w:rsidP="007A3570">
      <w:pPr>
        <w:spacing w:before="1080" w:line="276" w:lineRule="auto"/>
        <w:jc w:val="center"/>
        <w:rPr>
          <w:rFonts w:ascii="Sylfaen" w:hAnsi="Sylfaen"/>
          <w:b/>
          <w:bCs/>
          <w:lang w:val="hy-AM"/>
        </w:rPr>
      </w:pPr>
      <w:r w:rsidRPr="005623C1">
        <w:rPr>
          <w:rFonts w:ascii="Sylfaen" w:hAnsi="Sylfaen" w:cs="Sylfaen"/>
          <w:b/>
          <w:bCs/>
          <w:lang w:val="hy-AM"/>
        </w:rPr>
        <w:t>ԵՐԵՎԱՆ 2012</w:t>
      </w:r>
    </w:p>
    <w:p w:rsidR="007A3570" w:rsidRPr="005623C1" w:rsidRDefault="007A3570" w:rsidP="007A3570">
      <w:pPr>
        <w:spacing w:after="200" w:line="276" w:lineRule="auto"/>
        <w:rPr>
          <w:rFonts w:ascii="Sylfaen" w:hAnsi="Sylfaen" w:cs="Sylfaen"/>
          <w:b/>
          <w:bCs/>
          <w:color w:val="000000"/>
          <w:lang w:val="hy-AM"/>
        </w:rPr>
        <w:sectPr w:rsidR="007A3570" w:rsidRPr="005623C1" w:rsidSect="009A338C">
          <w:footerReference w:type="default" r:id="rId8"/>
          <w:pgSz w:w="12240" w:h="15840"/>
          <w:pgMar w:top="1134" w:right="851" w:bottom="1134" w:left="1134" w:header="709" w:footer="709" w:gutter="0"/>
          <w:cols w:space="708"/>
          <w:docGrid w:linePitch="360"/>
        </w:sectPr>
      </w:pPr>
    </w:p>
    <w:p w:rsidR="00150057" w:rsidRPr="007A3570" w:rsidRDefault="007A3570" w:rsidP="00150057">
      <w:pPr>
        <w:pStyle w:val="a0"/>
        <w:spacing w:after="0"/>
        <w:jc w:val="right"/>
        <w:rPr>
          <w:rFonts w:ascii="Sylfaen" w:hAnsi="Sylfaen" w:cs="Calibri"/>
          <w:b/>
          <w:i/>
          <w:sz w:val="20"/>
          <w:szCs w:val="20"/>
          <w:lang w:val="hy-AM" w:eastAsia="ru-RU"/>
        </w:rPr>
      </w:pPr>
      <w:r w:rsidRPr="007A3570">
        <w:rPr>
          <w:rFonts w:ascii="Sylfaen" w:hAnsi="Sylfaen" w:cs="Calibri"/>
          <w:b/>
          <w:i/>
          <w:sz w:val="22"/>
          <w:szCs w:val="22"/>
          <w:lang w:val="hy-AM" w:eastAsia="ru-RU"/>
        </w:rPr>
        <w:lastRenderedPageBreak/>
        <w:t xml:space="preserve">                                                         </w:t>
      </w:r>
      <w:r>
        <w:rPr>
          <w:rFonts w:ascii="Sylfaen" w:hAnsi="Sylfaen" w:cs="Calibri"/>
          <w:b/>
          <w:i/>
          <w:sz w:val="22"/>
          <w:szCs w:val="22"/>
          <w:lang w:val="hy-AM" w:eastAsia="ru-RU"/>
        </w:rPr>
        <w:t xml:space="preserve">                        </w:t>
      </w:r>
      <w:r w:rsidRPr="007A3570">
        <w:rPr>
          <w:rFonts w:ascii="Sylfaen" w:hAnsi="Sylfaen" w:cs="Calibri"/>
          <w:b/>
          <w:i/>
          <w:sz w:val="22"/>
          <w:szCs w:val="22"/>
          <w:lang w:val="hy-AM" w:eastAsia="ru-RU"/>
        </w:rPr>
        <w:t xml:space="preserve">   </w:t>
      </w:r>
      <w:r w:rsidR="00150057" w:rsidRPr="007A3570">
        <w:rPr>
          <w:rFonts w:ascii="Sylfaen" w:hAnsi="Sylfaen" w:cs="Sylfaen"/>
          <w:b/>
          <w:bCs/>
          <w:i/>
          <w:sz w:val="20"/>
          <w:szCs w:val="20"/>
          <w:lang w:val="hy-AM"/>
        </w:rPr>
        <w:t>ԵՐԵՎԱՆԻ ՈՍԿԵՐՉԱԿԱՆ ԳՈՐԾԱՐԱՆ-1</w:t>
      </w:r>
      <w:r w:rsidR="00150057" w:rsidRPr="007A3570">
        <w:rPr>
          <w:rFonts w:ascii="Sylfaen" w:hAnsi="Sylfaen"/>
          <w:b/>
          <w:bCs/>
          <w:i/>
          <w:sz w:val="20"/>
          <w:szCs w:val="20"/>
          <w:lang w:val="hy-AM"/>
        </w:rPr>
        <w:t>»</w:t>
      </w:r>
      <w:r w:rsidR="00150057" w:rsidRPr="007A3570">
        <w:rPr>
          <w:rFonts w:ascii="Sylfaen" w:hAnsi="Sylfaen"/>
          <w:bCs/>
          <w:sz w:val="20"/>
          <w:szCs w:val="20"/>
          <w:lang w:val="hy-AM"/>
        </w:rPr>
        <w:t xml:space="preserve"> </w:t>
      </w:r>
      <w:r w:rsidR="00150057" w:rsidRPr="007A3570">
        <w:rPr>
          <w:rFonts w:ascii="Sylfaen" w:hAnsi="Sylfaen" w:cs="Calibri"/>
          <w:b/>
          <w:i/>
          <w:sz w:val="20"/>
          <w:szCs w:val="20"/>
          <w:lang w:val="hy-AM" w:eastAsia="ru-RU"/>
        </w:rPr>
        <w:t>«</w:t>
      </w:r>
      <w:r w:rsidR="00150057" w:rsidRPr="007A3570">
        <w:rPr>
          <w:rFonts w:ascii="Sylfaen" w:hAnsi="Sylfaen" w:cs="Sylfaen"/>
          <w:b/>
          <w:i/>
          <w:sz w:val="20"/>
          <w:szCs w:val="20"/>
          <w:lang w:val="hy-AM" w:eastAsia="ru-RU"/>
        </w:rPr>
        <w:t>ԳՆՈՄՈՆ</w:t>
      </w:r>
      <w:r w:rsidR="00150057" w:rsidRPr="007A3570">
        <w:rPr>
          <w:rFonts w:ascii="Sylfaen" w:hAnsi="Sylfaen" w:cs="Calibri"/>
          <w:b/>
          <w:i/>
          <w:sz w:val="20"/>
          <w:szCs w:val="20"/>
          <w:lang w:val="hy-AM" w:eastAsia="ru-RU"/>
        </w:rPr>
        <w:t xml:space="preserve">» </w:t>
      </w:r>
      <w:r w:rsidR="00150057" w:rsidRPr="007A3570">
        <w:rPr>
          <w:rFonts w:ascii="Sylfaen" w:hAnsi="Sylfaen" w:cs="Sylfaen"/>
          <w:b/>
          <w:i/>
          <w:sz w:val="20"/>
          <w:szCs w:val="20"/>
          <w:lang w:val="hy-AM" w:eastAsia="ru-RU"/>
        </w:rPr>
        <w:t>ԲԲԸ</w:t>
      </w:r>
    </w:p>
    <w:p w:rsidR="00150057" w:rsidRPr="005623C1" w:rsidRDefault="00150057" w:rsidP="00150057">
      <w:pPr>
        <w:pStyle w:val="a0"/>
        <w:spacing w:after="0"/>
        <w:jc w:val="right"/>
        <w:outlineLvl w:val="0"/>
        <w:rPr>
          <w:rFonts w:ascii="Sylfaen" w:hAnsi="Sylfaen" w:cs="Calibri"/>
          <w:b/>
          <w:i/>
          <w:sz w:val="20"/>
          <w:szCs w:val="20"/>
          <w:lang w:val="hy-AM" w:eastAsia="ru-RU"/>
        </w:rPr>
      </w:pPr>
      <w:r w:rsidRPr="005623C1">
        <w:rPr>
          <w:rFonts w:ascii="Sylfaen" w:hAnsi="Sylfaen" w:cs="Sylfaen"/>
          <w:b/>
          <w:i/>
          <w:sz w:val="20"/>
          <w:szCs w:val="20"/>
          <w:lang w:val="hy-AM" w:eastAsia="ru-RU"/>
        </w:rPr>
        <w:t>Հաշվետվություն</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ֆինանսական</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վիճակի</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մասին</w:t>
      </w:r>
      <w:r w:rsidRPr="005623C1">
        <w:rPr>
          <w:rFonts w:ascii="Sylfaen" w:hAnsi="Sylfaen" w:cs="Calibri"/>
          <w:b/>
          <w:i/>
          <w:sz w:val="20"/>
          <w:szCs w:val="20"/>
          <w:lang w:val="hy-AM" w:eastAsia="ru-RU"/>
        </w:rPr>
        <w:t xml:space="preserve"> </w:t>
      </w:r>
    </w:p>
    <w:p w:rsidR="00150057" w:rsidRPr="005623C1" w:rsidRDefault="00150057" w:rsidP="00150057">
      <w:pPr>
        <w:keepNext/>
        <w:jc w:val="right"/>
        <w:rPr>
          <w:rFonts w:ascii="Sylfaen" w:hAnsi="Sylfaen" w:cs="Calibri"/>
          <w:i/>
          <w:sz w:val="20"/>
          <w:szCs w:val="20"/>
          <w:lang w:val="hy-AM" w:eastAsia="ru-RU"/>
        </w:rPr>
      </w:pPr>
      <w:r w:rsidRPr="005623C1">
        <w:rPr>
          <w:rFonts w:ascii="Sylfaen" w:hAnsi="Sylfaen" w:cs="Calibri"/>
          <w:i/>
          <w:sz w:val="20"/>
          <w:szCs w:val="20"/>
          <w:lang w:val="hy-AM" w:eastAsia="ru-RU"/>
        </w:rPr>
        <w:t>2011</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sidRPr="005623C1">
        <w:rPr>
          <w:rFonts w:ascii="Sylfaen" w:hAnsi="Sylfaen" w:cs="Sylfaen"/>
          <w:i/>
          <w:sz w:val="20"/>
          <w:szCs w:val="20"/>
          <w:lang w:val="hy-AM" w:eastAsia="ru-RU"/>
        </w:rPr>
        <w:t>դեկտեմբերի</w:t>
      </w:r>
      <w:r w:rsidRPr="005623C1">
        <w:rPr>
          <w:rFonts w:ascii="Sylfaen" w:hAnsi="Sylfaen" w:cs="Calibri"/>
          <w:i/>
          <w:sz w:val="20"/>
          <w:szCs w:val="20"/>
          <w:lang w:val="hy-AM" w:eastAsia="ru-RU"/>
        </w:rPr>
        <w:t xml:space="preserve"> 31-</w:t>
      </w:r>
      <w:r w:rsidRPr="005623C1">
        <w:rPr>
          <w:rFonts w:ascii="Sylfaen" w:hAnsi="Sylfaen" w:cs="Sylfaen"/>
          <w:i/>
          <w:sz w:val="20"/>
          <w:szCs w:val="20"/>
          <w:lang w:val="hy-AM" w:eastAsia="ru-RU"/>
        </w:rPr>
        <w:t>ին</w:t>
      </w:r>
      <w:r w:rsidRPr="005623C1">
        <w:rPr>
          <w:rFonts w:ascii="Sylfaen" w:hAnsi="Sylfaen" w:cs="Calibri"/>
          <w:i/>
          <w:sz w:val="20"/>
          <w:szCs w:val="20"/>
          <w:lang w:val="hy-AM" w:eastAsia="ru-RU"/>
        </w:rPr>
        <w:t xml:space="preserve"> </w:t>
      </w:r>
      <w:r w:rsidRPr="005623C1">
        <w:rPr>
          <w:rFonts w:ascii="Sylfaen" w:hAnsi="Sylfaen" w:cs="Sylfaen"/>
          <w:i/>
          <w:sz w:val="20"/>
          <w:szCs w:val="20"/>
          <w:lang w:val="hy-AM" w:eastAsia="ru-RU"/>
        </w:rPr>
        <w:t>դրությամբ</w:t>
      </w:r>
    </w:p>
    <w:p w:rsidR="00150057" w:rsidRPr="005623C1" w:rsidRDefault="00150057" w:rsidP="00150057">
      <w:pPr>
        <w:jc w:val="right"/>
        <w:rPr>
          <w:rFonts w:ascii="Sylfaen" w:hAnsi="Sylfaen"/>
          <w:b/>
          <w:lang w:val="hy-AM"/>
        </w:rPr>
      </w:pPr>
      <w:r w:rsidRPr="005623C1">
        <w:rPr>
          <w:rFonts w:ascii="Sylfaen" w:hAnsi="Sylfaen" w:cs="Sylfaen"/>
          <w:b/>
          <w:i/>
          <w:sz w:val="20"/>
          <w:szCs w:val="22"/>
          <w:lang w:val="hy-AM" w:eastAsia="ru-RU"/>
        </w:rPr>
        <w:t>հազար</w:t>
      </w:r>
      <w:r w:rsidRPr="005623C1">
        <w:rPr>
          <w:rFonts w:ascii="Sylfaen" w:hAnsi="Sylfaen" w:cs="Calibri"/>
          <w:b/>
          <w:i/>
          <w:sz w:val="20"/>
          <w:szCs w:val="22"/>
          <w:lang w:val="hy-AM" w:eastAsia="ru-RU"/>
        </w:rPr>
        <w:t xml:space="preserve"> </w:t>
      </w:r>
      <w:r w:rsidRPr="005623C1">
        <w:rPr>
          <w:rFonts w:ascii="Sylfaen" w:hAnsi="Sylfaen" w:cs="Sylfaen"/>
          <w:b/>
          <w:i/>
          <w:sz w:val="20"/>
          <w:szCs w:val="22"/>
          <w:lang w:val="hy-AM" w:eastAsia="ru-RU"/>
        </w:rPr>
        <w:t>դրամ</w:t>
      </w:r>
    </w:p>
    <w:tbl>
      <w:tblPr>
        <w:tblW w:w="4562" w:type="pct"/>
        <w:tblInd w:w="-142" w:type="dxa"/>
        <w:tblBorders>
          <w:bottom w:val="double" w:sz="6" w:space="0" w:color="auto"/>
        </w:tblBorders>
        <w:tblLayout w:type="fixed"/>
        <w:tblCellMar>
          <w:left w:w="0" w:type="dxa"/>
          <w:right w:w="0" w:type="dxa"/>
        </w:tblCellMar>
        <w:tblLook w:val="0040"/>
      </w:tblPr>
      <w:tblGrid>
        <w:gridCol w:w="4820"/>
        <w:gridCol w:w="21"/>
        <w:gridCol w:w="1344"/>
        <w:gridCol w:w="187"/>
        <w:gridCol w:w="1443"/>
        <w:gridCol w:w="180"/>
        <w:gridCol w:w="1220"/>
        <w:gridCol w:w="142"/>
      </w:tblGrid>
      <w:tr w:rsidR="00150057" w:rsidRPr="00F50E6F" w:rsidTr="00150057">
        <w:trPr>
          <w:gridAfter w:val="1"/>
          <w:wAfter w:w="76" w:type="pct"/>
          <w:tblHeader/>
        </w:trPr>
        <w:tc>
          <w:tcPr>
            <w:tcW w:w="2576" w:type="pct"/>
          </w:tcPr>
          <w:p w:rsidR="00150057" w:rsidRPr="0026774A" w:rsidRDefault="00150057" w:rsidP="00150057">
            <w:pPr>
              <w:pStyle w:val="tabletext"/>
              <w:spacing w:before="0" w:after="0"/>
              <w:rPr>
                <w:rFonts w:ascii="Sylfaen" w:hAnsi="Sylfaen" w:cs="Calibri"/>
                <w:szCs w:val="20"/>
                <w:lang w:val="hy-AM"/>
              </w:rPr>
            </w:pPr>
          </w:p>
        </w:tc>
        <w:tc>
          <w:tcPr>
            <w:tcW w:w="11" w:type="pct"/>
            <w:tcBorders>
              <w:bottom w:val="nil"/>
            </w:tcBorders>
            <w:vAlign w:val="bottom"/>
          </w:tcPr>
          <w:p w:rsidR="00150057" w:rsidRPr="00F50E6F" w:rsidRDefault="00150057" w:rsidP="00150057">
            <w:pPr>
              <w:pStyle w:val="tabletext"/>
              <w:spacing w:before="0" w:after="0"/>
              <w:jc w:val="center"/>
              <w:rPr>
                <w:rFonts w:ascii="Sylfaen" w:hAnsi="Sylfaen" w:cs="Calibri"/>
                <w:b/>
                <w:bCs/>
                <w:szCs w:val="20"/>
                <w:lang w:val="hy-AM"/>
              </w:rPr>
            </w:pPr>
            <w:r w:rsidRPr="00F50E6F">
              <w:rPr>
                <w:rFonts w:ascii="Sylfaen" w:hAnsi="Sylfaen" w:cs="Sylfaen"/>
                <w:b/>
                <w:bCs/>
                <w:szCs w:val="20"/>
                <w:lang w:val="hy-AM"/>
              </w:rPr>
              <w:t>Ծան</w:t>
            </w:r>
            <w:r w:rsidRPr="00F50E6F">
              <w:rPr>
                <w:rFonts w:ascii="Sylfaen" w:hAnsi="Sylfaen" w:cs="Calibri"/>
                <w:b/>
                <w:bCs/>
                <w:szCs w:val="20"/>
                <w:lang w:val="hy-AM"/>
              </w:rPr>
              <w:t>.</w:t>
            </w:r>
          </w:p>
        </w:tc>
        <w:tc>
          <w:tcPr>
            <w:tcW w:w="718" w:type="pct"/>
            <w:tcBorders>
              <w:bottom w:val="single" w:sz="4" w:space="0" w:color="auto"/>
            </w:tcBorders>
            <w:vAlign w:val="bottom"/>
          </w:tcPr>
          <w:p w:rsidR="00150057" w:rsidRPr="00F50E6F" w:rsidRDefault="00150057" w:rsidP="00150057">
            <w:pPr>
              <w:pStyle w:val="tabletext"/>
              <w:spacing w:before="0" w:after="0"/>
              <w:jc w:val="center"/>
              <w:rPr>
                <w:rFonts w:ascii="Sylfaen" w:hAnsi="Sylfaen" w:cs="Calibri"/>
                <w:b/>
                <w:bCs/>
                <w:szCs w:val="20"/>
                <w:lang w:val="hy-AM"/>
              </w:rPr>
            </w:pPr>
            <w:r w:rsidRPr="00F50E6F">
              <w:rPr>
                <w:rFonts w:ascii="Sylfaen" w:hAnsi="Sylfaen" w:cs="Calibri"/>
                <w:b/>
                <w:bCs/>
                <w:szCs w:val="20"/>
                <w:lang w:val="hy-AM"/>
              </w:rPr>
              <w:t>3</w:t>
            </w:r>
            <w:r w:rsidRPr="00F50E6F">
              <w:rPr>
                <w:rFonts w:ascii="Sylfaen" w:hAnsi="Sylfaen" w:cs="Calibri"/>
                <w:b/>
                <w:bCs/>
                <w:szCs w:val="20"/>
              </w:rPr>
              <w:t>1.</w:t>
            </w:r>
            <w:r w:rsidRPr="00F50E6F">
              <w:rPr>
                <w:rFonts w:ascii="Sylfaen" w:hAnsi="Sylfaen" w:cs="Calibri"/>
                <w:b/>
                <w:bCs/>
                <w:szCs w:val="20"/>
                <w:lang w:val="hy-AM"/>
              </w:rPr>
              <w:t>12</w:t>
            </w:r>
            <w:r w:rsidRPr="00F50E6F">
              <w:rPr>
                <w:rFonts w:ascii="Sylfaen" w:hAnsi="Sylfaen" w:cs="Calibri"/>
                <w:b/>
                <w:bCs/>
                <w:szCs w:val="20"/>
              </w:rPr>
              <w:t>.201</w:t>
            </w:r>
            <w:r w:rsidRPr="00F50E6F">
              <w:rPr>
                <w:rFonts w:ascii="Sylfaen" w:hAnsi="Sylfaen" w:cs="Calibri"/>
                <w:b/>
                <w:bCs/>
                <w:szCs w:val="20"/>
                <w:lang w:val="hy-AM"/>
              </w:rPr>
              <w:t>1</w:t>
            </w:r>
            <w:r w:rsidRPr="00F50E6F">
              <w:rPr>
                <w:rFonts w:ascii="Sylfaen" w:hAnsi="Sylfaen" w:cs="Sylfaen"/>
                <w:b/>
                <w:bCs/>
                <w:szCs w:val="20"/>
                <w:lang w:val="hy-AM"/>
              </w:rPr>
              <w:t>թ</w:t>
            </w:r>
            <w:r w:rsidRPr="00F50E6F">
              <w:rPr>
                <w:rFonts w:ascii="Sylfaen" w:hAnsi="Sylfaen" w:cs="Calibri"/>
                <w:b/>
                <w:bCs/>
                <w:szCs w:val="20"/>
                <w:lang w:val="hy-AM"/>
              </w:rPr>
              <w:t>.</w:t>
            </w:r>
          </w:p>
        </w:tc>
        <w:tc>
          <w:tcPr>
            <w:tcW w:w="100" w:type="pct"/>
            <w:tcBorders>
              <w:bottom w:val="nil"/>
            </w:tcBorders>
          </w:tcPr>
          <w:p w:rsidR="00150057" w:rsidRPr="00F50E6F" w:rsidRDefault="00150057" w:rsidP="00150057">
            <w:pPr>
              <w:pStyle w:val="tabletext"/>
              <w:spacing w:before="0" w:after="0"/>
              <w:jc w:val="center"/>
              <w:rPr>
                <w:rFonts w:ascii="Sylfaen" w:hAnsi="Sylfaen" w:cs="Calibri"/>
                <w:b/>
                <w:bCs/>
                <w:szCs w:val="20"/>
              </w:rPr>
            </w:pPr>
          </w:p>
        </w:tc>
        <w:tc>
          <w:tcPr>
            <w:tcW w:w="771" w:type="pct"/>
            <w:tcBorders>
              <w:bottom w:val="single" w:sz="4" w:space="0" w:color="auto"/>
            </w:tcBorders>
            <w:vAlign w:val="bottom"/>
          </w:tcPr>
          <w:p w:rsidR="00150057" w:rsidRPr="00F50E6F" w:rsidRDefault="00150057" w:rsidP="00150057">
            <w:pPr>
              <w:pStyle w:val="tabletext"/>
              <w:spacing w:before="0" w:after="0"/>
              <w:jc w:val="center"/>
              <w:rPr>
                <w:rFonts w:ascii="Sylfaen" w:hAnsi="Sylfaen" w:cs="Calibri"/>
                <w:b/>
                <w:bCs/>
                <w:szCs w:val="20"/>
                <w:lang w:val="hy-AM"/>
              </w:rPr>
            </w:pPr>
            <w:r w:rsidRPr="00F50E6F">
              <w:rPr>
                <w:rFonts w:ascii="Sylfaen" w:hAnsi="Sylfaen" w:cs="Calibri"/>
                <w:b/>
                <w:bCs/>
                <w:szCs w:val="20"/>
              </w:rPr>
              <w:t>31.12.</w:t>
            </w:r>
            <w:r w:rsidRPr="00F50E6F">
              <w:rPr>
                <w:rFonts w:ascii="Sylfaen" w:hAnsi="Sylfaen" w:cs="Calibri"/>
                <w:b/>
                <w:bCs/>
                <w:szCs w:val="20"/>
                <w:lang w:val="hy-AM"/>
              </w:rPr>
              <w:t>2010</w:t>
            </w:r>
            <w:r w:rsidRPr="00F50E6F">
              <w:rPr>
                <w:rFonts w:ascii="Sylfaen" w:hAnsi="Sylfaen" w:cs="Sylfaen"/>
                <w:b/>
                <w:bCs/>
                <w:szCs w:val="20"/>
                <w:lang w:val="hy-AM"/>
              </w:rPr>
              <w:t>թ</w:t>
            </w:r>
            <w:r w:rsidRPr="00F50E6F">
              <w:rPr>
                <w:rFonts w:ascii="Sylfaen" w:hAnsi="Sylfaen" w:cs="Calibri"/>
                <w:b/>
                <w:bCs/>
                <w:szCs w:val="20"/>
                <w:lang w:val="hy-AM"/>
              </w:rPr>
              <w:t>.</w:t>
            </w:r>
          </w:p>
        </w:tc>
        <w:tc>
          <w:tcPr>
            <w:tcW w:w="96" w:type="pct"/>
            <w:tcBorders>
              <w:bottom w:val="nil"/>
            </w:tcBorders>
          </w:tcPr>
          <w:p w:rsidR="00150057" w:rsidRPr="00F50E6F" w:rsidRDefault="00150057" w:rsidP="00150057">
            <w:pPr>
              <w:pStyle w:val="tabletext"/>
              <w:spacing w:before="0" w:after="0"/>
              <w:jc w:val="center"/>
              <w:rPr>
                <w:rFonts w:ascii="Sylfaen" w:hAnsi="Sylfaen" w:cs="Calibri"/>
                <w:b/>
                <w:bCs/>
                <w:szCs w:val="20"/>
                <w:lang w:val="hy-AM"/>
              </w:rPr>
            </w:pPr>
          </w:p>
        </w:tc>
        <w:tc>
          <w:tcPr>
            <w:tcW w:w="652" w:type="pct"/>
            <w:tcBorders>
              <w:bottom w:val="single" w:sz="4" w:space="0" w:color="auto"/>
            </w:tcBorders>
            <w:vAlign w:val="bottom"/>
          </w:tcPr>
          <w:p w:rsidR="00150057" w:rsidRPr="00F50E6F" w:rsidRDefault="00150057" w:rsidP="00150057">
            <w:pPr>
              <w:pStyle w:val="tabletext"/>
              <w:spacing w:before="0" w:after="0"/>
              <w:jc w:val="center"/>
              <w:rPr>
                <w:rFonts w:ascii="Sylfaen" w:hAnsi="Sylfaen" w:cs="Calibri"/>
                <w:b/>
                <w:bCs/>
                <w:szCs w:val="20"/>
                <w:lang w:val="hy-AM"/>
              </w:rPr>
            </w:pPr>
            <w:r w:rsidRPr="00F50E6F">
              <w:rPr>
                <w:rFonts w:ascii="Sylfaen" w:hAnsi="Sylfaen" w:cs="Calibri"/>
                <w:b/>
                <w:bCs/>
                <w:szCs w:val="20"/>
                <w:lang w:val="hy-AM"/>
              </w:rPr>
              <w:t>0</w:t>
            </w:r>
            <w:r w:rsidRPr="00F50E6F">
              <w:rPr>
                <w:rFonts w:ascii="Sylfaen" w:hAnsi="Sylfaen" w:cs="Calibri"/>
                <w:b/>
                <w:bCs/>
                <w:szCs w:val="20"/>
              </w:rPr>
              <w:t>1.</w:t>
            </w:r>
            <w:r w:rsidRPr="00F50E6F">
              <w:rPr>
                <w:rFonts w:ascii="Sylfaen" w:hAnsi="Sylfaen" w:cs="Calibri"/>
                <w:b/>
                <w:bCs/>
                <w:szCs w:val="20"/>
                <w:lang w:val="hy-AM"/>
              </w:rPr>
              <w:t>01</w:t>
            </w:r>
            <w:r w:rsidRPr="00F50E6F">
              <w:rPr>
                <w:rFonts w:ascii="Sylfaen" w:hAnsi="Sylfaen" w:cs="Calibri"/>
                <w:b/>
                <w:bCs/>
                <w:szCs w:val="20"/>
              </w:rPr>
              <w:t>.</w:t>
            </w:r>
            <w:r w:rsidRPr="00F50E6F">
              <w:rPr>
                <w:rFonts w:ascii="Sylfaen" w:hAnsi="Sylfaen" w:cs="Calibri"/>
                <w:b/>
                <w:bCs/>
                <w:szCs w:val="20"/>
                <w:lang w:val="hy-AM"/>
              </w:rPr>
              <w:t>2010</w:t>
            </w:r>
            <w:r w:rsidRPr="00F50E6F">
              <w:rPr>
                <w:rFonts w:ascii="Sylfaen" w:hAnsi="Sylfaen" w:cs="Sylfaen"/>
                <w:b/>
                <w:bCs/>
                <w:szCs w:val="20"/>
                <w:lang w:val="hy-AM"/>
              </w:rPr>
              <w:t>թ</w:t>
            </w:r>
            <w:r w:rsidRPr="00F50E6F">
              <w:rPr>
                <w:rFonts w:ascii="Sylfaen" w:hAnsi="Sylfaen" w:cs="Calibri"/>
                <w:b/>
                <w:bCs/>
                <w:szCs w:val="20"/>
                <w:lang w:val="hy-AM"/>
              </w:rPr>
              <w:t>.</w:t>
            </w:r>
          </w:p>
        </w:tc>
      </w:tr>
      <w:tr w:rsidR="00150057" w:rsidRPr="00F50E6F" w:rsidTr="00150057">
        <w:trPr>
          <w:gridAfter w:val="1"/>
          <w:wAfter w:w="76" w:type="pct"/>
          <w:trHeight w:val="278"/>
        </w:trPr>
        <w:tc>
          <w:tcPr>
            <w:tcW w:w="2576" w:type="pct"/>
          </w:tcPr>
          <w:p w:rsidR="00150057" w:rsidRPr="00F50E6F" w:rsidRDefault="00150057"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ԱԿՏԻՎՆԵՐ</w:t>
            </w:r>
          </w:p>
        </w:tc>
        <w:tc>
          <w:tcPr>
            <w:tcW w:w="11" w:type="pct"/>
            <w:tcBorders>
              <w:top w:val="nil"/>
              <w:bottom w:val="nil"/>
            </w:tcBorders>
            <w:vAlign w:val="bottom"/>
          </w:tcPr>
          <w:p w:rsidR="00150057" w:rsidRPr="00F50E6F" w:rsidRDefault="00150057" w:rsidP="00150057">
            <w:pPr>
              <w:pStyle w:val="tabletext"/>
              <w:tabs>
                <w:tab w:val="decimal" w:pos="1774"/>
              </w:tabs>
              <w:spacing w:before="0" w:after="0"/>
              <w:rPr>
                <w:rFonts w:ascii="Sylfaen" w:hAnsi="Sylfaen" w:cs="Calibri"/>
                <w:b/>
                <w:bCs/>
                <w:szCs w:val="20"/>
                <w:lang w:val="hy-AM"/>
              </w:rPr>
            </w:pPr>
          </w:p>
        </w:tc>
        <w:tc>
          <w:tcPr>
            <w:tcW w:w="718" w:type="pct"/>
            <w:tcBorders>
              <w:top w:val="nil"/>
              <w:bottom w:val="nil"/>
            </w:tcBorders>
            <w:vAlign w:val="bottom"/>
          </w:tcPr>
          <w:p w:rsidR="00150057" w:rsidRPr="00F50E6F" w:rsidRDefault="00150057" w:rsidP="00150057">
            <w:pPr>
              <w:pStyle w:val="tabletext"/>
              <w:tabs>
                <w:tab w:val="decimal" w:pos="1774"/>
              </w:tabs>
              <w:spacing w:before="0" w:after="0"/>
              <w:rPr>
                <w:rFonts w:ascii="Sylfaen" w:hAnsi="Sylfaen" w:cs="Calibri"/>
                <w:b/>
                <w:bCs/>
                <w:szCs w:val="20"/>
                <w:lang w:val="hy-AM"/>
              </w:rPr>
            </w:pPr>
          </w:p>
        </w:tc>
        <w:tc>
          <w:tcPr>
            <w:tcW w:w="100" w:type="pct"/>
            <w:tcBorders>
              <w:top w:val="nil"/>
              <w:bottom w:val="nil"/>
            </w:tcBorders>
          </w:tcPr>
          <w:p w:rsidR="00150057" w:rsidRPr="00F50E6F" w:rsidRDefault="00150057" w:rsidP="00150057">
            <w:pPr>
              <w:pStyle w:val="tabletext"/>
              <w:tabs>
                <w:tab w:val="decimal" w:pos="1774"/>
              </w:tabs>
              <w:spacing w:before="0" w:after="0"/>
              <w:rPr>
                <w:rFonts w:ascii="Sylfaen" w:hAnsi="Sylfaen" w:cs="Calibri"/>
                <w:b/>
                <w:bCs/>
                <w:szCs w:val="20"/>
                <w:lang w:val="hy-AM"/>
              </w:rPr>
            </w:pPr>
          </w:p>
        </w:tc>
        <w:tc>
          <w:tcPr>
            <w:tcW w:w="771" w:type="pct"/>
            <w:tcBorders>
              <w:top w:val="single" w:sz="4" w:space="0" w:color="auto"/>
              <w:bottom w:val="nil"/>
            </w:tcBorders>
            <w:vAlign w:val="bottom"/>
          </w:tcPr>
          <w:p w:rsidR="00150057" w:rsidRPr="00F50E6F" w:rsidRDefault="00150057" w:rsidP="00150057">
            <w:pPr>
              <w:pStyle w:val="tabletext"/>
              <w:tabs>
                <w:tab w:val="decimal" w:pos="1774"/>
              </w:tabs>
              <w:spacing w:before="0" w:after="0"/>
              <w:rPr>
                <w:rFonts w:ascii="Sylfaen" w:hAnsi="Sylfaen" w:cs="Calibri"/>
                <w:b/>
                <w:bCs/>
                <w:szCs w:val="20"/>
                <w:lang w:val="hy-AM"/>
              </w:rPr>
            </w:pPr>
          </w:p>
        </w:tc>
        <w:tc>
          <w:tcPr>
            <w:tcW w:w="96" w:type="pct"/>
            <w:tcBorders>
              <w:top w:val="nil"/>
              <w:bottom w:val="nil"/>
            </w:tcBorders>
          </w:tcPr>
          <w:p w:rsidR="00150057" w:rsidRPr="00F50E6F" w:rsidRDefault="00150057" w:rsidP="00150057">
            <w:pPr>
              <w:pStyle w:val="tabletext"/>
              <w:tabs>
                <w:tab w:val="decimal" w:pos="1774"/>
              </w:tabs>
              <w:spacing w:before="0" w:after="0"/>
              <w:rPr>
                <w:rFonts w:ascii="Sylfaen" w:hAnsi="Sylfaen" w:cs="Calibri"/>
                <w:b/>
                <w:bCs/>
                <w:szCs w:val="20"/>
                <w:lang w:val="hy-AM"/>
              </w:rPr>
            </w:pPr>
          </w:p>
        </w:tc>
        <w:tc>
          <w:tcPr>
            <w:tcW w:w="652" w:type="pct"/>
            <w:tcBorders>
              <w:top w:val="nil"/>
              <w:bottom w:val="nil"/>
            </w:tcBorders>
            <w:vAlign w:val="bottom"/>
          </w:tcPr>
          <w:p w:rsidR="00150057" w:rsidRPr="00F50E6F" w:rsidRDefault="00150057" w:rsidP="00150057">
            <w:pPr>
              <w:pStyle w:val="tabletext"/>
              <w:tabs>
                <w:tab w:val="decimal" w:pos="1774"/>
              </w:tabs>
              <w:spacing w:before="0" w:after="0"/>
              <w:rPr>
                <w:rFonts w:ascii="Sylfaen" w:hAnsi="Sylfaen" w:cs="Calibri"/>
                <w:b/>
                <w:bCs/>
                <w:szCs w:val="20"/>
                <w:lang w:val="hy-AM"/>
              </w:rPr>
            </w:pPr>
          </w:p>
        </w:tc>
      </w:tr>
      <w:tr w:rsidR="00150057" w:rsidRPr="00F50E6F" w:rsidTr="00150057">
        <w:tc>
          <w:tcPr>
            <w:tcW w:w="2576" w:type="pct"/>
          </w:tcPr>
          <w:p w:rsidR="00150057" w:rsidRPr="00F50E6F" w:rsidRDefault="00150057"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ակտիվներ</w:t>
            </w:r>
          </w:p>
        </w:tc>
        <w:tc>
          <w:tcPr>
            <w:tcW w:w="11" w:type="pct"/>
            <w:tcBorders>
              <w:bottom w:val="nil"/>
            </w:tcBorders>
            <w:vAlign w:val="bottom"/>
          </w:tcPr>
          <w:p w:rsidR="00150057" w:rsidRPr="00F50E6F" w:rsidRDefault="00150057" w:rsidP="00150057">
            <w:pPr>
              <w:pStyle w:val="tabletext"/>
              <w:tabs>
                <w:tab w:val="decimal" w:pos="1774"/>
              </w:tabs>
              <w:spacing w:before="0" w:after="0"/>
              <w:rPr>
                <w:rFonts w:ascii="Sylfaen" w:hAnsi="Sylfaen" w:cs="Calibri"/>
                <w:b/>
                <w:bCs/>
                <w:szCs w:val="20"/>
                <w:lang w:val="hy-AM"/>
              </w:rPr>
            </w:pPr>
          </w:p>
        </w:tc>
        <w:tc>
          <w:tcPr>
            <w:tcW w:w="718" w:type="pct"/>
            <w:tcBorders>
              <w:bottom w:val="nil"/>
            </w:tcBorders>
            <w:vAlign w:val="bottom"/>
          </w:tcPr>
          <w:p w:rsidR="00150057" w:rsidRPr="00F50E6F" w:rsidRDefault="00150057" w:rsidP="00150057">
            <w:pPr>
              <w:pStyle w:val="tabletext"/>
              <w:tabs>
                <w:tab w:val="decimal" w:pos="1774"/>
              </w:tabs>
              <w:spacing w:before="0" w:after="0"/>
              <w:rPr>
                <w:rFonts w:ascii="Sylfaen" w:hAnsi="Sylfaen" w:cs="Calibri"/>
                <w:b/>
                <w:bCs/>
                <w:szCs w:val="20"/>
                <w:lang w:val="hy-AM"/>
              </w:rPr>
            </w:pPr>
          </w:p>
        </w:tc>
        <w:tc>
          <w:tcPr>
            <w:tcW w:w="100" w:type="pct"/>
            <w:tcBorders>
              <w:bottom w:val="nil"/>
            </w:tcBorders>
          </w:tcPr>
          <w:p w:rsidR="00150057" w:rsidRPr="00F50E6F" w:rsidRDefault="00150057" w:rsidP="00150057">
            <w:pPr>
              <w:pStyle w:val="tabletext"/>
              <w:tabs>
                <w:tab w:val="decimal" w:pos="1774"/>
              </w:tabs>
              <w:spacing w:before="0" w:after="0"/>
              <w:rPr>
                <w:rFonts w:ascii="Sylfaen" w:hAnsi="Sylfaen" w:cs="Calibri"/>
                <w:b/>
                <w:bCs/>
                <w:szCs w:val="20"/>
                <w:lang w:val="hy-AM"/>
              </w:rPr>
            </w:pPr>
          </w:p>
        </w:tc>
        <w:tc>
          <w:tcPr>
            <w:tcW w:w="771" w:type="pct"/>
            <w:tcBorders>
              <w:bottom w:val="nil"/>
            </w:tcBorders>
            <w:vAlign w:val="bottom"/>
          </w:tcPr>
          <w:p w:rsidR="00150057" w:rsidRPr="00F50E6F" w:rsidRDefault="00150057" w:rsidP="00150057">
            <w:pPr>
              <w:pStyle w:val="tabletext"/>
              <w:tabs>
                <w:tab w:val="decimal" w:pos="1774"/>
              </w:tabs>
              <w:spacing w:before="0" w:after="0"/>
              <w:rPr>
                <w:rFonts w:ascii="Sylfaen" w:hAnsi="Sylfaen" w:cs="Calibri"/>
                <w:b/>
                <w:bCs/>
                <w:szCs w:val="20"/>
                <w:lang w:val="hy-AM"/>
              </w:rPr>
            </w:pPr>
          </w:p>
        </w:tc>
        <w:tc>
          <w:tcPr>
            <w:tcW w:w="96" w:type="pct"/>
            <w:tcBorders>
              <w:bottom w:val="nil"/>
            </w:tcBorders>
          </w:tcPr>
          <w:p w:rsidR="00150057" w:rsidRPr="00F50E6F" w:rsidRDefault="00150057" w:rsidP="00150057">
            <w:pPr>
              <w:pStyle w:val="tabletext"/>
              <w:tabs>
                <w:tab w:val="decimal" w:pos="1774"/>
              </w:tabs>
              <w:spacing w:before="0" w:after="0"/>
              <w:rPr>
                <w:rFonts w:ascii="Sylfaen" w:hAnsi="Sylfaen" w:cs="Calibri"/>
                <w:b/>
                <w:bCs/>
                <w:szCs w:val="20"/>
                <w:lang w:val="hy-AM"/>
              </w:rPr>
            </w:pPr>
          </w:p>
        </w:tc>
        <w:tc>
          <w:tcPr>
            <w:tcW w:w="728" w:type="pct"/>
            <w:gridSpan w:val="2"/>
            <w:tcBorders>
              <w:bottom w:val="nil"/>
            </w:tcBorders>
            <w:vAlign w:val="bottom"/>
          </w:tcPr>
          <w:p w:rsidR="00150057" w:rsidRPr="00F50E6F" w:rsidRDefault="00150057" w:rsidP="00150057">
            <w:pPr>
              <w:pStyle w:val="tabletext"/>
              <w:tabs>
                <w:tab w:val="decimal" w:pos="1774"/>
              </w:tabs>
              <w:spacing w:before="0" w:after="0"/>
              <w:rPr>
                <w:rFonts w:ascii="Sylfaen" w:hAnsi="Sylfaen" w:cs="Calibri"/>
                <w:b/>
                <w:bCs/>
                <w:szCs w:val="20"/>
                <w:lang w:val="hy-AM"/>
              </w:rPr>
            </w:pPr>
          </w:p>
        </w:tc>
      </w:tr>
      <w:tr w:rsidR="00150057" w:rsidRPr="00F50E6F" w:rsidTr="00150057">
        <w:tc>
          <w:tcPr>
            <w:tcW w:w="2576" w:type="pct"/>
          </w:tcPr>
          <w:p w:rsidR="00150057" w:rsidRPr="00F50E6F" w:rsidRDefault="00150057" w:rsidP="00150057">
            <w:pPr>
              <w:pStyle w:val="tabletext"/>
              <w:spacing w:before="0" w:after="0"/>
              <w:rPr>
                <w:rFonts w:ascii="Sylfaen" w:hAnsi="Sylfaen" w:cs="Calibri"/>
                <w:szCs w:val="20"/>
                <w:lang w:val="hy-AM"/>
              </w:rPr>
            </w:pPr>
            <w:r w:rsidRPr="00F50E6F">
              <w:rPr>
                <w:rFonts w:ascii="Sylfaen" w:hAnsi="Sylfaen" w:cs="Sylfaen"/>
                <w:szCs w:val="20"/>
                <w:lang w:val="hy-AM"/>
              </w:rPr>
              <w:t>Հիմնական</w:t>
            </w:r>
            <w:r w:rsidRPr="00F50E6F">
              <w:rPr>
                <w:rFonts w:ascii="Sylfaen" w:hAnsi="Sylfaen" w:cs="Calibri"/>
                <w:szCs w:val="20"/>
                <w:lang w:val="hy-AM"/>
              </w:rPr>
              <w:t xml:space="preserve"> </w:t>
            </w:r>
            <w:r w:rsidRPr="00F50E6F">
              <w:rPr>
                <w:rFonts w:ascii="Sylfaen" w:hAnsi="Sylfaen" w:cs="Sylfaen"/>
                <w:szCs w:val="20"/>
                <w:lang w:val="hy-AM"/>
              </w:rPr>
              <w:t>միջոցներ</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r w:rsidRPr="00F50E6F">
              <w:rPr>
                <w:rFonts w:ascii="Sylfaen" w:hAnsi="Sylfaen" w:cs="Calibri"/>
                <w:sz w:val="20"/>
                <w:szCs w:val="20"/>
                <w:lang w:val="hy-AM"/>
              </w:rPr>
              <w:t>4</w:t>
            </w:r>
          </w:p>
        </w:tc>
        <w:tc>
          <w:tcPr>
            <w:tcW w:w="718" w:type="pct"/>
            <w:tcBorders>
              <w:bottom w:val="nil"/>
            </w:tcBorders>
            <w:shd w:val="clear" w:color="auto" w:fill="auto"/>
            <w:vAlign w:val="center"/>
          </w:tcPr>
          <w:p w:rsidR="00150057" w:rsidRPr="009D768D" w:rsidRDefault="00150057" w:rsidP="008E440D">
            <w:pPr>
              <w:tabs>
                <w:tab w:val="decimal" w:pos="1620"/>
              </w:tabs>
              <w:spacing w:afterLines="20"/>
              <w:ind w:right="57"/>
              <w:jc w:val="right"/>
              <w:rPr>
                <w:rFonts w:ascii="Sylfaen" w:hAnsi="Sylfaen" w:cs="Calibri"/>
                <w:sz w:val="20"/>
                <w:szCs w:val="20"/>
              </w:rPr>
            </w:pPr>
            <w:r w:rsidRPr="009D768D">
              <w:rPr>
                <w:rFonts w:ascii="Sylfaen" w:hAnsi="Sylfaen" w:cs="Calibri"/>
                <w:sz w:val="20"/>
                <w:szCs w:val="20"/>
              </w:rPr>
              <w:t>2792166</w:t>
            </w:r>
          </w:p>
        </w:tc>
        <w:tc>
          <w:tcPr>
            <w:tcW w:w="100" w:type="pct"/>
            <w:tcBorders>
              <w:bottom w:val="nil"/>
            </w:tcBorders>
            <w:shd w:val="clear" w:color="auto" w:fill="auto"/>
          </w:tcPr>
          <w:p w:rsidR="00150057" w:rsidRPr="009D768D"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rPr>
            </w:pPr>
            <w:r>
              <w:rPr>
                <w:rFonts w:ascii="Sylfaen" w:hAnsi="Sylfaen" w:cs="Calibri"/>
                <w:sz w:val="20"/>
                <w:szCs w:val="20"/>
              </w:rPr>
              <w:t>2880106</w:t>
            </w: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28" w:type="pct"/>
            <w:gridSpan w:val="2"/>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2955258</w:t>
            </w:r>
          </w:p>
        </w:tc>
      </w:tr>
      <w:tr w:rsidR="00150057" w:rsidRPr="00F50E6F" w:rsidTr="00150057">
        <w:trPr>
          <w:trHeight w:val="344"/>
        </w:trPr>
        <w:tc>
          <w:tcPr>
            <w:tcW w:w="2576" w:type="pct"/>
          </w:tcPr>
          <w:p w:rsidR="00150057" w:rsidRPr="00F50E6F" w:rsidRDefault="00150057" w:rsidP="00150057">
            <w:pPr>
              <w:pStyle w:val="tabletext"/>
              <w:spacing w:before="0" w:after="0"/>
              <w:rPr>
                <w:rFonts w:ascii="Sylfaen" w:hAnsi="Sylfaen" w:cs="Calibri"/>
                <w:szCs w:val="20"/>
                <w:lang w:val="hy-AM"/>
              </w:rPr>
            </w:pPr>
            <w:r w:rsidRPr="00F50E6F">
              <w:rPr>
                <w:rFonts w:ascii="Sylfaen" w:hAnsi="Sylfaen" w:cs="Sylfaen"/>
                <w:szCs w:val="20"/>
              </w:rPr>
              <w:t>Անավարտ</w:t>
            </w:r>
            <w:r w:rsidRPr="00F50E6F">
              <w:rPr>
                <w:rFonts w:ascii="Sylfaen" w:hAnsi="Sylfaen" w:cs="Calibri"/>
                <w:szCs w:val="20"/>
              </w:rPr>
              <w:t xml:space="preserve"> </w:t>
            </w:r>
            <w:r w:rsidRPr="00F50E6F">
              <w:rPr>
                <w:rFonts w:ascii="Sylfaen" w:hAnsi="Sylfaen" w:cs="Sylfaen"/>
                <w:szCs w:val="20"/>
              </w:rPr>
              <w:t>ո</w:t>
            </w:r>
            <w:r w:rsidRPr="00F50E6F">
              <w:rPr>
                <w:rFonts w:ascii="Sylfaen" w:hAnsi="Sylfaen" w:cs="Sylfaen"/>
                <w:szCs w:val="20"/>
                <w:lang w:val="hy-AM"/>
              </w:rPr>
              <w:t>չ</w:t>
            </w:r>
            <w:r w:rsidRPr="00F50E6F">
              <w:rPr>
                <w:rFonts w:ascii="Sylfaen" w:hAnsi="Sylfaen" w:cs="Calibri"/>
                <w:szCs w:val="20"/>
                <w:lang w:val="hy-AM"/>
              </w:rPr>
              <w:t xml:space="preserve"> </w:t>
            </w:r>
            <w:r w:rsidRPr="00F50E6F">
              <w:rPr>
                <w:rFonts w:ascii="Sylfaen" w:hAnsi="Sylfaen" w:cs="Sylfaen"/>
                <w:szCs w:val="20"/>
              </w:rPr>
              <w:t>ընթացիկ</w:t>
            </w:r>
            <w:r w:rsidRPr="00F50E6F">
              <w:rPr>
                <w:rFonts w:ascii="Sylfaen" w:hAnsi="Sylfaen" w:cs="Calibri"/>
                <w:szCs w:val="20"/>
              </w:rPr>
              <w:t xml:space="preserve"> </w:t>
            </w:r>
            <w:r w:rsidRPr="00F50E6F">
              <w:rPr>
                <w:rFonts w:ascii="Sylfaen" w:hAnsi="Sylfaen" w:cs="Sylfaen"/>
                <w:szCs w:val="20"/>
                <w:lang w:val="hy-AM"/>
              </w:rPr>
              <w:t>նյութական</w:t>
            </w:r>
            <w:r w:rsidRPr="00F50E6F">
              <w:rPr>
                <w:rFonts w:ascii="Sylfaen" w:hAnsi="Sylfaen" w:cs="Calibri"/>
                <w:szCs w:val="20"/>
                <w:lang w:val="hy-AM"/>
              </w:rPr>
              <w:t xml:space="preserve"> </w:t>
            </w:r>
            <w:r w:rsidRPr="00F50E6F">
              <w:rPr>
                <w:rFonts w:ascii="Sylfaen" w:hAnsi="Sylfaen" w:cs="Sylfaen"/>
                <w:szCs w:val="20"/>
                <w:lang w:val="hy-AM"/>
              </w:rPr>
              <w:t>ակտիվներ</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r w:rsidRPr="00F50E6F">
              <w:rPr>
                <w:rFonts w:ascii="Sylfaen" w:hAnsi="Sylfaen" w:cs="Calibri"/>
                <w:sz w:val="20"/>
                <w:szCs w:val="20"/>
                <w:lang w:val="hy-AM"/>
              </w:rPr>
              <w:t>5</w:t>
            </w:r>
          </w:p>
        </w:tc>
        <w:tc>
          <w:tcPr>
            <w:tcW w:w="718" w:type="pct"/>
            <w:tcBorders>
              <w:bottom w:val="nil"/>
            </w:tcBorders>
            <w:shd w:val="clear" w:color="auto" w:fill="auto"/>
            <w:vAlign w:val="center"/>
          </w:tcPr>
          <w:p w:rsidR="00150057" w:rsidRPr="009D768D" w:rsidRDefault="00150057" w:rsidP="008E440D">
            <w:pPr>
              <w:tabs>
                <w:tab w:val="decimal" w:pos="1620"/>
              </w:tabs>
              <w:spacing w:afterLines="20"/>
              <w:ind w:right="57"/>
              <w:jc w:val="right"/>
              <w:rPr>
                <w:rFonts w:ascii="Sylfaen" w:hAnsi="Sylfaen" w:cs="Calibri"/>
                <w:sz w:val="20"/>
                <w:szCs w:val="20"/>
              </w:rPr>
            </w:pPr>
            <w:r w:rsidRPr="009D768D">
              <w:rPr>
                <w:rFonts w:ascii="Sylfaen" w:hAnsi="Sylfaen" w:cs="Calibri"/>
                <w:sz w:val="20"/>
                <w:szCs w:val="20"/>
              </w:rPr>
              <w:t>34</w:t>
            </w:r>
            <w:r w:rsidRPr="009D768D">
              <w:rPr>
                <w:rFonts w:ascii="Sylfaen" w:hAnsi="Sylfaen" w:cs="Calibri"/>
                <w:sz w:val="20"/>
                <w:szCs w:val="20"/>
                <w:lang w:val="hy-AM"/>
              </w:rPr>
              <w:t>,</w:t>
            </w:r>
            <w:r w:rsidRPr="009D768D">
              <w:rPr>
                <w:rFonts w:ascii="Sylfaen" w:hAnsi="Sylfaen" w:cs="Calibri"/>
                <w:sz w:val="20"/>
                <w:szCs w:val="20"/>
              </w:rPr>
              <w:t>112</w:t>
            </w:r>
          </w:p>
        </w:tc>
        <w:tc>
          <w:tcPr>
            <w:tcW w:w="100" w:type="pct"/>
            <w:tcBorders>
              <w:bottom w:val="nil"/>
            </w:tcBorders>
            <w:shd w:val="clear" w:color="auto" w:fill="auto"/>
          </w:tcPr>
          <w:p w:rsidR="00150057" w:rsidRPr="009D768D"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34</w:t>
            </w:r>
            <w:r w:rsidRPr="00C9083F">
              <w:rPr>
                <w:rFonts w:ascii="Sylfaen" w:hAnsi="Sylfaen" w:cs="Calibri"/>
                <w:sz w:val="20"/>
                <w:szCs w:val="20"/>
              </w:rPr>
              <w:t>,</w:t>
            </w:r>
            <w:r w:rsidRPr="00C9083F">
              <w:rPr>
                <w:rFonts w:ascii="Sylfaen" w:hAnsi="Sylfaen" w:cs="Calibri"/>
                <w:sz w:val="20"/>
                <w:szCs w:val="20"/>
                <w:lang w:val="hy-AM"/>
              </w:rPr>
              <w:t>112</w:t>
            </w: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28" w:type="pct"/>
            <w:gridSpan w:val="2"/>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44</w:t>
            </w:r>
            <w:r w:rsidRPr="00C9083F">
              <w:rPr>
                <w:rFonts w:ascii="Sylfaen" w:hAnsi="Sylfaen" w:cs="Calibri"/>
                <w:sz w:val="20"/>
                <w:szCs w:val="20"/>
              </w:rPr>
              <w:t>,</w:t>
            </w:r>
            <w:r w:rsidRPr="00C9083F">
              <w:rPr>
                <w:rFonts w:ascii="Sylfaen" w:hAnsi="Sylfaen" w:cs="Calibri"/>
                <w:sz w:val="20"/>
                <w:szCs w:val="20"/>
                <w:lang w:val="hy-AM"/>
              </w:rPr>
              <w:t>362</w:t>
            </w:r>
          </w:p>
        </w:tc>
      </w:tr>
      <w:tr w:rsidR="00150057" w:rsidRPr="00F50E6F" w:rsidTr="00150057">
        <w:tc>
          <w:tcPr>
            <w:tcW w:w="2576" w:type="pct"/>
          </w:tcPr>
          <w:p w:rsidR="00150057" w:rsidRPr="00F50E6F" w:rsidRDefault="00150057" w:rsidP="00150057">
            <w:pPr>
              <w:pStyle w:val="tabletext"/>
              <w:spacing w:before="0" w:after="0"/>
              <w:rPr>
                <w:rFonts w:ascii="Sylfaen" w:hAnsi="Sylfaen" w:cs="Sylfaen"/>
                <w:szCs w:val="20"/>
                <w:lang w:val="hy-AM"/>
              </w:rPr>
            </w:pPr>
            <w:r w:rsidRPr="00F50E6F">
              <w:rPr>
                <w:rFonts w:ascii="Sylfaen" w:hAnsi="Sylfaen" w:cs="Sylfaen"/>
                <w:szCs w:val="20"/>
                <w:lang w:val="hy-AM"/>
              </w:rPr>
              <w:t>Ոչ նյութական ակտիվներ</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9D768D" w:rsidRDefault="00150057" w:rsidP="008E440D">
            <w:pPr>
              <w:tabs>
                <w:tab w:val="decimal" w:pos="1620"/>
              </w:tabs>
              <w:spacing w:afterLines="20"/>
              <w:ind w:right="57"/>
              <w:jc w:val="right"/>
              <w:rPr>
                <w:rFonts w:ascii="Sylfaen" w:hAnsi="Sylfaen" w:cs="Calibri"/>
                <w:sz w:val="20"/>
                <w:szCs w:val="20"/>
              </w:rPr>
            </w:pPr>
            <w:r w:rsidRPr="009D768D">
              <w:rPr>
                <w:rFonts w:ascii="Sylfaen" w:hAnsi="Sylfaen" w:cs="Calibri"/>
                <w:sz w:val="20"/>
                <w:szCs w:val="20"/>
              </w:rPr>
              <w:t>8</w:t>
            </w:r>
            <w:r w:rsidRPr="009D768D">
              <w:rPr>
                <w:rFonts w:ascii="Sylfaen" w:hAnsi="Sylfaen" w:cs="Calibri"/>
                <w:sz w:val="20"/>
                <w:szCs w:val="20"/>
                <w:lang w:val="hy-AM"/>
              </w:rPr>
              <w:t>,</w:t>
            </w:r>
            <w:r w:rsidRPr="009D768D">
              <w:rPr>
                <w:rFonts w:ascii="Sylfaen" w:hAnsi="Sylfaen" w:cs="Calibri"/>
                <w:sz w:val="20"/>
                <w:szCs w:val="20"/>
              </w:rPr>
              <w:t>735</w:t>
            </w:r>
          </w:p>
        </w:tc>
        <w:tc>
          <w:tcPr>
            <w:tcW w:w="100" w:type="pct"/>
            <w:tcBorders>
              <w:bottom w:val="nil"/>
            </w:tcBorders>
            <w:shd w:val="clear" w:color="auto" w:fill="auto"/>
          </w:tcPr>
          <w:p w:rsidR="00150057" w:rsidRPr="009D768D"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16,</w:t>
            </w:r>
            <w:r w:rsidRPr="00C9083F">
              <w:rPr>
                <w:rFonts w:ascii="Sylfaen" w:hAnsi="Sylfaen" w:cs="Calibri"/>
                <w:sz w:val="20"/>
                <w:szCs w:val="20"/>
              </w:rPr>
              <w:t>5</w:t>
            </w:r>
            <w:r w:rsidRPr="00C9083F">
              <w:rPr>
                <w:rFonts w:ascii="Sylfaen" w:hAnsi="Sylfaen" w:cs="Calibri"/>
                <w:sz w:val="20"/>
                <w:szCs w:val="20"/>
                <w:lang w:val="hy-AM"/>
              </w:rPr>
              <w:t>99</w:t>
            </w: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28" w:type="pct"/>
            <w:gridSpan w:val="2"/>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16,323</w:t>
            </w:r>
          </w:p>
        </w:tc>
      </w:tr>
      <w:tr w:rsidR="00150057" w:rsidRPr="00F50E6F" w:rsidTr="00150057">
        <w:tc>
          <w:tcPr>
            <w:tcW w:w="2576" w:type="pct"/>
          </w:tcPr>
          <w:p w:rsidR="00150057" w:rsidRPr="00F50E6F" w:rsidRDefault="00150057" w:rsidP="00150057">
            <w:pPr>
              <w:pStyle w:val="tabletext"/>
              <w:spacing w:before="0" w:after="0"/>
              <w:rPr>
                <w:rFonts w:ascii="Sylfaen" w:hAnsi="Sylfaen" w:cs="Sylfaen"/>
                <w:szCs w:val="20"/>
                <w:lang w:val="hy-AM"/>
              </w:rPr>
            </w:pPr>
            <w:r w:rsidRPr="00F50E6F">
              <w:rPr>
                <w:rFonts w:ascii="Sylfaen" w:hAnsi="Sylfaen" w:cs="Sylfaen"/>
                <w:szCs w:val="20"/>
                <w:lang w:val="hy-AM"/>
              </w:rPr>
              <w:t>Այլ ոչ ընթացիկ ֆինանսական ակտիվներ</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9D768D" w:rsidRDefault="00150057" w:rsidP="008E440D">
            <w:pPr>
              <w:tabs>
                <w:tab w:val="decimal" w:pos="1620"/>
              </w:tabs>
              <w:spacing w:afterLines="20"/>
              <w:ind w:right="57"/>
              <w:jc w:val="right"/>
              <w:rPr>
                <w:rFonts w:ascii="Sylfaen" w:hAnsi="Sylfaen" w:cs="Calibri"/>
                <w:sz w:val="20"/>
                <w:szCs w:val="20"/>
                <w:lang w:val="hy-AM"/>
              </w:rPr>
            </w:pPr>
            <w:r w:rsidRPr="009D768D">
              <w:rPr>
                <w:rFonts w:ascii="Sylfaen" w:hAnsi="Sylfaen" w:cs="Calibri"/>
                <w:sz w:val="20"/>
                <w:szCs w:val="20"/>
                <w:lang w:val="hy-AM"/>
              </w:rPr>
              <w:t>6,200</w:t>
            </w:r>
          </w:p>
        </w:tc>
        <w:tc>
          <w:tcPr>
            <w:tcW w:w="100" w:type="pct"/>
            <w:tcBorders>
              <w:bottom w:val="nil"/>
            </w:tcBorders>
            <w:shd w:val="clear" w:color="auto" w:fill="auto"/>
          </w:tcPr>
          <w:p w:rsidR="00150057" w:rsidRPr="009D768D"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6,200</w:t>
            </w: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28" w:type="pct"/>
            <w:gridSpan w:val="2"/>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76</w:t>
            </w:r>
          </w:p>
        </w:tc>
      </w:tr>
      <w:tr w:rsidR="00150057" w:rsidRPr="00F50E6F" w:rsidTr="00150057">
        <w:tc>
          <w:tcPr>
            <w:tcW w:w="2576" w:type="pct"/>
          </w:tcPr>
          <w:p w:rsidR="00150057" w:rsidRPr="00F50E6F" w:rsidRDefault="00150057" w:rsidP="00150057">
            <w:pPr>
              <w:pStyle w:val="tabletext"/>
              <w:spacing w:before="0" w:after="0"/>
              <w:rPr>
                <w:rFonts w:ascii="Sylfaen" w:hAnsi="Sylfaen" w:cs="Calibri"/>
                <w:szCs w:val="20"/>
                <w:lang w:val="hy-AM"/>
              </w:rPr>
            </w:pPr>
            <w:r w:rsidRPr="00F50E6F">
              <w:rPr>
                <w:rFonts w:ascii="Sylfaen" w:hAnsi="Sylfaen" w:cs="Sylfaen"/>
                <w:szCs w:val="20"/>
                <w:lang w:val="hy-AM"/>
              </w:rPr>
              <w:t>Հետաձգված</w:t>
            </w:r>
            <w:r w:rsidRPr="00F50E6F">
              <w:rPr>
                <w:rFonts w:ascii="Sylfaen" w:hAnsi="Sylfaen" w:cs="Calibri"/>
                <w:szCs w:val="20"/>
                <w:lang w:val="hy-AM"/>
              </w:rPr>
              <w:t xml:space="preserve"> </w:t>
            </w:r>
            <w:r w:rsidRPr="00F50E6F">
              <w:rPr>
                <w:rFonts w:ascii="Sylfaen" w:hAnsi="Sylfaen" w:cs="Sylfaen"/>
                <w:szCs w:val="20"/>
                <w:lang w:val="hy-AM"/>
              </w:rPr>
              <w:t>հարկային</w:t>
            </w:r>
            <w:r w:rsidRPr="00F50E6F">
              <w:rPr>
                <w:rFonts w:ascii="Sylfaen" w:hAnsi="Sylfaen" w:cs="Calibri"/>
                <w:szCs w:val="20"/>
                <w:lang w:val="hy-AM"/>
              </w:rPr>
              <w:t xml:space="preserve"> </w:t>
            </w:r>
            <w:r w:rsidRPr="00F50E6F">
              <w:rPr>
                <w:rFonts w:ascii="Sylfaen" w:hAnsi="Sylfaen" w:cs="Sylfaen"/>
                <w:szCs w:val="20"/>
                <w:lang w:val="hy-AM"/>
              </w:rPr>
              <w:t>ակտիվներ</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r w:rsidRPr="00F50E6F">
              <w:rPr>
                <w:rFonts w:ascii="Sylfaen" w:hAnsi="Sylfaen" w:cs="Calibri"/>
                <w:sz w:val="20"/>
                <w:szCs w:val="20"/>
                <w:lang w:val="hy-AM"/>
              </w:rPr>
              <w:t>6</w:t>
            </w:r>
          </w:p>
        </w:tc>
        <w:tc>
          <w:tcPr>
            <w:tcW w:w="718" w:type="pct"/>
            <w:tcBorders>
              <w:bottom w:val="nil"/>
            </w:tcBorders>
            <w:shd w:val="clear" w:color="auto" w:fill="auto"/>
            <w:vAlign w:val="center"/>
          </w:tcPr>
          <w:p w:rsidR="00150057" w:rsidRPr="009D768D" w:rsidRDefault="00150057" w:rsidP="008E440D">
            <w:pPr>
              <w:tabs>
                <w:tab w:val="decimal" w:pos="1620"/>
              </w:tabs>
              <w:spacing w:afterLines="20"/>
              <w:ind w:right="57"/>
              <w:jc w:val="right"/>
              <w:rPr>
                <w:rFonts w:ascii="Sylfaen" w:hAnsi="Sylfaen" w:cs="Calibri"/>
                <w:sz w:val="20"/>
                <w:szCs w:val="20"/>
                <w:lang w:val="hy-AM"/>
              </w:rPr>
            </w:pPr>
            <w:r w:rsidRPr="009D768D">
              <w:rPr>
                <w:rFonts w:ascii="Sylfaen" w:hAnsi="Sylfaen" w:cs="Calibri"/>
                <w:sz w:val="20"/>
                <w:szCs w:val="20"/>
                <w:lang w:val="hy-AM"/>
              </w:rPr>
              <w:t>0</w:t>
            </w:r>
          </w:p>
        </w:tc>
        <w:tc>
          <w:tcPr>
            <w:tcW w:w="100" w:type="pct"/>
            <w:tcBorders>
              <w:bottom w:val="nil"/>
            </w:tcBorders>
            <w:shd w:val="clear" w:color="auto" w:fill="auto"/>
          </w:tcPr>
          <w:p w:rsidR="00150057" w:rsidRPr="009D768D"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15,503</w:t>
            </w: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28" w:type="pct"/>
            <w:gridSpan w:val="2"/>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36,193</w:t>
            </w:r>
          </w:p>
        </w:tc>
      </w:tr>
      <w:tr w:rsidR="00150057" w:rsidRPr="00F50E6F" w:rsidTr="00150057">
        <w:tc>
          <w:tcPr>
            <w:tcW w:w="2576" w:type="pct"/>
          </w:tcPr>
          <w:p w:rsidR="00150057" w:rsidRPr="00F50E6F" w:rsidRDefault="00150057" w:rsidP="00150057">
            <w:pPr>
              <w:pStyle w:val="tabletext"/>
              <w:spacing w:before="0" w:after="0"/>
              <w:rPr>
                <w:rFonts w:ascii="Sylfaen" w:hAnsi="Sylfaen" w:cs="Sylfaen"/>
                <w:szCs w:val="20"/>
                <w:lang w:val="hy-AM"/>
              </w:rPr>
            </w:pPr>
            <w:r w:rsidRPr="00F50E6F">
              <w:rPr>
                <w:rFonts w:ascii="Sylfaen" w:hAnsi="Sylfaen" w:cs="Sylfaen"/>
                <w:szCs w:val="20"/>
                <w:lang w:val="hy-AM"/>
              </w:rPr>
              <w:t>Հետաձգված ծխսեր</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9,887</w:t>
            </w:r>
          </w:p>
        </w:tc>
        <w:tc>
          <w:tcPr>
            <w:tcW w:w="100"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11,291</w:t>
            </w: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28" w:type="pct"/>
            <w:gridSpan w:val="2"/>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12695</w:t>
            </w:r>
          </w:p>
        </w:tc>
      </w:tr>
      <w:tr w:rsidR="00150057" w:rsidRPr="00F50E6F" w:rsidTr="00150057">
        <w:tc>
          <w:tcPr>
            <w:tcW w:w="2576" w:type="pct"/>
          </w:tcPr>
          <w:p w:rsidR="00150057" w:rsidRPr="00F50E6F" w:rsidRDefault="00150057" w:rsidP="00150057">
            <w:pPr>
              <w:pStyle w:val="tabletext"/>
              <w:spacing w:before="0" w:after="0"/>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ոչ</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top w:val="nil"/>
              <w:bottom w:val="nil"/>
            </w:tcBorders>
            <w:vAlign w:val="center"/>
          </w:tcPr>
          <w:p w:rsidR="00150057" w:rsidRPr="00F50E6F" w:rsidRDefault="00150057" w:rsidP="008E440D">
            <w:pPr>
              <w:tabs>
                <w:tab w:val="decimal" w:pos="1620"/>
              </w:tabs>
              <w:spacing w:afterLines="20"/>
              <w:ind w:right="57"/>
              <w:jc w:val="right"/>
              <w:rPr>
                <w:rFonts w:ascii="Sylfaen" w:hAnsi="Sylfaen" w:cs="Calibri"/>
                <w:b/>
                <w:sz w:val="20"/>
                <w:szCs w:val="20"/>
                <w:lang w:val="hy-AM"/>
              </w:rPr>
            </w:pPr>
          </w:p>
        </w:tc>
        <w:tc>
          <w:tcPr>
            <w:tcW w:w="718" w:type="pct"/>
            <w:tcBorders>
              <w:top w:val="single" w:sz="4" w:space="0" w:color="auto"/>
              <w:bottom w:val="single" w:sz="4" w:space="0" w:color="auto"/>
            </w:tcBorders>
            <w:shd w:val="clear" w:color="auto" w:fill="auto"/>
            <w:vAlign w:val="center"/>
          </w:tcPr>
          <w:p w:rsidR="00150057" w:rsidRPr="00C9083F" w:rsidRDefault="00261BB6" w:rsidP="008E440D">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fldChar w:fldCharType="begin"/>
            </w:r>
            <w:r w:rsidR="00150057" w:rsidRPr="00C9083F">
              <w:rPr>
                <w:rFonts w:ascii="Sylfaen" w:hAnsi="Sylfaen" w:cs="Calibri"/>
                <w:b/>
                <w:sz w:val="20"/>
                <w:szCs w:val="20"/>
              </w:rPr>
              <w:instrText xml:space="preserve"> =SUM(ABOVE) </w:instrText>
            </w:r>
            <w:r w:rsidRPr="00C9083F">
              <w:rPr>
                <w:rFonts w:ascii="Sylfaen" w:hAnsi="Sylfaen" w:cs="Calibri"/>
                <w:b/>
                <w:sz w:val="20"/>
                <w:szCs w:val="20"/>
              </w:rPr>
              <w:fldChar w:fldCharType="separate"/>
            </w:r>
            <w:r w:rsidR="00150057" w:rsidRPr="00C9083F">
              <w:rPr>
                <w:rFonts w:ascii="Sylfaen" w:hAnsi="Sylfaen" w:cs="Calibri"/>
                <w:b/>
                <w:noProof/>
                <w:sz w:val="20"/>
                <w:szCs w:val="20"/>
              </w:rPr>
              <w:t>285</w:t>
            </w:r>
            <w:r w:rsidR="00150057">
              <w:rPr>
                <w:rFonts w:ascii="Sylfaen" w:hAnsi="Sylfaen" w:cs="Calibri"/>
                <w:b/>
                <w:noProof/>
                <w:sz w:val="20"/>
                <w:szCs w:val="20"/>
              </w:rPr>
              <w:t>1100</w:t>
            </w:r>
            <w:r w:rsidRPr="00C9083F">
              <w:rPr>
                <w:rFonts w:ascii="Sylfaen" w:hAnsi="Sylfaen" w:cs="Calibri"/>
                <w:b/>
                <w:sz w:val="20"/>
                <w:szCs w:val="20"/>
              </w:rPr>
              <w:fldChar w:fldCharType="end"/>
            </w:r>
          </w:p>
        </w:tc>
        <w:tc>
          <w:tcPr>
            <w:tcW w:w="100" w:type="pct"/>
            <w:tcBorders>
              <w:top w:val="nil"/>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771" w:type="pct"/>
            <w:tcBorders>
              <w:top w:val="single" w:sz="4" w:space="0" w:color="auto"/>
              <w:bottom w:val="single" w:sz="4" w:space="0" w:color="auto"/>
            </w:tcBorders>
            <w:shd w:val="clear" w:color="auto" w:fill="auto"/>
            <w:vAlign w:val="center"/>
          </w:tcPr>
          <w:p w:rsidR="00150057" w:rsidRPr="00C9083F" w:rsidRDefault="00261BB6" w:rsidP="008E440D">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fldChar w:fldCharType="begin"/>
            </w:r>
            <w:r w:rsidR="00150057" w:rsidRPr="00C9083F">
              <w:rPr>
                <w:rFonts w:ascii="Sylfaen" w:hAnsi="Sylfaen" w:cs="Calibri"/>
                <w:b/>
                <w:sz w:val="20"/>
                <w:szCs w:val="20"/>
              </w:rPr>
              <w:instrText xml:space="preserve"> =SUM(ABOVE) </w:instrText>
            </w:r>
            <w:r w:rsidRPr="00C9083F">
              <w:rPr>
                <w:rFonts w:ascii="Sylfaen" w:hAnsi="Sylfaen" w:cs="Calibri"/>
                <w:b/>
                <w:sz w:val="20"/>
                <w:szCs w:val="20"/>
              </w:rPr>
              <w:fldChar w:fldCharType="separate"/>
            </w:r>
            <w:r w:rsidR="00150057" w:rsidRPr="00C9083F">
              <w:rPr>
                <w:rFonts w:ascii="Sylfaen" w:hAnsi="Sylfaen" w:cs="Calibri"/>
                <w:b/>
                <w:noProof/>
                <w:sz w:val="20"/>
                <w:szCs w:val="20"/>
              </w:rPr>
              <w:t>296</w:t>
            </w:r>
            <w:r w:rsidR="00150057">
              <w:rPr>
                <w:rFonts w:ascii="Sylfaen" w:hAnsi="Sylfaen" w:cs="Calibri"/>
                <w:b/>
                <w:noProof/>
                <w:sz w:val="20"/>
                <w:szCs w:val="20"/>
              </w:rPr>
              <w:t>3811</w:t>
            </w:r>
            <w:r w:rsidRPr="00C9083F">
              <w:rPr>
                <w:rFonts w:ascii="Sylfaen" w:hAnsi="Sylfaen" w:cs="Calibri"/>
                <w:b/>
                <w:sz w:val="20"/>
                <w:szCs w:val="20"/>
              </w:rPr>
              <w:fldChar w:fldCharType="end"/>
            </w:r>
          </w:p>
        </w:tc>
        <w:tc>
          <w:tcPr>
            <w:tcW w:w="96" w:type="pct"/>
            <w:tcBorders>
              <w:top w:val="nil"/>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728" w:type="pct"/>
            <w:gridSpan w:val="2"/>
            <w:tcBorders>
              <w:top w:val="single" w:sz="4" w:space="0" w:color="auto"/>
              <w:bottom w:val="single" w:sz="4" w:space="0" w:color="auto"/>
            </w:tcBorders>
            <w:shd w:val="clear" w:color="auto" w:fill="auto"/>
            <w:vAlign w:val="center"/>
          </w:tcPr>
          <w:p w:rsidR="00150057" w:rsidRPr="00C9083F" w:rsidRDefault="00261BB6" w:rsidP="008E440D">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fldChar w:fldCharType="begin"/>
            </w:r>
            <w:r w:rsidR="00150057" w:rsidRPr="00C9083F">
              <w:rPr>
                <w:rFonts w:ascii="Sylfaen" w:hAnsi="Sylfaen" w:cs="Calibri"/>
                <w:b/>
                <w:sz w:val="20"/>
                <w:szCs w:val="20"/>
              </w:rPr>
              <w:instrText xml:space="preserve"> =SUM(ABOVE) </w:instrText>
            </w:r>
            <w:r w:rsidRPr="00C9083F">
              <w:rPr>
                <w:rFonts w:ascii="Sylfaen" w:hAnsi="Sylfaen" w:cs="Calibri"/>
                <w:b/>
                <w:sz w:val="20"/>
                <w:szCs w:val="20"/>
              </w:rPr>
              <w:fldChar w:fldCharType="separate"/>
            </w:r>
            <w:r w:rsidR="00150057" w:rsidRPr="00C9083F">
              <w:rPr>
                <w:rFonts w:ascii="Sylfaen" w:hAnsi="Sylfaen" w:cs="Calibri"/>
                <w:b/>
                <w:noProof/>
                <w:sz w:val="20"/>
                <w:szCs w:val="20"/>
              </w:rPr>
              <w:t>30649070</w:t>
            </w:r>
            <w:r w:rsidRPr="00C9083F">
              <w:rPr>
                <w:rFonts w:ascii="Sylfaen" w:hAnsi="Sylfaen" w:cs="Calibri"/>
                <w:b/>
                <w:sz w:val="20"/>
                <w:szCs w:val="20"/>
              </w:rPr>
              <w:fldChar w:fldCharType="end"/>
            </w:r>
          </w:p>
        </w:tc>
      </w:tr>
      <w:tr w:rsidR="00150057" w:rsidRPr="00F50E6F" w:rsidTr="00150057">
        <w:trPr>
          <w:trHeight w:val="89"/>
        </w:trPr>
        <w:tc>
          <w:tcPr>
            <w:tcW w:w="2576" w:type="pct"/>
          </w:tcPr>
          <w:p w:rsidR="00150057" w:rsidRPr="00F50E6F" w:rsidRDefault="00150057" w:rsidP="00150057">
            <w:pPr>
              <w:pStyle w:val="tabletext"/>
              <w:spacing w:before="0" w:after="0"/>
              <w:rPr>
                <w:rFonts w:ascii="Sylfaen" w:hAnsi="Sylfaen" w:cs="Calibri"/>
                <w:b/>
                <w:bCs/>
                <w:szCs w:val="20"/>
                <w:lang w:val="hy-AM"/>
              </w:rPr>
            </w:pPr>
          </w:p>
        </w:tc>
        <w:tc>
          <w:tcPr>
            <w:tcW w:w="11" w:type="pct"/>
            <w:tcBorders>
              <w:top w:val="nil"/>
              <w:bottom w:val="nil"/>
            </w:tcBorders>
            <w:vAlign w:val="bottom"/>
          </w:tcPr>
          <w:p w:rsidR="00150057" w:rsidRPr="00F50E6F" w:rsidRDefault="00150057" w:rsidP="00150057">
            <w:pPr>
              <w:pStyle w:val="tabletext"/>
              <w:tabs>
                <w:tab w:val="decimal" w:pos="1774"/>
              </w:tabs>
              <w:spacing w:before="0" w:after="0"/>
              <w:rPr>
                <w:rFonts w:ascii="Sylfaen" w:hAnsi="Sylfaen" w:cs="Calibri"/>
                <w:bCs/>
                <w:szCs w:val="20"/>
                <w:lang w:val="hy-AM"/>
              </w:rPr>
            </w:pPr>
          </w:p>
        </w:tc>
        <w:tc>
          <w:tcPr>
            <w:tcW w:w="718" w:type="pct"/>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100" w:type="pct"/>
            <w:tcBorders>
              <w:top w:val="nil"/>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771" w:type="pct"/>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96" w:type="pct"/>
            <w:tcBorders>
              <w:top w:val="nil"/>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728" w:type="pct"/>
            <w:gridSpan w:val="2"/>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r>
      <w:tr w:rsidR="00150057" w:rsidRPr="00F50E6F" w:rsidTr="00150057">
        <w:trPr>
          <w:trHeight w:val="331"/>
        </w:trPr>
        <w:tc>
          <w:tcPr>
            <w:tcW w:w="2576" w:type="pct"/>
          </w:tcPr>
          <w:p w:rsidR="00150057" w:rsidRPr="00F50E6F" w:rsidRDefault="00150057"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ակտիվներ</w:t>
            </w:r>
          </w:p>
        </w:tc>
        <w:tc>
          <w:tcPr>
            <w:tcW w:w="11" w:type="pct"/>
            <w:tcBorders>
              <w:bottom w:val="nil"/>
            </w:tcBorders>
            <w:vAlign w:val="bottom"/>
          </w:tcPr>
          <w:p w:rsidR="00150057" w:rsidRPr="00F50E6F" w:rsidRDefault="00150057" w:rsidP="00150057">
            <w:pPr>
              <w:pStyle w:val="tabletext"/>
              <w:tabs>
                <w:tab w:val="decimal" w:pos="1774"/>
              </w:tabs>
              <w:spacing w:before="0" w:after="0"/>
              <w:rPr>
                <w:rFonts w:ascii="Sylfaen" w:hAnsi="Sylfaen" w:cs="Calibri"/>
                <w:bCs/>
                <w:szCs w:val="20"/>
                <w:lang w:val="hy-AM"/>
              </w:rPr>
            </w:pPr>
          </w:p>
        </w:tc>
        <w:tc>
          <w:tcPr>
            <w:tcW w:w="718" w:type="pct"/>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100" w:type="pct"/>
            <w:tcBorders>
              <w:top w:val="nil"/>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771" w:type="pct"/>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96" w:type="pct"/>
            <w:tcBorders>
              <w:top w:val="nil"/>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728" w:type="pct"/>
            <w:gridSpan w:val="2"/>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r>
      <w:tr w:rsidR="00150057" w:rsidRPr="00F50E6F" w:rsidTr="00150057">
        <w:tc>
          <w:tcPr>
            <w:tcW w:w="2576" w:type="pct"/>
          </w:tcPr>
          <w:p w:rsidR="00150057" w:rsidRPr="00F50E6F" w:rsidRDefault="00150057" w:rsidP="00150057">
            <w:pPr>
              <w:pStyle w:val="tabletext"/>
              <w:spacing w:before="0" w:after="0"/>
              <w:rPr>
                <w:rFonts w:ascii="Sylfaen" w:hAnsi="Sylfaen" w:cs="Calibri"/>
                <w:szCs w:val="20"/>
              </w:rPr>
            </w:pPr>
            <w:r w:rsidRPr="00F50E6F">
              <w:rPr>
                <w:rFonts w:ascii="Sylfaen" w:hAnsi="Sylfaen" w:cs="Sylfaen"/>
                <w:szCs w:val="20"/>
              </w:rPr>
              <w:t>Պաշարներ</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r w:rsidRPr="00F50E6F">
              <w:rPr>
                <w:rFonts w:ascii="Sylfaen" w:hAnsi="Sylfaen" w:cs="Calibri"/>
                <w:sz w:val="20"/>
                <w:szCs w:val="20"/>
                <w:lang w:val="hy-AM"/>
              </w:rPr>
              <w:t>7</w:t>
            </w:r>
          </w:p>
        </w:tc>
        <w:tc>
          <w:tcPr>
            <w:tcW w:w="718" w:type="pct"/>
            <w:tcBorders>
              <w:bottom w:val="nil"/>
            </w:tcBorders>
            <w:shd w:val="clear" w:color="auto" w:fill="auto"/>
            <w:vAlign w:val="center"/>
          </w:tcPr>
          <w:p w:rsidR="00150057" w:rsidRPr="00C9083F" w:rsidRDefault="00150057" w:rsidP="00150057">
            <w:pPr>
              <w:tabs>
                <w:tab w:val="decimal" w:pos="1620"/>
              </w:tabs>
              <w:ind w:right="57"/>
              <w:rPr>
                <w:rFonts w:ascii="Sylfaen" w:hAnsi="Sylfaen" w:cs="Calibri"/>
                <w:sz w:val="20"/>
                <w:szCs w:val="20"/>
                <w:lang w:val="hy-AM"/>
              </w:rPr>
            </w:pPr>
            <w:r w:rsidRPr="00C9083F">
              <w:rPr>
                <w:rFonts w:ascii="Sylfaen" w:hAnsi="Sylfaen" w:cs="Calibri"/>
                <w:sz w:val="20"/>
                <w:szCs w:val="20"/>
                <w:lang w:val="hy-AM"/>
              </w:rPr>
              <w:t>1,</w:t>
            </w:r>
            <w:r w:rsidRPr="00C9083F">
              <w:rPr>
                <w:rFonts w:ascii="Sylfaen" w:hAnsi="Sylfaen" w:cs="Calibri"/>
                <w:sz w:val="20"/>
                <w:szCs w:val="20"/>
              </w:rPr>
              <w:t>866835</w:t>
            </w:r>
          </w:p>
        </w:tc>
        <w:tc>
          <w:tcPr>
            <w:tcW w:w="100" w:type="pct"/>
            <w:tcBorders>
              <w:bottom w:val="nil"/>
            </w:tcBorders>
            <w:shd w:val="clear" w:color="auto" w:fill="auto"/>
          </w:tcPr>
          <w:p w:rsidR="00150057" w:rsidRPr="00C9083F" w:rsidRDefault="00150057" w:rsidP="00150057">
            <w:pPr>
              <w:tabs>
                <w:tab w:val="decimal" w:pos="1620"/>
              </w:tabs>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582D2F" w:rsidP="00150057">
            <w:pPr>
              <w:jc w:val="center"/>
              <w:rPr>
                <w:rFonts w:ascii="Sylfaen" w:hAnsi="Sylfaen" w:cs="Calibri"/>
                <w:sz w:val="20"/>
                <w:szCs w:val="20"/>
              </w:rPr>
            </w:pPr>
            <w:r>
              <w:rPr>
                <w:rFonts w:ascii="Sylfaen" w:hAnsi="Sylfaen" w:cs="Calibri"/>
                <w:sz w:val="20"/>
                <w:szCs w:val="20"/>
              </w:rPr>
              <w:t xml:space="preserve">            </w:t>
            </w:r>
            <w:r w:rsidR="00150057" w:rsidRPr="00C9083F">
              <w:rPr>
                <w:rFonts w:ascii="Sylfaen" w:hAnsi="Sylfaen" w:cs="Calibri"/>
                <w:sz w:val="20"/>
                <w:szCs w:val="20"/>
              </w:rPr>
              <w:t>1,665,969</w:t>
            </w:r>
          </w:p>
        </w:tc>
        <w:tc>
          <w:tcPr>
            <w:tcW w:w="96" w:type="pct"/>
            <w:tcBorders>
              <w:bottom w:val="nil"/>
            </w:tcBorders>
            <w:shd w:val="clear" w:color="auto" w:fill="auto"/>
          </w:tcPr>
          <w:p w:rsidR="00150057" w:rsidRPr="00C9083F" w:rsidRDefault="00150057" w:rsidP="00150057">
            <w:pPr>
              <w:tabs>
                <w:tab w:val="decimal" w:pos="1620"/>
              </w:tabs>
              <w:ind w:right="57"/>
              <w:jc w:val="right"/>
              <w:rPr>
                <w:rFonts w:ascii="Sylfaen" w:hAnsi="Sylfaen" w:cs="Calibri"/>
                <w:sz w:val="20"/>
                <w:szCs w:val="20"/>
                <w:lang w:val="hy-AM"/>
              </w:rPr>
            </w:pPr>
          </w:p>
        </w:tc>
        <w:tc>
          <w:tcPr>
            <w:tcW w:w="728" w:type="pct"/>
            <w:gridSpan w:val="2"/>
            <w:tcBorders>
              <w:bottom w:val="nil"/>
            </w:tcBorders>
            <w:shd w:val="clear" w:color="auto" w:fill="auto"/>
            <w:vAlign w:val="center"/>
          </w:tcPr>
          <w:p w:rsidR="00150057" w:rsidRPr="00C9083F" w:rsidRDefault="00150057" w:rsidP="00150057">
            <w:pPr>
              <w:tabs>
                <w:tab w:val="decimal" w:pos="1620"/>
              </w:tabs>
              <w:ind w:right="57"/>
              <w:jc w:val="right"/>
              <w:rPr>
                <w:rFonts w:ascii="Sylfaen" w:hAnsi="Sylfaen" w:cs="Calibri"/>
                <w:sz w:val="20"/>
                <w:szCs w:val="20"/>
              </w:rPr>
            </w:pPr>
            <w:r w:rsidRPr="00C9083F">
              <w:rPr>
                <w:rFonts w:ascii="Sylfaen" w:hAnsi="Sylfaen" w:cs="Calibri"/>
                <w:sz w:val="20"/>
                <w:szCs w:val="20"/>
              </w:rPr>
              <w:t>1,601,429</w:t>
            </w:r>
          </w:p>
        </w:tc>
      </w:tr>
      <w:tr w:rsidR="00150057" w:rsidRPr="00F50E6F" w:rsidTr="00150057">
        <w:tc>
          <w:tcPr>
            <w:tcW w:w="2576" w:type="pct"/>
            <w:vAlign w:val="center"/>
          </w:tcPr>
          <w:p w:rsidR="00150057" w:rsidRPr="00F50E6F" w:rsidRDefault="00150057" w:rsidP="00150057">
            <w:pPr>
              <w:pStyle w:val="tabletext"/>
              <w:spacing w:before="0" w:after="0"/>
              <w:rPr>
                <w:rFonts w:ascii="Sylfaen" w:hAnsi="Sylfaen" w:cs="Calibri"/>
                <w:szCs w:val="20"/>
                <w:lang w:val="hy-AM"/>
              </w:rPr>
            </w:pPr>
            <w:r w:rsidRPr="00F50E6F">
              <w:rPr>
                <w:rFonts w:ascii="Sylfaen" w:hAnsi="Sylfaen" w:cs="Sylfaen"/>
                <w:szCs w:val="20"/>
                <w:lang w:val="hy-AM"/>
              </w:rPr>
              <w:t>Տրված</w:t>
            </w:r>
            <w:r w:rsidRPr="00F50E6F">
              <w:rPr>
                <w:rFonts w:ascii="Sylfaen" w:hAnsi="Sylfaen" w:cs="Calibri"/>
                <w:szCs w:val="20"/>
                <w:lang w:val="hy-AM"/>
              </w:rPr>
              <w:t xml:space="preserve"> </w:t>
            </w:r>
            <w:r w:rsidRPr="00F50E6F">
              <w:rPr>
                <w:rFonts w:ascii="Sylfaen" w:hAnsi="Sylfaen" w:cs="Sylfaen"/>
                <w:szCs w:val="20"/>
                <w:lang w:val="hy-AM"/>
              </w:rPr>
              <w:t>կանխավճարներ</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r w:rsidRPr="00F50E6F">
              <w:rPr>
                <w:rFonts w:ascii="Sylfaen" w:hAnsi="Sylfaen" w:cs="Calibri"/>
                <w:sz w:val="20"/>
                <w:szCs w:val="20"/>
                <w:lang w:val="hy-AM"/>
              </w:rPr>
              <w:t>8</w:t>
            </w:r>
          </w:p>
        </w:tc>
        <w:tc>
          <w:tcPr>
            <w:tcW w:w="718" w:type="pct"/>
            <w:tcBorders>
              <w:bottom w:val="nil"/>
            </w:tcBorders>
            <w:shd w:val="clear" w:color="auto" w:fill="auto"/>
            <w:vAlign w:val="center"/>
          </w:tcPr>
          <w:p w:rsidR="00150057" w:rsidRPr="00C9083F" w:rsidRDefault="00150057" w:rsidP="00150057">
            <w:pPr>
              <w:tabs>
                <w:tab w:val="decimal" w:pos="1620"/>
              </w:tabs>
              <w:ind w:right="57"/>
              <w:jc w:val="right"/>
              <w:rPr>
                <w:rFonts w:ascii="Sylfaen" w:hAnsi="Sylfaen" w:cs="Calibri"/>
                <w:sz w:val="20"/>
                <w:szCs w:val="20"/>
                <w:lang w:val="hy-AM"/>
              </w:rPr>
            </w:pPr>
            <w:r w:rsidRPr="00C9083F">
              <w:rPr>
                <w:rFonts w:ascii="Sylfaen" w:hAnsi="Sylfaen" w:cs="Calibri"/>
                <w:sz w:val="20"/>
                <w:szCs w:val="20"/>
                <w:lang w:val="hy-AM"/>
              </w:rPr>
              <w:t>32,320</w:t>
            </w:r>
          </w:p>
        </w:tc>
        <w:tc>
          <w:tcPr>
            <w:tcW w:w="100" w:type="pct"/>
            <w:tcBorders>
              <w:bottom w:val="nil"/>
            </w:tcBorders>
            <w:shd w:val="clear" w:color="auto" w:fill="auto"/>
          </w:tcPr>
          <w:p w:rsidR="00150057" w:rsidRPr="00C9083F" w:rsidRDefault="00150057" w:rsidP="00150057">
            <w:pPr>
              <w:tabs>
                <w:tab w:val="decimal" w:pos="1620"/>
              </w:tabs>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150057">
            <w:pPr>
              <w:tabs>
                <w:tab w:val="decimal" w:pos="1620"/>
              </w:tabs>
              <w:ind w:right="57"/>
              <w:jc w:val="right"/>
              <w:rPr>
                <w:rFonts w:ascii="Sylfaen" w:hAnsi="Sylfaen" w:cs="Calibri"/>
                <w:sz w:val="20"/>
                <w:szCs w:val="20"/>
              </w:rPr>
            </w:pPr>
            <w:r w:rsidRPr="00C9083F">
              <w:rPr>
                <w:rFonts w:ascii="Sylfaen" w:hAnsi="Sylfaen" w:cs="Calibri"/>
                <w:sz w:val="20"/>
                <w:szCs w:val="20"/>
              </w:rPr>
              <w:t>46,093</w:t>
            </w:r>
          </w:p>
        </w:tc>
        <w:tc>
          <w:tcPr>
            <w:tcW w:w="96" w:type="pct"/>
            <w:tcBorders>
              <w:bottom w:val="nil"/>
            </w:tcBorders>
            <w:shd w:val="clear" w:color="auto" w:fill="auto"/>
          </w:tcPr>
          <w:p w:rsidR="00150057" w:rsidRPr="00C9083F" w:rsidRDefault="00150057" w:rsidP="00150057">
            <w:pPr>
              <w:tabs>
                <w:tab w:val="decimal" w:pos="1620"/>
              </w:tabs>
              <w:ind w:right="57"/>
              <w:jc w:val="right"/>
              <w:rPr>
                <w:rFonts w:ascii="Sylfaen" w:hAnsi="Sylfaen" w:cs="Calibri"/>
                <w:sz w:val="20"/>
                <w:szCs w:val="20"/>
                <w:lang w:val="hy-AM"/>
              </w:rPr>
            </w:pPr>
          </w:p>
        </w:tc>
        <w:tc>
          <w:tcPr>
            <w:tcW w:w="728" w:type="pct"/>
            <w:gridSpan w:val="2"/>
            <w:tcBorders>
              <w:bottom w:val="nil"/>
            </w:tcBorders>
            <w:shd w:val="clear" w:color="auto" w:fill="auto"/>
            <w:vAlign w:val="bottom"/>
          </w:tcPr>
          <w:p w:rsidR="00150057" w:rsidRPr="00C9083F" w:rsidRDefault="00150057" w:rsidP="00150057">
            <w:pPr>
              <w:tabs>
                <w:tab w:val="decimal" w:pos="1620"/>
              </w:tabs>
              <w:ind w:right="57"/>
              <w:jc w:val="right"/>
              <w:rPr>
                <w:rFonts w:ascii="Sylfaen" w:hAnsi="Sylfaen" w:cs="Calibri"/>
                <w:sz w:val="20"/>
                <w:szCs w:val="20"/>
              </w:rPr>
            </w:pPr>
            <w:r w:rsidRPr="00C9083F">
              <w:rPr>
                <w:rFonts w:ascii="Sylfaen" w:hAnsi="Sylfaen" w:cs="Calibri"/>
                <w:sz w:val="20"/>
                <w:szCs w:val="20"/>
              </w:rPr>
              <w:t>42,483</w:t>
            </w:r>
          </w:p>
        </w:tc>
      </w:tr>
      <w:tr w:rsidR="00150057" w:rsidRPr="00F50E6F" w:rsidTr="00150057">
        <w:trPr>
          <w:gridAfter w:val="1"/>
          <w:wAfter w:w="76" w:type="pct"/>
        </w:trPr>
        <w:tc>
          <w:tcPr>
            <w:tcW w:w="2576" w:type="pct"/>
            <w:vAlign w:val="center"/>
          </w:tcPr>
          <w:p w:rsidR="00150057" w:rsidRPr="00F50E6F" w:rsidRDefault="00150057" w:rsidP="00150057">
            <w:pPr>
              <w:pStyle w:val="tabletext"/>
              <w:spacing w:before="0" w:after="0"/>
              <w:rPr>
                <w:rFonts w:ascii="Sylfaen" w:hAnsi="Sylfaen" w:cs="Calibri"/>
                <w:szCs w:val="20"/>
                <w:lang w:val="hy-AM"/>
              </w:rPr>
            </w:pPr>
            <w:r w:rsidRPr="00F50E6F">
              <w:rPr>
                <w:rFonts w:ascii="Sylfaen" w:hAnsi="Sylfaen" w:cs="Sylfaen"/>
                <w:szCs w:val="20"/>
                <w:lang w:val="hy-AM"/>
              </w:rPr>
              <w:t>Առևտրական</w:t>
            </w:r>
            <w:r w:rsidRPr="00F50E6F">
              <w:rPr>
                <w:rFonts w:ascii="Sylfaen" w:hAnsi="Sylfaen" w:cs="Calibri"/>
                <w:szCs w:val="20"/>
                <w:lang w:val="hy-AM"/>
              </w:rPr>
              <w:t xml:space="preserve"> </w:t>
            </w:r>
            <w:r w:rsidRPr="00F50E6F">
              <w:rPr>
                <w:rFonts w:ascii="Sylfaen" w:hAnsi="Sylfaen" w:cs="Sylfaen"/>
                <w:szCs w:val="20"/>
              </w:rPr>
              <w:t>և</w:t>
            </w:r>
            <w:r w:rsidRPr="00F50E6F">
              <w:rPr>
                <w:rFonts w:ascii="Sylfaen" w:hAnsi="Sylfaen" w:cs="Calibri"/>
                <w:szCs w:val="20"/>
              </w:rPr>
              <w:t xml:space="preserve"> </w:t>
            </w:r>
            <w:r w:rsidRPr="00F50E6F">
              <w:rPr>
                <w:rFonts w:ascii="Sylfaen" w:hAnsi="Sylfaen" w:cs="Sylfaen"/>
                <w:szCs w:val="20"/>
              </w:rPr>
              <w:t>այլ</w:t>
            </w:r>
            <w:r w:rsidRPr="00F50E6F">
              <w:rPr>
                <w:rFonts w:ascii="Sylfaen" w:hAnsi="Sylfaen" w:cs="Calibri"/>
                <w:szCs w:val="20"/>
              </w:rPr>
              <w:t xml:space="preserve"> </w:t>
            </w:r>
            <w:r w:rsidRPr="00F50E6F">
              <w:rPr>
                <w:rFonts w:ascii="Sylfaen" w:hAnsi="Sylfaen" w:cs="Sylfaen"/>
                <w:szCs w:val="20"/>
                <w:lang w:val="hy-AM"/>
              </w:rPr>
              <w:t>դեբիտորական</w:t>
            </w:r>
            <w:r w:rsidRPr="00F50E6F">
              <w:rPr>
                <w:rFonts w:ascii="Sylfaen" w:hAnsi="Sylfaen" w:cs="Calibri"/>
                <w:szCs w:val="20"/>
                <w:lang w:val="hy-AM"/>
              </w:rPr>
              <w:t xml:space="preserve"> </w:t>
            </w:r>
            <w:r w:rsidRPr="00F50E6F">
              <w:rPr>
                <w:rFonts w:ascii="Sylfaen" w:hAnsi="Sylfaen" w:cs="Sylfaen"/>
                <w:szCs w:val="20"/>
                <w:lang w:val="hy-AM"/>
              </w:rPr>
              <w:t>պարտքեր</w:t>
            </w:r>
          </w:p>
        </w:tc>
        <w:tc>
          <w:tcPr>
            <w:tcW w:w="11" w:type="pct"/>
            <w:tcBorders>
              <w:bottom w:val="nil"/>
            </w:tcBorders>
            <w:vAlign w:val="center"/>
          </w:tcPr>
          <w:p w:rsidR="00150057" w:rsidRPr="00F50E6F" w:rsidRDefault="00150057" w:rsidP="00150057">
            <w:pPr>
              <w:jc w:val="center"/>
              <w:rPr>
                <w:rFonts w:ascii="Sylfaen" w:hAnsi="Sylfaen" w:cs="Calibri"/>
                <w:sz w:val="20"/>
                <w:szCs w:val="20"/>
              </w:rPr>
            </w:pPr>
            <w:r w:rsidRPr="00F50E6F">
              <w:rPr>
                <w:rFonts w:ascii="Sylfaen" w:hAnsi="Sylfaen" w:cs="Calibri"/>
                <w:sz w:val="20"/>
                <w:szCs w:val="20"/>
              </w:rPr>
              <w:t>9</w:t>
            </w:r>
          </w:p>
        </w:tc>
        <w:tc>
          <w:tcPr>
            <w:tcW w:w="718" w:type="pct"/>
            <w:tcBorders>
              <w:bottom w:val="nil"/>
            </w:tcBorders>
            <w:shd w:val="clear" w:color="auto" w:fill="auto"/>
            <w:vAlign w:val="center"/>
          </w:tcPr>
          <w:p w:rsidR="00150057" w:rsidRPr="00C9083F" w:rsidRDefault="00150057" w:rsidP="00150057">
            <w:pPr>
              <w:tabs>
                <w:tab w:val="decimal" w:pos="1620"/>
              </w:tabs>
              <w:ind w:right="57"/>
              <w:jc w:val="right"/>
              <w:rPr>
                <w:rFonts w:ascii="Sylfaen" w:hAnsi="Sylfaen" w:cs="Calibri"/>
                <w:sz w:val="20"/>
                <w:szCs w:val="20"/>
              </w:rPr>
            </w:pPr>
            <w:r w:rsidRPr="00C9083F">
              <w:rPr>
                <w:rFonts w:ascii="Sylfaen" w:hAnsi="Sylfaen" w:cs="Calibri"/>
                <w:sz w:val="20"/>
                <w:szCs w:val="20"/>
              </w:rPr>
              <w:t>772783</w:t>
            </w:r>
          </w:p>
        </w:tc>
        <w:tc>
          <w:tcPr>
            <w:tcW w:w="100" w:type="pct"/>
            <w:tcBorders>
              <w:bottom w:val="nil"/>
            </w:tcBorders>
            <w:shd w:val="clear" w:color="auto" w:fill="auto"/>
          </w:tcPr>
          <w:p w:rsidR="00150057" w:rsidRPr="00C9083F" w:rsidRDefault="00150057" w:rsidP="00150057">
            <w:pPr>
              <w:tabs>
                <w:tab w:val="decimal" w:pos="1620"/>
              </w:tabs>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150057">
            <w:pPr>
              <w:tabs>
                <w:tab w:val="decimal" w:pos="1620"/>
              </w:tabs>
              <w:ind w:right="57"/>
              <w:jc w:val="right"/>
              <w:rPr>
                <w:rFonts w:ascii="Sylfaen" w:hAnsi="Sylfaen" w:cs="Calibri"/>
                <w:sz w:val="20"/>
                <w:szCs w:val="20"/>
              </w:rPr>
            </w:pPr>
            <w:r w:rsidRPr="00C9083F">
              <w:rPr>
                <w:rFonts w:ascii="Sylfaen" w:hAnsi="Sylfaen" w:cs="Calibri"/>
                <w:sz w:val="20"/>
                <w:szCs w:val="20"/>
              </w:rPr>
              <w:t>1,236,369</w:t>
            </w:r>
          </w:p>
        </w:tc>
        <w:tc>
          <w:tcPr>
            <w:tcW w:w="96" w:type="pct"/>
            <w:tcBorders>
              <w:bottom w:val="nil"/>
            </w:tcBorders>
            <w:shd w:val="clear" w:color="auto" w:fill="auto"/>
          </w:tcPr>
          <w:p w:rsidR="00150057" w:rsidRPr="00C9083F" w:rsidRDefault="00150057" w:rsidP="00150057">
            <w:pPr>
              <w:tabs>
                <w:tab w:val="decimal" w:pos="1620"/>
              </w:tabs>
              <w:ind w:right="57"/>
              <w:jc w:val="right"/>
              <w:rPr>
                <w:rFonts w:ascii="Sylfaen" w:hAnsi="Sylfaen" w:cs="Calibri"/>
                <w:sz w:val="20"/>
                <w:szCs w:val="20"/>
                <w:lang w:val="hy-AM"/>
              </w:rPr>
            </w:pPr>
          </w:p>
        </w:tc>
        <w:tc>
          <w:tcPr>
            <w:tcW w:w="652" w:type="pct"/>
            <w:tcBorders>
              <w:bottom w:val="nil"/>
            </w:tcBorders>
            <w:shd w:val="clear" w:color="auto" w:fill="auto"/>
            <w:vAlign w:val="bottom"/>
          </w:tcPr>
          <w:p w:rsidR="00150057" w:rsidRPr="00C9083F" w:rsidRDefault="00582D2F" w:rsidP="00150057">
            <w:pPr>
              <w:tabs>
                <w:tab w:val="decimal" w:pos="1620"/>
              </w:tabs>
              <w:ind w:right="57"/>
              <w:jc w:val="right"/>
              <w:rPr>
                <w:rFonts w:ascii="Sylfaen" w:hAnsi="Sylfaen" w:cs="Calibri"/>
                <w:sz w:val="20"/>
                <w:szCs w:val="20"/>
              </w:rPr>
            </w:pPr>
            <w:r>
              <w:rPr>
                <w:rFonts w:ascii="Sylfaen" w:hAnsi="Sylfaen" w:cs="Calibri"/>
                <w:sz w:val="20"/>
                <w:szCs w:val="20"/>
              </w:rPr>
              <w:t xml:space="preserve">    </w:t>
            </w:r>
            <w:r w:rsidR="00150057" w:rsidRPr="00C9083F">
              <w:rPr>
                <w:rFonts w:ascii="Sylfaen" w:hAnsi="Sylfaen" w:cs="Calibri"/>
                <w:sz w:val="20"/>
                <w:szCs w:val="20"/>
              </w:rPr>
              <w:t>1,233,342</w:t>
            </w:r>
          </w:p>
        </w:tc>
      </w:tr>
      <w:tr w:rsidR="00150057" w:rsidRPr="00F50E6F" w:rsidTr="00150057">
        <w:trPr>
          <w:gridAfter w:val="1"/>
          <w:wAfter w:w="76" w:type="pct"/>
        </w:trPr>
        <w:tc>
          <w:tcPr>
            <w:tcW w:w="2576" w:type="pct"/>
            <w:vAlign w:val="center"/>
          </w:tcPr>
          <w:p w:rsidR="00150057" w:rsidRPr="00F50E6F" w:rsidRDefault="00150057" w:rsidP="008E440D">
            <w:pPr>
              <w:spacing w:afterLines="20"/>
              <w:rPr>
                <w:rFonts w:ascii="Sylfaen" w:hAnsi="Sylfaen" w:cs="Calibri"/>
                <w:sz w:val="20"/>
                <w:szCs w:val="20"/>
                <w:lang w:val="hy-AM"/>
              </w:rPr>
            </w:pPr>
            <w:r w:rsidRPr="00F50E6F">
              <w:rPr>
                <w:rFonts w:ascii="Sylfaen" w:hAnsi="Sylfaen" w:cs="Sylfaen"/>
                <w:sz w:val="20"/>
                <w:szCs w:val="20"/>
                <w:lang w:val="hy-AM"/>
              </w:rPr>
              <w:t>Դրամական</w:t>
            </w:r>
            <w:r w:rsidRPr="00F50E6F">
              <w:rPr>
                <w:rFonts w:ascii="Sylfaen" w:hAnsi="Sylfaen" w:cs="Calibri"/>
                <w:sz w:val="20"/>
                <w:szCs w:val="20"/>
                <w:lang w:val="hy-AM"/>
              </w:rPr>
              <w:t xml:space="preserve"> </w:t>
            </w:r>
            <w:r w:rsidRPr="00F50E6F">
              <w:rPr>
                <w:rFonts w:ascii="Sylfaen" w:hAnsi="Sylfaen" w:cs="Sylfaen"/>
                <w:sz w:val="20"/>
                <w:szCs w:val="20"/>
                <w:lang w:val="hy-AM"/>
              </w:rPr>
              <w:t>միջոցներ</w:t>
            </w:r>
          </w:p>
        </w:tc>
        <w:tc>
          <w:tcPr>
            <w:tcW w:w="11" w:type="pct"/>
            <w:tcBorders>
              <w:bottom w:val="nil"/>
            </w:tcBorders>
            <w:vAlign w:val="center"/>
          </w:tcPr>
          <w:p w:rsidR="00150057" w:rsidRPr="00F50E6F" w:rsidRDefault="00150057" w:rsidP="00150057">
            <w:pPr>
              <w:jc w:val="center"/>
              <w:rPr>
                <w:rFonts w:ascii="Sylfaen" w:hAnsi="Sylfaen" w:cs="Calibri"/>
                <w:sz w:val="20"/>
                <w:szCs w:val="20"/>
              </w:rPr>
            </w:pPr>
            <w:r w:rsidRPr="00F50E6F">
              <w:rPr>
                <w:rFonts w:ascii="Sylfaen" w:hAnsi="Sylfaen" w:cs="Calibri"/>
                <w:sz w:val="20"/>
                <w:szCs w:val="20"/>
              </w:rPr>
              <w:t>10</w:t>
            </w:r>
          </w:p>
        </w:tc>
        <w:tc>
          <w:tcPr>
            <w:tcW w:w="718" w:type="pct"/>
            <w:tcBorders>
              <w:bottom w:val="nil"/>
            </w:tcBorders>
            <w:shd w:val="clear" w:color="auto" w:fill="auto"/>
            <w:vAlign w:val="center"/>
          </w:tcPr>
          <w:p w:rsidR="00150057" w:rsidRPr="00C9083F" w:rsidRDefault="00150057" w:rsidP="00150057">
            <w:pPr>
              <w:tabs>
                <w:tab w:val="decimal" w:pos="1620"/>
              </w:tabs>
              <w:ind w:right="57"/>
              <w:jc w:val="right"/>
              <w:rPr>
                <w:rFonts w:ascii="Sylfaen" w:hAnsi="Sylfaen" w:cs="Calibri"/>
                <w:sz w:val="20"/>
                <w:szCs w:val="20"/>
              </w:rPr>
            </w:pPr>
            <w:r w:rsidRPr="00C9083F">
              <w:rPr>
                <w:rFonts w:ascii="Sylfaen" w:hAnsi="Sylfaen" w:cs="Calibri"/>
                <w:sz w:val="20"/>
                <w:szCs w:val="20"/>
              </w:rPr>
              <w:t>17174</w:t>
            </w:r>
          </w:p>
        </w:tc>
        <w:tc>
          <w:tcPr>
            <w:tcW w:w="100" w:type="pct"/>
            <w:tcBorders>
              <w:bottom w:val="nil"/>
            </w:tcBorders>
            <w:shd w:val="clear" w:color="auto" w:fill="auto"/>
          </w:tcPr>
          <w:p w:rsidR="00150057" w:rsidRPr="00C9083F" w:rsidRDefault="00150057" w:rsidP="00150057">
            <w:pPr>
              <w:tabs>
                <w:tab w:val="decimal" w:pos="1620"/>
              </w:tabs>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150057">
            <w:pPr>
              <w:tabs>
                <w:tab w:val="decimal" w:pos="1620"/>
              </w:tabs>
              <w:ind w:right="57"/>
              <w:jc w:val="right"/>
              <w:rPr>
                <w:rFonts w:ascii="Sylfaen" w:hAnsi="Sylfaen" w:cs="Calibri"/>
                <w:sz w:val="20"/>
                <w:szCs w:val="20"/>
              </w:rPr>
            </w:pPr>
            <w:r w:rsidRPr="00C9083F">
              <w:rPr>
                <w:rFonts w:ascii="Sylfaen" w:hAnsi="Sylfaen" w:cs="Calibri"/>
                <w:sz w:val="20"/>
                <w:szCs w:val="20"/>
              </w:rPr>
              <w:t>11,501</w:t>
            </w:r>
          </w:p>
        </w:tc>
        <w:tc>
          <w:tcPr>
            <w:tcW w:w="96" w:type="pct"/>
            <w:tcBorders>
              <w:bottom w:val="nil"/>
            </w:tcBorders>
            <w:shd w:val="clear" w:color="auto" w:fill="auto"/>
          </w:tcPr>
          <w:p w:rsidR="00150057" w:rsidRPr="00C9083F" w:rsidRDefault="00150057" w:rsidP="00150057">
            <w:pPr>
              <w:tabs>
                <w:tab w:val="decimal" w:pos="1620"/>
              </w:tabs>
              <w:ind w:right="57"/>
              <w:jc w:val="right"/>
              <w:rPr>
                <w:rFonts w:ascii="Sylfaen" w:hAnsi="Sylfaen" w:cs="Calibri"/>
                <w:sz w:val="20"/>
                <w:szCs w:val="20"/>
                <w:lang w:val="hy-AM"/>
              </w:rPr>
            </w:pPr>
          </w:p>
        </w:tc>
        <w:tc>
          <w:tcPr>
            <w:tcW w:w="652" w:type="pct"/>
            <w:tcBorders>
              <w:bottom w:val="nil"/>
            </w:tcBorders>
            <w:shd w:val="clear" w:color="auto" w:fill="auto"/>
            <w:vAlign w:val="bottom"/>
          </w:tcPr>
          <w:p w:rsidR="00150057" w:rsidRPr="00C9083F" w:rsidRDefault="00150057" w:rsidP="00150057">
            <w:pPr>
              <w:tabs>
                <w:tab w:val="decimal" w:pos="1620"/>
              </w:tabs>
              <w:ind w:right="57"/>
              <w:jc w:val="right"/>
              <w:rPr>
                <w:rFonts w:ascii="Sylfaen" w:hAnsi="Sylfaen" w:cs="Calibri"/>
                <w:sz w:val="20"/>
                <w:szCs w:val="20"/>
              </w:rPr>
            </w:pPr>
            <w:r w:rsidRPr="00C9083F">
              <w:rPr>
                <w:rFonts w:ascii="Sylfaen" w:hAnsi="Sylfaen" w:cs="Calibri"/>
                <w:sz w:val="20"/>
                <w:szCs w:val="20"/>
              </w:rPr>
              <w:t>56,314</w:t>
            </w:r>
          </w:p>
        </w:tc>
      </w:tr>
      <w:tr w:rsidR="00150057" w:rsidRPr="00F50E6F" w:rsidTr="00150057">
        <w:trPr>
          <w:gridAfter w:val="1"/>
          <w:wAfter w:w="76" w:type="pct"/>
        </w:trPr>
        <w:tc>
          <w:tcPr>
            <w:tcW w:w="2576" w:type="pct"/>
            <w:vAlign w:val="center"/>
          </w:tcPr>
          <w:p w:rsidR="00150057" w:rsidRPr="00F50E6F" w:rsidRDefault="00150057" w:rsidP="008E440D">
            <w:pPr>
              <w:spacing w:afterLines="20"/>
              <w:rPr>
                <w:rFonts w:ascii="Sylfaen" w:hAnsi="Sylfaen" w:cs="Calibri"/>
                <w:sz w:val="20"/>
                <w:szCs w:val="20"/>
                <w:lang w:val="hy-AM"/>
              </w:rPr>
            </w:pPr>
            <w:r w:rsidRPr="00F50E6F">
              <w:rPr>
                <w:rFonts w:ascii="Sylfaen" w:hAnsi="Sylfaen" w:cs="Sylfaen"/>
                <w:sz w:val="20"/>
                <w:szCs w:val="20"/>
                <w:lang w:val="hy-AM"/>
              </w:rPr>
              <w:t>Դեբիտորական պարտքեր բյուջեի գծով</w:t>
            </w:r>
          </w:p>
        </w:tc>
        <w:tc>
          <w:tcPr>
            <w:tcW w:w="11" w:type="pct"/>
            <w:tcBorders>
              <w:bottom w:val="nil"/>
            </w:tcBorders>
            <w:vAlign w:val="center"/>
          </w:tcPr>
          <w:p w:rsidR="00150057" w:rsidRPr="00F50E6F" w:rsidRDefault="00150057" w:rsidP="00150057">
            <w:pPr>
              <w:jc w:val="center"/>
              <w:rPr>
                <w:rFonts w:ascii="Sylfaen" w:hAnsi="Sylfaen" w:cs="Calibri"/>
                <w:sz w:val="20"/>
                <w:szCs w:val="20"/>
              </w:rPr>
            </w:pPr>
          </w:p>
        </w:tc>
        <w:tc>
          <w:tcPr>
            <w:tcW w:w="718"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13941</w:t>
            </w:r>
          </w:p>
        </w:tc>
        <w:tc>
          <w:tcPr>
            <w:tcW w:w="100"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18925</w:t>
            </w: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2,172</w:t>
            </w:r>
          </w:p>
        </w:tc>
      </w:tr>
      <w:tr w:rsidR="00150057" w:rsidRPr="00F50E6F" w:rsidTr="00150057">
        <w:trPr>
          <w:gridAfter w:val="1"/>
          <w:wAfter w:w="76" w:type="pct"/>
        </w:trPr>
        <w:tc>
          <w:tcPr>
            <w:tcW w:w="2576" w:type="pct"/>
            <w:vAlign w:val="center"/>
          </w:tcPr>
          <w:p w:rsidR="00150057" w:rsidRPr="00F50E6F" w:rsidRDefault="00150057" w:rsidP="008E440D">
            <w:pPr>
              <w:spacing w:afterLines="20"/>
              <w:rPr>
                <w:rFonts w:ascii="Sylfaen" w:hAnsi="Sylfaen" w:cs="Sylfaen"/>
                <w:sz w:val="20"/>
                <w:szCs w:val="20"/>
                <w:lang w:val="hy-AM"/>
              </w:rPr>
            </w:pPr>
            <w:r w:rsidRPr="00F50E6F">
              <w:rPr>
                <w:rFonts w:ascii="Sylfaen" w:hAnsi="Sylfaen" w:cs="Sylfaen"/>
                <w:sz w:val="20"/>
                <w:szCs w:val="20"/>
                <w:lang w:val="hy-AM"/>
              </w:rPr>
              <w:t>Ընթացիկ</w:t>
            </w:r>
            <w:r w:rsidRPr="00F50E6F">
              <w:rPr>
                <w:rFonts w:ascii="Sylfaen" w:hAnsi="Sylfaen" w:cs="Calibri"/>
                <w:sz w:val="20"/>
                <w:szCs w:val="20"/>
              </w:rPr>
              <w:t xml:space="preserve"> </w:t>
            </w:r>
            <w:r w:rsidRPr="00F50E6F">
              <w:rPr>
                <w:rFonts w:ascii="Sylfaen" w:hAnsi="Sylfaen" w:cs="Sylfaen"/>
                <w:sz w:val="20"/>
                <w:szCs w:val="20"/>
              </w:rPr>
              <w:t xml:space="preserve">ակտիվ </w:t>
            </w:r>
            <w:r w:rsidRPr="00F50E6F">
              <w:rPr>
                <w:rFonts w:ascii="Sylfaen" w:hAnsi="Sylfaen" w:cs="Sylfaen"/>
                <w:sz w:val="20"/>
                <w:szCs w:val="20"/>
                <w:lang w:val="hy-AM"/>
              </w:rPr>
              <w:t xml:space="preserve"> հետաձգված հարկերի գծով</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C9083F" w:rsidRDefault="00150057" w:rsidP="00150057">
            <w:pPr>
              <w:tabs>
                <w:tab w:val="decimal" w:pos="1620"/>
              </w:tabs>
              <w:ind w:right="57"/>
              <w:jc w:val="right"/>
              <w:rPr>
                <w:rFonts w:ascii="Sylfaen" w:hAnsi="Sylfaen" w:cs="Calibri"/>
                <w:sz w:val="20"/>
                <w:szCs w:val="20"/>
              </w:rPr>
            </w:pPr>
            <w:r w:rsidRPr="00C9083F">
              <w:rPr>
                <w:rFonts w:ascii="Sylfaen" w:hAnsi="Sylfaen" w:cs="Calibri"/>
                <w:sz w:val="20"/>
                <w:szCs w:val="20"/>
              </w:rPr>
              <w:t>2225</w:t>
            </w:r>
          </w:p>
        </w:tc>
        <w:tc>
          <w:tcPr>
            <w:tcW w:w="100" w:type="pct"/>
            <w:tcBorders>
              <w:bottom w:val="nil"/>
            </w:tcBorders>
            <w:shd w:val="clear" w:color="auto" w:fill="auto"/>
          </w:tcPr>
          <w:p w:rsidR="00150057" w:rsidRPr="00C9083F" w:rsidRDefault="00150057" w:rsidP="00150057">
            <w:pPr>
              <w:tabs>
                <w:tab w:val="decimal" w:pos="1620"/>
              </w:tabs>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6,092</w:t>
            </w: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6,828</w:t>
            </w:r>
          </w:p>
        </w:tc>
      </w:tr>
      <w:tr w:rsidR="00150057" w:rsidRPr="00F50E6F" w:rsidTr="00150057">
        <w:trPr>
          <w:gridAfter w:val="1"/>
          <w:wAfter w:w="76" w:type="pct"/>
        </w:trPr>
        <w:tc>
          <w:tcPr>
            <w:tcW w:w="2576" w:type="pct"/>
            <w:vAlign w:val="center"/>
          </w:tcPr>
          <w:p w:rsidR="00150057" w:rsidRPr="00F50E6F" w:rsidRDefault="00150057" w:rsidP="008E440D">
            <w:pPr>
              <w:spacing w:afterLines="20"/>
              <w:rPr>
                <w:rFonts w:ascii="Sylfaen" w:hAnsi="Sylfaen" w:cs="Calibri"/>
                <w:sz w:val="20"/>
                <w:szCs w:val="20"/>
                <w:lang w:val="hy-AM"/>
              </w:rPr>
            </w:pPr>
            <w:r w:rsidRPr="00F50E6F">
              <w:rPr>
                <w:rFonts w:ascii="Sylfaen" w:hAnsi="Sylfaen" w:cs="Sylfaen"/>
                <w:sz w:val="20"/>
                <w:szCs w:val="20"/>
                <w:lang w:val="hy-AM"/>
              </w:rPr>
              <w:t>Այլ</w:t>
            </w:r>
            <w:r w:rsidRPr="00F50E6F">
              <w:rPr>
                <w:rFonts w:ascii="Sylfaen" w:hAnsi="Sylfaen" w:cs="Calibri"/>
                <w:sz w:val="20"/>
                <w:szCs w:val="20"/>
                <w:lang w:val="hy-AM"/>
              </w:rPr>
              <w:t xml:space="preserve"> </w:t>
            </w:r>
            <w:r w:rsidRPr="00F50E6F">
              <w:rPr>
                <w:rFonts w:ascii="Sylfaen" w:hAnsi="Sylfaen" w:cs="Sylfaen"/>
                <w:sz w:val="20"/>
                <w:szCs w:val="20"/>
                <w:lang w:val="hy-AM"/>
              </w:rPr>
              <w:t>ակտիվներ</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C9083F" w:rsidRDefault="00150057" w:rsidP="00150057">
            <w:pPr>
              <w:tabs>
                <w:tab w:val="decimal" w:pos="1620"/>
              </w:tabs>
              <w:ind w:right="57"/>
              <w:jc w:val="right"/>
              <w:rPr>
                <w:rFonts w:ascii="Sylfaen" w:hAnsi="Sylfaen" w:cs="Calibri"/>
                <w:sz w:val="20"/>
                <w:szCs w:val="20"/>
                <w:lang w:val="hy-AM"/>
              </w:rPr>
            </w:pPr>
            <w:r w:rsidRPr="00C9083F">
              <w:rPr>
                <w:rFonts w:ascii="Sylfaen" w:hAnsi="Sylfaen" w:cs="Calibri"/>
                <w:sz w:val="20"/>
                <w:szCs w:val="20"/>
              </w:rPr>
              <w:t>3442</w:t>
            </w:r>
          </w:p>
        </w:tc>
        <w:tc>
          <w:tcPr>
            <w:tcW w:w="100" w:type="pct"/>
            <w:tcBorders>
              <w:bottom w:val="nil"/>
            </w:tcBorders>
            <w:shd w:val="clear" w:color="auto" w:fill="auto"/>
          </w:tcPr>
          <w:p w:rsidR="00150057" w:rsidRPr="00C9083F" w:rsidRDefault="00150057" w:rsidP="00150057">
            <w:pPr>
              <w:tabs>
                <w:tab w:val="decimal" w:pos="1620"/>
              </w:tabs>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150057">
            <w:pPr>
              <w:tabs>
                <w:tab w:val="decimal" w:pos="1620"/>
              </w:tabs>
              <w:ind w:right="57"/>
              <w:jc w:val="right"/>
              <w:rPr>
                <w:rFonts w:ascii="Sylfaen" w:hAnsi="Sylfaen" w:cs="Calibri"/>
                <w:sz w:val="20"/>
                <w:szCs w:val="20"/>
              </w:rPr>
            </w:pPr>
            <w:r w:rsidRPr="00C9083F">
              <w:rPr>
                <w:rFonts w:ascii="Sylfaen" w:hAnsi="Sylfaen" w:cs="Calibri"/>
                <w:sz w:val="20"/>
                <w:szCs w:val="20"/>
              </w:rPr>
              <w:t>674</w:t>
            </w:r>
          </w:p>
        </w:tc>
        <w:tc>
          <w:tcPr>
            <w:tcW w:w="96" w:type="pct"/>
            <w:tcBorders>
              <w:bottom w:val="nil"/>
            </w:tcBorders>
            <w:shd w:val="clear" w:color="auto" w:fill="auto"/>
          </w:tcPr>
          <w:p w:rsidR="00150057" w:rsidRPr="00C9083F" w:rsidRDefault="00150057" w:rsidP="00150057">
            <w:pPr>
              <w:tabs>
                <w:tab w:val="decimal" w:pos="1620"/>
              </w:tabs>
              <w:ind w:right="57"/>
              <w:jc w:val="right"/>
              <w:rPr>
                <w:rFonts w:ascii="Sylfaen" w:hAnsi="Sylfaen" w:cs="Calibri"/>
                <w:sz w:val="20"/>
                <w:szCs w:val="20"/>
              </w:rPr>
            </w:pPr>
          </w:p>
        </w:tc>
        <w:tc>
          <w:tcPr>
            <w:tcW w:w="652" w:type="pct"/>
            <w:tcBorders>
              <w:bottom w:val="nil"/>
            </w:tcBorders>
            <w:shd w:val="clear" w:color="auto" w:fill="auto"/>
            <w:vAlign w:val="center"/>
          </w:tcPr>
          <w:p w:rsidR="00150057" w:rsidRPr="00C9083F" w:rsidRDefault="00150057" w:rsidP="00150057">
            <w:pPr>
              <w:tabs>
                <w:tab w:val="decimal" w:pos="1620"/>
              </w:tabs>
              <w:ind w:right="57"/>
              <w:jc w:val="right"/>
              <w:rPr>
                <w:rFonts w:ascii="Sylfaen" w:hAnsi="Sylfaen" w:cs="Calibri"/>
                <w:sz w:val="20"/>
                <w:szCs w:val="20"/>
              </w:rPr>
            </w:pPr>
            <w:r w:rsidRPr="00C9083F">
              <w:rPr>
                <w:rFonts w:ascii="Sylfaen" w:hAnsi="Sylfaen" w:cs="Calibri"/>
                <w:sz w:val="20"/>
                <w:szCs w:val="20"/>
              </w:rPr>
              <w:t>758</w:t>
            </w:r>
          </w:p>
        </w:tc>
      </w:tr>
      <w:tr w:rsidR="00150057" w:rsidRPr="009638DB" w:rsidTr="00150057">
        <w:trPr>
          <w:gridAfter w:val="1"/>
          <w:wAfter w:w="76" w:type="pct"/>
        </w:trPr>
        <w:tc>
          <w:tcPr>
            <w:tcW w:w="2576" w:type="pct"/>
            <w:tcBorders>
              <w:bottom w:val="nil"/>
            </w:tcBorders>
          </w:tcPr>
          <w:p w:rsidR="00150057" w:rsidRPr="00F50E6F" w:rsidRDefault="00150057" w:rsidP="00150057">
            <w:pPr>
              <w:pStyle w:val="tabletext"/>
              <w:spacing w:before="0" w:after="0"/>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top w:val="nil"/>
              <w:bottom w:val="nil"/>
            </w:tcBorders>
            <w:vAlign w:val="center"/>
          </w:tcPr>
          <w:p w:rsidR="00150057" w:rsidRPr="00F50E6F" w:rsidRDefault="00150057" w:rsidP="008E440D">
            <w:pPr>
              <w:tabs>
                <w:tab w:val="decimal" w:pos="1620"/>
              </w:tabs>
              <w:spacing w:afterLines="20"/>
              <w:ind w:right="57"/>
              <w:jc w:val="right"/>
              <w:rPr>
                <w:rFonts w:ascii="Sylfaen" w:hAnsi="Sylfaen" w:cs="Calibri"/>
                <w:b/>
                <w:sz w:val="20"/>
                <w:szCs w:val="20"/>
                <w:lang w:val="hy-AM"/>
              </w:rPr>
            </w:pPr>
          </w:p>
        </w:tc>
        <w:tc>
          <w:tcPr>
            <w:tcW w:w="718" w:type="pct"/>
            <w:tcBorders>
              <w:top w:val="single" w:sz="4" w:space="0" w:color="auto"/>
              <w:bottom w:val="single" w:sz="4" w:space="0" w:color="auto"/>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b/>
                <w:sz w:val="20"/>
                <w:szCs w:val="20"/>
                <w:lang w:val="hy-AM"/>
              </w:rPr>
            </w:pPr>
            <w:r w:rsidRPr="00C9083F">
              <w:rPr>
                <w:rFonts w:ascii="Sylfaen" w:hAnsi="Sylfaen" w:cs="Calibri"/>
                <w:b/>
                <w:sz w:val="20"/>
                <w:szCs w:val="20"/>
              </w:rPr>
              <w:t>2708720</w:t>
            </w:r>
          </w:p>
        </w:tc>
        <w:tc>
          <w:tcPr>
            <w:tcW w:w="100" w:type="pct"/>
            <w:tcBorders>
              <w:top w:val="nil"/>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771" w:type="pct"/>
            <w:tcBorders>
              <w:top w:val="single" w:sz="4" w:space="0" w:color="auto"/>
              <w:bottom w:val="single" w:sz="4" w:space="0" w:color="auto"/>
            </w:tcBorders>
            <w:shd w:val="clear" w:color="auto" w:fill="auto"/>
            <w:vAlign w:val="center"/>
          </w:tcPr>
          <w:p w:rsidR="00150057" w:rsidRPr="00C9083F" w:rsidRDefault="00261BB6" w:rsidP="008E440D">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fldChar w:fldCharType="begin"/>
            </w:r>
            <w:r w:rsidR="00150057" w:rsidRPr="00C9083F">
              <w:rPr>
                <w:rFonts w:ascii="Sylfaen" w:hAnsi="Sylfaen" w:cs="Calibri"/>
                <w:b/>
                <w:sz w:val="20"/>
                <w:szCs w:val="20"/>
              </w:rPr>
              <w:instrText xml:space="preserve"> =SUM(ABOVE) </w:instrText>
            </w:r>
            <w:r w:rsidRPr="00C9083F">
              <w:rPr>
                <w:rFonts w:ascii="Sylfaen" w:hAnsi="Sylfaen" w:cs="Calibri"/>
                <w:b/>
                <w:sz w:val="20"/>
                <w:szCs w:val="20"/>
              </w:rPr>
              <w:fldChar w:fldCharType="separate"/>
            </w:r>
            <w:r w:rsidR="00150057" w:rsidRPr="00C9083F">
              <w:rPr>
                <w:rFonts w:ascii="Sylfaen" w:hAnsi="Sylfaen" w:cs="Calibri"/>
                <w:b/>
                <w:noProof/>
                <w:sz w:val="20"/>
                <w:szCs w:val="20"/>
              </w:rPr>
              <w:t>2985623</w:t>
            </w:r>
            <w:r w:rsidRPr="00C9083F">
              <w:rPr>
                <w:rFonts w:ascii="Sylfaen" w:hAnsi="Sylfaen" w:cs="Calibri"/>
                <w:b/>
                <w:sz w:val="20"/>
                <w:szCs w:val="20"/>
              </w:rPr>
              <w:fldChar w:fldCharType="end"/>
            </w:r>
          </w:p>
        </w:tc>
        <w:tc>
          <w:tcPr>
            <w:tcW w:w="96" w:type="pct"/>
            <w:tcBorders>
              <w:top w:val="nil"/>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652" w:type="pct"/>
            <w:tcBorders>
              <w:top w:val="single" w:sz="4" w:space="0" w:color="auto"/>
              <w:bottom w:val="single" w:sz="4" w:space="0" w:color="auto"/>
            </w:tcBorders>
            <w:shd w:val="clear" w:color="auto" w:fill="auto"/>
            <w:vAlign w:val="center"/>
          </w:tcPr>
          <w:p w:rsidR="00150057" w:rsidRPr="009638DB" w:rsidRDefault="00150057" w:rsidP="008E440D">
            <w:pPr>
              <w:tabs>
                <w:tab w:val="decimal" w:pos="1620"/>
              </w:tabs>
              <w:spacing w:afterLines="20"/>
              <w:ind w:right="57"/>
              <w:jc w:val="right"/>
              <w:rPr>
                <w:rFonts w:ascii="Sylfaen" w:hAnsi="Sylfaen" w:cs="Calibri"/>
                <w:b/>
                <w:sz w:val="20"/>
                <w:szCs w:val="20"/>
              </w:rPr>
            </w:pPr>
            <w:r>
              <w:rPr>
                <w:rFonts w:ascii="Sylfaen" w:hAnsi="Sylfaen" w:cs="Calibri"/>
                <w:b/>
                <w:sz w:val="20"/>
                <w:szCs w:val="20"/>
              </w:rPr>
              <w:t>2943326</w:t>
            </w:r>
          </w:p>
        </w:tc>
      </w:tr>
      <w:tr w:rsidR="00150057" w:rsidRPr="00F50E6F" w:rsidTr="00150057">
        <w:trPr>
          <w:gridAfter w:val="1"/>
          <w:wAfter w:w="76" w:type="pct"/>
        </w:trPr>
        <w:tc>
          <w:tcPr>
            <w:tcW w:w="2576" w:type="pct"/>
            <w:tcBorders>
              <w:bottom w:val="nil"/>
            </w:tcBorders>
          </w:tcPr>
          <w:p w:rsidR="00150057" w:rsidRPr="00F50E6F" w:rsidRDefault="00150057" w:rsidP="00150057">
            <w:pPr>
              <w:pStyle w:val="tabletext"/>
              <w:spacing w:before="0" w:after="0"/>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bottom w:val="nil"/>
            </w:tcBorders>
            <w:vAlign w:val="center"/>
          </w:tcPr>
          <w:p w:rsidR="00150057" w:rsidRPr="00F50E6F" w:rsidRDefault="00150057" w:rsidP="008E440D">
            <w:pPr>
              <w:tabs>
                <w:tab w:val="decimal" w:pos="1620"/>
              </w:tabs>
              <w:spacing w:afterLines="20"/>
              <w:ind w:right="57"/>
              <w:jc w:val="right"/>
              <w:rPr>
                <w:rFonts w:ascii="Sylfaen" w:hAnsi="Sylfaen" w:cs="Calibri"/>
                <w:b/>
                <w:sz w:val="20"/>
                <w:szCs w:val="20"/>
                <w:lang w:val="hy-AM"/>
              </w:rPr>
            </w:pPr>
          </w:p>
        </w:tc>
        <w:tc>
          <w:tcPr>
            <w:tcW w:w="718" w:type="pct"/>
            <w:tcBorders>
              <w:top w:val="single" w:sz="4" w:space="0" w:color="auto"/>
              <w:bottom w:val="double" w:sz="4" w:space="0" w:color="auto"/>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b/>
                <w:sz w:val="20"/>
                <w:szCs w:val="20"/>
                <w:lang w:val="hy-AM"/>
              </w:rPr>
            </w:pPr>
            <w:r w:rsidRPr="00C9083F">
              <w:rPr>
                <w:rFonts w:ascii="Sylfaen" w:hAnsi="Sylfaen" w:cs="Calibri"/>
                <w:b/>
                <w:sz w:val="20"/>
                <w:szCs w:val="20"/>
              </w:rPr>
              <w:t>55</w:t>
            </w:r>
            <w:r>
              <w:rPr>
                <w:rFonts w:ascii="Sylfaen" w:hAnsi="Sylfaen" w:cs="Calibri"/>
                <w:b/>
                <w:sz w:val="20"/>
                <w:szCs w:val="20"/>
              </w:rPr>
              <w:t>59820</w:t>
            </w:r>
          </w:p>
        </w:tc>
        <w:tc>
          <w:tcPr>
            <w:tcW w:w="100"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771" w:type="pct"/>
            <w:tcBorders>
              <w:bottom w:val="double" w:sz="4" w:space="0" w:color="auto"/>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t>59</w:t>
            </w:r>
            <w:r>
              <w:rPr>
                <w:rFonts w:ascii="Sylfaen" w:hAnsi="Sylfaen" w:cs="Calibri"/>
                <w:b/>
                <w:sz w:val="20"/>
                <w:szCs w:val="20"/>
              </w:rPr>
              <w:t>49434</w:t>
            </w: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652" w:type="pct"/>
            <w:tcBorders>
              <w:top w:val="single" w:sz="4" w:space="0" w:color="auto"/>
              <w:bottom w:val="double" w:sz="4" w:space="0" w:color="auto"/>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t>6008233</w:t>
            </w:r>
          </w:p>
        </w:tc>
      </w:tr>
      <w:tr w:rsidR="00150057" w:rsidRPr="00F50E6F" w:rsidTr="00150057">
        <w:trPr>
          <w:gridAfter w:val="1"/>
          <w:wAfter w:w="76" w:type="pct"/>
          <w:trHeight w:val="135"/>
        </w:trPr>
        <w:tc>
          <w:tcPr>
            <w:tcW w:w="2576" w:type="pct"/>
            <w:tcBorders>
              <w:bottom w:val="nil"/>
            </w:tcBorders>
          </w:tcPr>
          <w:p w:rsidR="00150057" w:rsidRPr="00F50E6F" w:rsidRDefault="00150057" w:rsidP="00150057">
            <w:pPr>
              <w:pStyle w:val="tabletext"/>
              <w:spacing w:before="0" w:after="0"/>
              <w:ind w:firstLine="720"/>
              <w:rPr>
                <w:rFonts w:ascii="Sylfaen" w:hAnsi="Sylfaen" w:cs="Calibri"/>
                <w:b/>
                <w:szCs w:val="20"/>
                <w:lang w:val="hy-AM"/>
              </w:rPr>
            </w:pPr>
          </w:p>
        </w:tc>
        <w:tc>
          <w:tcPr>
            <w:tcW w:w="11" w:type="pct"/>
            <w:tcBorders>
              <w:bottom w:val="nil"/>
            </w:tcBorders>
            <w:vAlign w:val="center"/>
          </w:tcPr>
          <w:p w:rsidR="00150057" w:rsidRPr="00F50E6F" w:rsidRDefault="00150057" w:rsidP="008E440D">
            <w:pPr>
              <w:tabs>
                <w:tab w:val="decimal" w:pos="1620"/>
              </w:tabs>
              <w:spacing w:afterLines="20"/>
              <w:ind w:right="57"/>
              <w:jc w:val="right"/>
              <w:rPr>
                <w:rFonts w:ascii="Sylfaen" w:hAnsi="Sylfaen" w:cs="Calibri"/>
                <w:b/>
                <w:sz w:val="20"/>
                <w:szCs w:val="20"/>
                <w:lang w:val="hy-AM"/>
              </w:rPr>
            </w:pPr>
          </w:p>
        </w:tc>
        <w:tc>
          <w:tcPr>
            <w:tcW w:w="718" w:type="pct"/>
            <w:tcBorders>
              <w:top w:val="single" w:sz="4" w:space="0" w:color="auto"/>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100"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771"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652" w:type="pct"/>
            <w:tcBorders>
              <w:top w:val="single" w:sz="4" w:space="0" w:color="auto"/>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r>
      <w:tr w:rsidR="00150057" w:rsidRPr="00F50E6F" w:rsidTr="00150057">
        <w:trPr>
          <w:gridAfter w:val="1"/>
          <w:wAfter w:w="76" w:type="pct"/>
        </w:trPr>
        <w:tc>
          <w:tcPr>
            <w:tcW w:w="2576" w:type="pct"/>
          </w:tcPr>
          <w:p w:rsidR="00150057" w:rsidRPr="00F50E6F" w:rsidRDefault="00150057" w:rsidP="00150057">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r w:rsidRPr="00F50E6F">
              <w:rPr>
                <w:rFonts w:ascii="Sylfaen" w:hAnsi="Sylfaen" w:cs="Calibri"/>
                <w:b/>
                <w:bCs/>
                <w:szCs w:val="20"/>
                <w:lang w:val="hy-AM"/>
              </w:rPr>
              <w:t xml:space="preserve"> </w:t>
            </w:r>
            <w:r w:rsidRPr="00F50E6F">
              <w:rPr>
                <w:rFonts w:ascii="Sylfaen" w:hAnsi="Sylfaen" w:cs="Sylfaen"/>
                <w:b/>
                <w:bCs/>
                <w:szCs w:val="20"/>
                <w:lang w:val="hy-AM"/>
              </w:rPr>
              <w:t>և</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150057" w:rsidRPr="00F50E6F" w:rsidRDefault="00150057" w:rsidP="00150057">
            <w:pPr>
              <w:pStyle w:val="tabletext"/>
              <w:tabs>
                <w:tab w:val="decimal" w:pos="1774"/>
              </w:tabs>
              <w:spacing w:before="0" w:after="0"/>
              <w:rPr>
                <w:rFonts w:ascii="Sylfaen" w:hAnsi="Sylfaen" w:cs="Calibri"/>
                <w:b/>
                <w:bCs/>
                <w:szCs w:val="20"/>
                <w:lang w:val="hy-AM"/>
              </w:rPr>
            </w:pPr>
          </w:p>
        </w:tc>
        <w:tc>
          <w:tcPr>
            <w:tcW w:w="718" w:type="pct"/>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
                <w:bCs/>
                <w:szCs w:val="20"/>
                <w:lang w:val="hy-AM"/>
              </w:rPr>
            </w:pPr>
          </w:p>
        </w:tc>
        <w:tc>
          <w:tcPr>
            <w:tcW w:w="100" w:type="pct"/>
            <w:tcBorders>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
                <w:bCs/>
                <w:szCs w:val="20"/>
                <w:lang w:val="hy-AM"/>
              </w:rPr>
            </w:pPr>
          </w:p>
        </w:tc>
        <w:tc>
          <w:tcPr>
            <w:tcW w:w="771" w:type="pct"/>
            <w:tcBorders>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
                <w:bCs/>
                <w:szCs w:val="20"/>
                <w:lang w:val="hy-AM"/>
              </w:rPr>
            </w:pPr>
          </w:p>
        </w:tc>
        <w:tc>
          <w:tcPr>
            <w:tcW w:w="96" w:type="pct"/>
            <w:tcBorders>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
                <w:bCs/>
                <w:szCs w:val="20"/>
                <w:lang w:val="hy-AM"/>
              </w:rPr>
            </w:pPr>
          </w:p>
        </w:tc>
        <w:tc>
          <w:tcPr>
            <w:tcW w:w="652" w:type="pct"/>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
                <w:bCs/>
                <w:szCs w:val="20"/>
                <w:lang w:val="hy-AM"/>
              </w:rPr>
            </w:pPr>
          </w:p>
        </w:tc>
      </w:tr>
      <w:tr w:rsidR="00150057" w:rsidRPr="00F50E6F" w:rsidTr="00150057">
        <w:trPr>
          <w:gridAfter w:val="1"/>
          <w:wAfter w:w="76" w:type="pct"/>
        </w:trPr>
        <w:tc>
          <w:tcPr>
            <w:tcW w:w="2576" w:type="pct"/>
          </w:tcPr>
          <w:p w:rsidR="00150057" w:rsidRPr="00F50E6F" w:rsidRDefault="00150057"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p>
        </w:tc>
        <w:tc>
          <w:tcPr>
            <w:tcW w:w="11" w:type="pct"/>
            <w:tcBorders>
              <w:bottom w:val="nil"/>
            </w:tcBorders>
            <w:vAlign w:val="bottom"/>
          </w:tcPr>
          <w:p w:rsidR="00150057" w:rsidRPr="00F50E6F" w:rsidRDefault="00150057" w:rsidP="00150057">
            <w:pPr>
              <w:pStyle w:val="tabletext"/>
              <w:tabs>
                <w:tab w:val="decimal" w:pos="1774"/>
              </w:tabs>
              <w:spacing w:before="0" w:after="0"/>
              <w:rPr>
                <w:rFonts w:ascii="Sylfaen" w:hAnsi="Sylfaen" w:cs="Calibri"/>
                <w:b/>
                <w:bCs/>
                <w:szCs w:val="20"/>
                <w:lang w:val="hy-AM"/>
              </w:rPr>
            </w:pPr>
          </w:p>
        </w:tc>
        <w:tc>
          <w:tcPr>
            <w:tcW w:w="718" w:type="pct"/>
            <w:tcBorders>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
                <w:bCs/>
                <w:szCs w:val="20"/>
                <w:lang w:val="hy-AM"/>
              </w:rPr>
            </w:pPr>
          </w:p>
        </w:tc>
        <w:tc>
          <w:tcPr>
            <w:tcW w:w="100" w:type="pct"/>
            <w:tcBorders>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
                <w:bCs/>
                <w:szCs w:val="20"/>
                <w:lang w:val="hy-AM"/>
              </w:rPr>
            </w:pPr>
          </w:p>
        </w:tc>
        <w:tc>
          <w:tcPr>
            <w:tcW w:w="771" w:type="pct"/>
            <w:tcBorders>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
                <w:bCs/>
                <w:szCs w:val="20"/>
                <w:lang w:val="hy-AM"/>
              </w:rPr>
            </w:pPr>
          </w:p>
        </w:tc>
        <w:tc>
          <w:tcPr>
            <w:tcW w:w="96" w:type="pct"/>
            <w:tcBorders>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
                <w:bCs/>
                <w:szCs w:val="20"/>
                <w:lang w:val="hy-AM"/>
              </w:rPr>
            </w:pPr>
          </w:p>
        </w:tc>
        <w:tc>
          <w:tcPr>
            <w:tcW w:w="652" w:type="pct"/>
            <w:tcBorders>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
                <w:bCs/>
                <w:szCs w:val="20"/>
                <w:lang w:val="hy-AM"/>
              </w:rPr>
            </w:pPr>
          </w:p>
        </w:tc>
      </w:tr>
      <w:tr w:rsidR="00150057" w:rsidRPr="00F50E6F" w:rsidTr="00150057">
        <w:trPr>
          <w:gridAfter w:val="1"/>
          <w:wAfter w:w="76" w:type="pct"/>
        </w:trPr>
        <w:tc>
          <w:tcPr>
            <w:tcW w:w="2576" w:type="pct"/>
          </w:tcPr>
          <w:p w:rsidR="00150057" w:rsidRPr="00F50E6F" w:rsidRDefault="00150057" w:rsidP="00150057">
            <w:pPr>
              <w:pStyle w:val="tabletext"/>
              <w:spacing w:before="0" w:after="0"/>
              <w:rPr>
                <w:rFonts w:ascii="Sylfaen" w:hAnsi="Sylfaen" w:cs="Calibri"/>
                <w:szCs w:val="20"/>
                <w:lang w:val="hy-AM"/>
              </w:rPr>
            </w:pPr>
            <w:r w:rsidRPr="00F50E6F">
              <w:rPr>
                <w:rFonts w:ascii="Sylfaen" w:hAnsi="Sylfaen" w:cs="Sylfaen"/>
                <w:szCs w:val="20"/>
                <w:lang w:val="hy-AM"/>
              </w:rPr>
              <w:t>Կանոնադրական</w:t>
            </w:r>
            <w:r w:rsidRPr="00F50E6F">
              <w:rPr>
                <w:rFonts w:ascii="Sylfaen" w:hAnsi="Sylfaen" w:cs="Calibri"/>
                <w:szCs w:val="20"/>
                <w:lang w:val="hy-AM"/>
              </w:rPr>
              <w:t xml:space="preserve"> </w:t>
            </w:r>
            <w:r w:rsidRPr="00F50E6F">
              <w:rPr>
                <w:rFonts w:ascii="Sylfaen" w:hAnsi="Sylfaen" w:cs="Sylfaen"/>
                <w:szCs w:val="20"/>
                <w:lang w:val="hy-AM"/>
              </w:rPr>
              <w:t>կապիտալ</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1,095340</w:t>
            </w:r>
          </w:p>
        </w:tc>
        <w:tc>
          <w:tcPr>
            <w:tcW w:w="100"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1,095340</w:t>
            </w: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1,095340</w:t>
            </w:r>
          </w:p>
        </w:tc>
      </w:tr>
      <w:tr w:rsidR="00150057" w:rsidRPr="00F50E6F" w:rsidTr="00150057">
        <w:trPr>
          <w:gridAfter w:val="1"/>
          <w:wAfter w:w="76" w:type="pct"/>
        </w:trPr>
        <w:tc>
          <w:tcPr>
            <w:tcW w:w="2576" w:type="pct"/>
          </w:tcPr>
          <w:p w:rsidR="00150057" w:rsidRPr="00F50E6F" w:rsidRDefault="00150057" w:rsidP="00150057">
            <w:pPr>
              <w:pStyle w:val="tabletext"/>
              <w:spacing w:before="0" w:after="0"/>
              <w:jc w:val="left"/>
              <w:rPr>
                <w:rFonts w:ascii="Sylfaen" w:hAnsi="Sylfaen" w:cs="Sylfaen"/>
                <w:szCs w:val="20"/>
                <w:lang w:val="hy-AM"/>
              </w:rPr>
            </w:pPr>
          </w:p>
        </w:tc>
        <w:tc>
          <w:tcPr>
            <w:tcW w:w="11" w:type="pct"/>
            <w:tcBorders>
              <w:bottom w:val="nil"/>
            </w:tcBorders>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718"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rPr>
            </w:pPr>
          </w:p>
        </w:tc>
        <w:tc>
          <w:tcPr>
            <w:tcW w:w="100"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r>
      <w:tr w:rsidR="00150057" w:rsidRPr="00F50E6F" w:rsidTr="00150057">
        <w:trPr>
          <w:gridAfter w:val="1"/>
          <w:wAfter w:w="76" w:type="pct"/>
        </w:trPr>
        <w:tc>
          <w:tcPr>
            <w:tcW w:w="2576" w:type="pct"/>
          </w:tcPr>
          <w:p w:rsidR="00150057" w:rsidRPr="00F50E6F" w:rsidRDefault="00150057" w:rsidP="00150057">
            <w:pPr>
              <w:pStyle w:val="tabletext"/>
              <w:spacing w:before="0" w:after="0"/>
              <w:jc w:val="left"/>
              <w:rPr>
                <w:rFonts w:ascii="Sylfaen" w:hAnsi="Sylfaen" w:cs="Calibri"/>
                <w:szCs w:val="20"/>
                <w:lang w:val="hy-AM"/>
              </w:rPr>
            </w:pPr>
            <w:r w:rsidRPr="00F50E6F">
              <w:rPr>
                <w:rFonts w:ascii="Sylfaen" w:hAnsi="Sylfaen" w:cs="Sylfaen"/>
                <w:szCs w:val="20"/>
                <w:lang w:val="hy-AM"/>
              </w:rPr>
              <w:t>Կուտակված</w:t>
            </w:r>
            <w:r w:rsidRPr="00F50E6F">
              <w:rPr>
                <w:rFonts w:ascii="Sylfaen" w:hAnsi="Sylfaen" w:cs="Calibri"/>
                <w:szCs w:val="20"/>
                <w:lang w:val="hy-AM"/>
              </w:rPr>
              <w:t xml:space="preserve"> </w:t>
            </w:r>
            <w:r w:rsidRPr="00F50E6F">
              <w:rPr>
                <w:rFonts w:ascii="Sylfaen" w:hAnsi="Sylfaen" w:cs="Sylfaen"/>
                <w:szCs w:val="20"/>
                <w:lang w:val="hy-AM"/>
              </w:rPr>
              <w:t>շահույթ</w:t>
            </w:r>
          </w:p>
        </w:tc>
        <w:tc>
          <w:tcPr>
            <w:tcW w:w="11" w:type="pct"/>
            <w:tcBorders>
              <w:bottom w:val="nil"/>
            </w:tcBorders>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718"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19</w:t>
            </w:r>
            <w:r>
              <w:rPr>
                <w:rFonts w:ascii="Sylfaen" w:hAnsi="Sylfaen" w:cs="Calibri"/>
                <w:sz w:val="20"/>
                <w:szCs w:val="20"/>
              </w:rPr>
              <w:t>68578</w:t>
            </w:r>
          </w:p>
        </w:tc>
        <w:tc>
          <w:tcPr>
            <w:tcW w:w="100"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rPr>
            </w:pPr>
            <w:r>
              <w:rPr>
                <w:rFonts w:ascii="Sylfaen" w:hAnsi="Sylfaen" w:cs="Calibri"/>
                <w:sz w:val="20"/>
                <w:szCs w:val="20"/>
              </w:rPr>
              <w:t>1968764</w:t>
            </w: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1992581</w:t>
            </w:r>
          </w:p>
        </w:tc>
      </w:tr>
      <w:tr w:rsidR="00150057" w:rsidRPr="00F50E6F" w:rsidTr="00150057">
        <w:trPr>
          <w:gridAfter w:val="1"/>
          <w:wAfter w:w="76" w:type="pct"/>
        </w:trPr>
        <w:tc>
          <w:tcPr>
            <w:tcW w:w="2576" w:type="pct"/>
          </w:tcPr>
          <w:p w:rsidR="00150057" w:rsidRPr="00F50E6F" w:rsidRDefault="00150057" w:rsidP="00150057">
            <w:pPr>
              <w:pStyle w:val="tabletext"/>
              <w:spacing w:before="0" w:after="0"/>
              <w:jc w:val="left"/>
              <w:rPr>
                <w:rFonts w:ascii="Sylfaen" w:hAnsi="Sylfaen" w:cs="Calibri"/>
                <w:szCs w:val="20"/>
                <w:lang w:val="hy-AM"/>
              </w:rPr>
            </w:pPr>
            <w:r w:rsidRPr="00F50E6F">
              <w:rPr>
                <w:rFonts w:ascii="Sylfaen" w:hAnsi="Sylfaen" w:cs="Sylfaen"/>
                <w:szCs w:val="20"/>
                <w:lang w:val="hy-AM"/>
              </w:rPr>
              <w:t>Պահուստային</w:t>
            </w:r>
            <w:r w:rsidRPr="00F50E6F">
              <w:rPr>
                <w:rFonts w:ascii="Sylfaen" w:hAnsi="Sylfaen" w:cs="Calibri"/>
                <w:szCs w:val="20"/>
                <w:lang w:val="hy-AM"/>
              </w:rPr>
              <w:t xml:space="preserve"> </w:t>
            </w:r>
            <w:r w:rsidRPr="00F50E6F">
              <w:rPr>
                <w:rFonts w:ascii="Sylfaen" w:hAnsi="Sylfaen" w:cs="Sylfaen"/>
                <w:szCs w:val="20"/>
                <w:lang w:val="hy-AM"/>
              </w:rPr>
              <w:t>կապիտալ</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top w:val="nil"/>
              <w:bottom w:val="single" w:sz="4" w:space="0" w:color="auto"/>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23707</w:t>
            </w:r>
          </w:p>
        </w:tc>
        <w:tc>
          <w:tcPr>
            <w:tcW w:w="100" w:type="pct"/>
            <w:tcBorders>
              <w:top w:val="nil"/>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top w:val="nil"/>
              <w:bottom w:val="single" w:sz="4" w:space="0" w:color="auto"/>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19,959</w:t>
            </w:r>
          </w:p>
        </w:tc>
        <w:tc>
          <w:tcPr>
            <w:tcW w:w="96" w:type="pct"/>
            <w:tcBorders>
              <w:top w:val="nil"/>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top w:val="nil"/>
              <w:bottom w:val="single" w:sz="4" w:space="0" w:color="auto"/>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14246</w:t>
            </w:r>
          </w:p>
        </w:tc>
      </w:tr>
      <w:tr w:rsidR="00150057" w:rsidRPr="00F50E6F" w:rsidTr="00150057">
        <w:trPr>
          <w:gridAfter w:val="1"/>
          <w:wAfter w:w="76" w:type="pct"/>
          <w:trHeight w:val="278"/>
        </w:trPr>
        <w:tc>
          <w:tcPr>
            <w:tcW w:w="2576" w:type="pct"/>
            <w:tcBorders>
              <w:bottom w:val="nil"/>
            </w:tcBorders>
          </w:tcPr>
          <w:p w:rsidR="00150057" w:rsidRPr="00F50E6F" w:rsidRDefault="00150057"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Ընդամենը</w:t>
            </w:r>
            <w:r w:rsidRPr="00F50E6F">
              <w:rPr>
                <w:rFonts w:ascii="Sylfaen" w:hAnsi="Sylfaen" w:cs="Calibri"/>
                <w:b/>
                <w:bCs/>
                <w:szCs w:val="20"/>
                <w:lang w:val="hy-AM"/>
              </w:rPr>
              <w:t xml:space="preserve"> </w:t>
            </w: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p>
        </w:tc>
        <w:tc>
          <w:tcPr>
            <w:tcW w:w="11" w:type="pct"/>
            <w:tcBorders>
              <w:top w:val="nil"/>
              <w:bottom w:val="nil"/>
            </w:tcBorders>
            <w:vAlign w:val="center"/>
          </w:tcPr>
          <w:p w:rsidR="00150057" w:rsidRPr="00F50E6F" w:rsidRDefault="00150057" w:rsidP="008E440D">
            <w:pPr>
              <w:tabs>
                <w:tab w:val="decimal" w:pos="1620"/>
              </w:tabs>
              <w:spacing w:afterLines="20"/>
              <w:ind w:right="57"/>
              <w:jc w:val="right"/>
              <w:rPr>
                <w:rFonts w:ascii="Sylfaen" w:hAnsi="Sylfaen" w:cs="Calibri"/>
                <w:b/>
                <w:sz w:val="20"/>
                <w:szCs w:val="20"/>
                <w:lang w:val="hy-AM"/>
              </w:rPr>
            </w:pPr>
          </w:p>
        </w:tc>
        <w:tc>
          <w:tcPr>
            <w:tcW w:w="718" w:type="pct"/>
            <w:tcBorders>
              <w:top w:val="single" w:sz="4" w:space="0" w:color="auto"/>
              <w:bottom w:val="single" w:sz="4" w:space="0" w:color="auto"/>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t>308</w:t>
            </w:r>
            <w:r>
              <w:rPr>
                <w:rFonts w:ascii="Sylfaen" w:hAnsi="Sylfaen" w:cs="Calibri"/>
                <w:b/>
                <w:sz w:val="20"/>
                <w:szCs w:val="20"/>
              </w:rPr>
              <w:t>7625</w:t>
            </w:r>
          </w:p>
        </w:tc>
        <w:tc>
          <w:tcPr>
            <w:tcW w:w="100"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771" w:type="pct"/>
            <w:tcBorders>
              <w:bottom w:val="single" w:sz="4" w:space="0" w:color="auto"/>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t>308</w:t>
            </w:r>
            <w:r>
              <w:rPr>
                <w:rFonts w:ascii="Sylfaen" w:hAnsi="Sylfaen" w:cs="Calibri"/>
                <w:b/>
                <w:sz w:val="20"/>
                <w:szCs w:val="20"/>
              </w:rPr>
              <w:t>4063</w:t>
            </w: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652" w:type="pct"/>
            <w:tcBorders>
              <w:top w:val="single" w:sz="4" w:space="0" w:color="auto"/>
              <w:bottom w:val="single" w:sz="4" w:space="0" w:color="auto"/>
            </w:tcBorders>
            <w:shd w:val="clear" w:color="auto" w:fill="auto"/>
            <w:vAlign w:val="center"/>
          </w:tcPr>
          <w:p w:rsidR="00150057" w:rsidRPr="00C9083F" w:rsidRDefault="00261BB6" w:rsidP="008E440D">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fldChar w:fldCharType="begin"/>
            </w:r>
            <w:r w:rsidR="00150057" w:rsidRPr="00C9083F">
              <w:rPr>
                <w:rFonts w:ascii="Sylfaen" w:hAnsi="Sylfaen" w:cs="Calibri"/>
                <w:b/>
                <w:sz w:val="20"/>
                <w:szCs w:val="20"/>
              </w:rPr>
              <w:instrText xml:space="preserve"> =SUM(ABOVE) </w:instrText>
            </w:r>
            <w:r w:rsidRPr="00C9083F">
              <w:rPr>
                <w:rFonts w:ascii="Sylfaen" w:hAnsi="Sylfaen" w:cs="Calibri"/>
                <w:b/>
                <w:sz w:val="20"/>
                <w:szCs w:val="20"/>
              </w:rPr>
              <w:fldChar w:fldCharType="separate"/>
            </w:r>
            <w:r w:rsidR="00150057" w:rsidRPr="00C9083F">
              <w:rPr>
                <w:rFonts w:ascii="Sylfaen" w:hAnsi="Sylfaen" w:cs="Calibri"/>
                <w:b/>
                <w:noProof/>
                <w:sz w:val="20"/>
                <w:szCs w:val="20"/>
              </w:rPr>
              <w:t>3102167</w:t>
            </w:r>
            <w:r w:rsidRPr="00C9083F">
              <w:rPr>
                <w:rFonts w:ascii="Sylfaen" w:hAnsi="Sylfaen" w:cs="Calibri"/>
                <w:b/>
                <w:sz w:val="20"/>
                <w:szCs w:val="20"/>
              </w:rPr>
              <w:fldChar w:fldCharType="end"/>
            </w:r>
          </w:p>
        </w:tc>
      </w:tr>
      <w:tr w:rsidR="00150057" w:rsidRPr="00F50E6F" w:rsidTr="00150057">
        <w:trPr>
          <w:gridAfter w:val="1"/>
          <w:wAfter w:w="76" w:type="pct"/>
          <w:trHeight w:val="93"/>
        </w:trPr>
        <w:tc>
          <w:tcPr>
            <w:tcW w:w="2576" w:type="pct"/>
            <w:tcBorders>
              <w:bottom w:val="nil"/>
            </w:tcBorders>
          </w:tcPr>
          <w:p w:rsidR="00150057" w:rsidRPr="00F50E6F" w:rsidRDefault="00150057" w:rsidP="00150057">
            <w:pPr>
              <w:pStyle w:val="tabletext"/>
              <w:spacing w:before="0" w:after="0"/>
              <w:rPr>
                <w:rFonts w:ascii="Sylfaen" w:hAnsi="Sylfaen" w:cs="Calibri"/>
                <w:b/>
                <w:bCs/>
                <w:szCs w:val="20"/>
                <w:lang w:val="hy-AM"/>
              </w:rPr>
            </w:pPr>
          </w:p>
        </w:tc>
        <w:tc>
          <w:tcPr>
            <w:tcW w:w="11" w:type="pct"/>
            <w:tcBorders>
              <w:top w:val="nil"/>
              <w:bottom w:val="nil"/>
            </w:tcBorders>
            <w:vAlign w:val="bottom"/>
          </w:tcPr>
          <w:p w:rsidR="00150057" w:rsidRPr="00F50E6F" w:rsidRDefault="00150057" w:rsidP="00150057">
            <w:pPr>
              <w:pStyle w:val="tabletext"/>
              <w:tabs>
                <w:tab w:val="decimal" w:pos="1774"/>
              </w:tabs>
              <w:spacing w:before="0" w:after="0"/>
              <w:rPr>
                <w:rFonts w:ascii="Sylfaen" w:hAnsi="Sylfaen" w:cs="Calibri"/>
                <w:bCs/>
                <w:szCs w:val="20"/>
                <w:lang w:val="hy-AM"/>
              </w:rPr>
            </w:pPr>
          </w:p>
        </w:tc>
        <w:tc>
          <w:tcPr>
            <w:tcW w:w="718" w:type="pct"/>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100" w:type="pct"/>
            <w:tcBorders>
              <w:top w:val="nil"/>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771" w:type="pct"/>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96" w:type="pct"/>
            <w:tcBorders>
              <w:top w:val="nil"/>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652" w:type="pct"/>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r>
      <w:tr w:rsidR="00150057" w:rsidRPr="00F50E6F" w:rsidTr="00150057">
        <w:trPr>
          <w:gridAfter w:val="1"/>
          <w:wAfter w:w="76" w:type="pct"/>
          <w:trHeight w:val="315"/>
        </w:trPr>
        <w:tc>
          <w:tcPr>
            <w:tcW w:w="2576" w:type="pct"/>
            <w:tcBorders>
              <w:top w:val="nil"/>
            </w:tcBorders>
          </w:tcPr>
          <w:p w:rsidR="00150057" w:rsidRPr="00F50E6F" w:rsidRDefault="00150057"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150057" w:rsidRPr="00F50E6F" w:rsidRDefault="00150057" w:rsidP="00150057">
            <w:pPr>
              <w:pStyle w:val="tabletext"/>
              <w:tabs>
                <w:tab w:val="decimal" w:pos="1774"/>
              </w:tabs>
              <w:spacing w:before="0" w:after="0"/>
              <w:rPr>
                <w:rFonts w:ascii="Sylfaen" w:hAnsi="Sylfaen" w:cs="Calibri"/>
                <w:bCs/>
                <w:szCs w:val="20"/>
                <w:lang w:val="hy-AM"/>
              </w:rPr>
            </w:pPr>
          </w:p>
        </w:tc>
        <w:tc>
          <w:tcPr>
            <w:tcW w:w="718" w:type="pct"/>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100" w:type="pct"/>
            <w:tcBorders>
              <w:top w:val="nil"/>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771" w:type="pct"/>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96" w:type="pct"/>
            <w:tcBorders>
              <w:top w:val="nil"/>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652" w:type="pct"/>
            <w:tcBorders>
              <w:top w:val="nil"/>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r w:rsidRPr="00C9083F">
              <w:rPr>
                <w:rFonts w:ascii="Sylfaen" w:hAnsi="Sylfaen" w:cs="Calibri"/>
                <w:bCs/>
                <w:szCs w:val="20"/>
                <w:lang w:val="hy-AM"/>
              </w:rPr>
              <w:t>89,303</w:t>
            </w:r>
          </w:p>
        </w:tc>
      </w:tr>
      <w:tr w:rsidR="00150057" w:rsidRPr="00F50E6F" w:rsidTr="00150057">
        <w:trPr>
          <w:gridAfter w:val="1"/>
          <w:wAfter w:w="76" w:type="pct"/>
        </w:trPr>
        <w:tc>
          <w:tcPr>
            <w:tcW w:w="2576" w:type="pct"/>
          </w:tcPr>
          <w:p w:rsidR="00150057" w:rsidRPr="00F50E6F" w:rsidRDefault="00150057" w:rsidP="008E440D">
            <w:pPr>
              <w:tabs>
                <w:tab w:val="right" w:pos="3780"/>
              </w:tabs>
              <w:spacing w:afterLines="20"/>
              <w:rPr>
                <w:rFonts w:ascii="Sylfaen" w:hAnsi="Sylfaen" w:cs="Sylfaen"/>
                <w:sz w:val="20"/>
                <w:szCs w:val="20"/>
                <w:lang w:val="hy-AM"/>
              </w:rPr>
            </w:pPr>
            <w:r w:rsidRPr="00F50E6F">
              <w:rPr>
                <w:rFonts w:ascii="Sylfaen" w:hAnsi="Sylfaen" w:cs="Sylfaen"/>
                <w:sz w:val="20"/>
                <w:szCs w:val="20"/>
                <w:lang w:val="hy-AM"/>
              </w:rPr>
              <w:t>Երկարաժամկետ բանկային վարկեր և փոխառություններ</w:t>
            </w:r>
          </w:p>
        </w:tc>
        <w:tc>
          <w:tcPr>
            <w:tcW w:w="11" w:type="pct"/>
            <w:tcBorders>
              <w:bottom w:val="nil"/>
            </w:tcBorders>
            <w:vAlign w:val="bottom"/>
          </w:tcPr>
          <w:p w:rsidR="00150057" w:rsidRPr="00F50E6F" w:rsidRDefault="00150057" w:rsidP="00150057">
            <w:pPr>
              <w:jc w:val="center"/>
              <w:rPr>
                <w:rFonts w:ascii="Sylfaen" w:hAnsi="Sylfaen" w:cs="Calibri"/>
                <w:sz w:val="20"/>
                <w:szCs w:val="20"/>
              </w:rPr>
            </w:pPr>
          </w:p>
        </w:tc>
        <w:tc>
          <w:tcPr>
            <w:tcW w:w="718" w:type="pct"/>
            <w:tcBorders>
              <w:top w:val="nil"/>
              <w:bottom w:val="single" w:sz="4" w:space="0" w:color="auto"/>
            </w:tcBorders>
            <w:shd w:val="clear" w:color="auto" w:fill="auto"/>
            <w:vAlign w:val="bottom"/>
          </w:tcPr>
          <w:p w:rsidR="00150057" w:rsidRPr="00C9083F" w:rsidRDefault="00150057" w:rsidP="008E440D">
            <w:pPr>
              <w:tabs>
                <w:tab w:val="decimal" w:pos="1620"/>
              </w:tabs>
              <w:spacing w:afterLines="20"/>
              <w:ind w:right="57"/>
              <w:jc w:val="right"/>
              <w:rPr>
                <w:rFonts w:ascii="Sylfaen" w:hAnsi="Sylfaen" w:cs="Calibri"/>
                <w:sz w:val="20"/>
                <w:szCs w:val="20"/>
              </w:rPr>
            </w:pPr>
          </w:p>
        </w:tc>
        <w:tc>
          <w:tcPr>
            <w:tcW w:w="100" w:type="pct"/>
            <w:tcBorders>
              <w:top w:val="nil"/>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top w:val="nil"/>
              <w:bottom w:val="single" w:sz="4" w:space="0" w:color="auto"/>
            </w:tcBorders>
            <w:shd w:val="clear" w:color="auto" w:fill="auto"/>
            <w:vAlign w:val="bottom"/>
          </w:tcPr>
          <w:p w:rsidR="00150057" w:rsidRPr="00C9083F" w:rsidRDefault="00150057" w:rsidP="008E440D">
            <w:pPr>
              <w:tabs>
                <w:tab w:val="decimal" w:pos="1620"/>
              </w:tabs>
              <w:spacing w:afterLines="20"/>
              <w:ind w:right="57"/>
              <w:jc w:val="right"/>
              <w:rPr>
                <w:rFonts w:ascii="Sylfaen" w:hAnsi="Sylfaen" w:cs="Calibri"/>
                <w:sz w:val="20"/>
                <w:szCs w:val="20"/>
              </w:rPr>
            </w:pPr>
          </w:p>
        </w:tc>
        <w:tc>
          <w:tcPr>
            <w:tcW w:w="96" w:type="pct"/>
            <w:tcBorders>
              <w:top w:val="nil"/>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top w:val="nil"/>
              <w:bottom w:val="single" w:sz="4" w:space="0" w:color="auto"/>
            </w:tcBorders>
            <w:shd w:val="clear" w:color="auto" w:fill="auto"/>
            <w:vAlign w:val="bottom"/>
          </w:tcPr>
          <w:p w:rsidR="00150057" w:rsidRPr="00C9083F" w:rsidRDefault="00150057" w:rsidP="008E440D">
            <w:pPr>
              <w:tabs>
                <w:tab w:val="decimal" w:pos="1620"/>
              </w:tabs>
              <w:spacing w:afterLines="20"/>
              <w:ind w:right="57"/>
              <w:jc w:val="right"/>
              <w:rPr>
                <w:rFonts w:ascii="Sylfaen" w:hAnsi="Sylfaen" w:cs="Calibri"/>
                <w:sz w:val="20"/>
                <w:szCs w:val="20"/>
              </w:rPr>
            </w:pPr>
          </w:p>
        </w:tc>
      </w:tr>
      <w:tr w:rsidR="00150057" w:rsidRPr="00F50E6F" w:rsidTr="00150057">
        <w:trPr>
          <w:gridAfter w:val="1"/>
          <w:wAfter w:w="76" w:type="pct"/>
          <w:trHeight w:val="350"/>
        </w:trPr>
        <w:tc>
          <w:tcPr>
            <w:tcW w:w="2576" w:type="pct"/>
          </w:tcPr>
          <w:p w:rsidR="00150057" w:rsidRPr="00F50E6F" w:rsidRDefault="00150057" w:rsidP="008E440D">
            <w:pPr>
              <w:tabs>
                <w:tab w:val="right" w:pos="3780"/>
              </w:tabs>
              <w:spacing w:afterLines="20"/>
              <w:rPr>
                <w:rFonts w:ascii="Sylfaen" w:hAnsi="Sylfaen" w:cs="Calibri"/>
                <w:sz w:val="20"/>
                <w:szCs w:val="20"/>
                <w:lang w:val="hy-AM"/>
              </w:rPr>
            </w:pPr>
            <w:r w:rsidRPr="00F50E6F">
              <w:rPr>
                <w:rFonts w:ascii="Sylfaen" w:hAnsi="Sylfaen" w:cs="Sylfaen"/>
                <w:sz w:val="20"/>
                <w:szCs w:val="20"/>
                <w:lang w:val="hy-AM"/>
              </w:rPr>
              <w:t>Հետաձգված</w:t>
            </w:r>
            <w:r w:rsidRPr="00F50E6F">
              <w:rPr>
                <w:rFonts w:ascii="Sylfaen" w:hAnsi="Sylfaen" w:cs="Calibri"/>
                <w:sz w:val="20"/>
                <w:szCs w:val="20"/>
                <w:lang w:val="hy-AM"/>
              </w:rPr>
              <w:t xml:space="preserve"> </w:t>
            </w:r>
            <w:r w:rsidRPr="00F50E6F">
              <w:rPr>
                <w:rFonts w:ascii="Sylfaen" w:hAnsi="Sylfaen" w:cs="Sylfaen"/>
                <w:sz w:val="20"/>
                <w:szCs w:val="20"/>
                <w:lang w:val="hy-AM"/>
              </w:rPr>
              <w:t>հարկային</w:t>
            </w:r>
            <w:r w:rsidRPr="00F50E6F">
              <w:rPr>
                <w:rFonts w:ascii="Sylfaen" w:hAnsi="Sylfaen" w:cs="Calibri"/>
                <w:sz w:val="20"/>
                <w:szCs w:val="20"/>
                <w:lang w:val="hy-AM"/>
              </w:rPr>
              <w:t xml:space="preserve"> </w:t>
            </w:r>
            <w:r w:rsidRPr="00F50E6F">
              <w:rPr>
                <w:rFonts w:ascii="Sylfaen" w:hAnsi="Sylfaen" w:cs="Sylfaen"/>
                <w:sz w:val="20"/>
                <w:szCs w:val="20"/>
                <w:lang w:val="hy-AM"/>
              </w:rPr>
              <w:t>պարտավորություն</w:t>
            </w:r>
          </w:p>
        </w:tc>
        <w:tc>
          <w:tcPr>
            <w:tcW w:w="11" w:type="pct"/>
            <w:tcBorders>
              <w:bottom w:val="nil"/>
            </w:tcBorders>
            <w:vAlign w:val="bottom"/>
          </w:tcPr>
          <w:p w:rsidR="00150057" w:rsidRPr="00F50E6F" w:rsidRDefault="00150057" w:rsidP="00150057">
            <w:pPr>
              <w:jc w:val="center"/>
              <w:rPr>
                <w:rFonts w:ascii="Sylfaen" w:hAnsi="Sylfaen" w:cs="Calibri"/>
                <w:sz w:val="20"/>
                <w:szCs w:val="20"/>
              </w:rPr>
            </w:pPr>
            <w:r w:rsidRPr="00F50E6F">
              <w:rPr>
                <w:rFonts w:ascii="Sylfaen" w:hAnsi="Sylfaen" w:cs="Calibri"/>
                <w:sz w:val="20"/>
                <w:szCs w:val="20"/>
              </w:rPr>
              <w:t>6</w:t>
            </w:r>
          </w:p>
        </w:tc>
        <w:tc>
          <w:tcPr>
            <w:tcW w:w="718" w:type="pct"/>
            <w:tcBorders>
              <w:top w:val="nil"/>
              <w:bottom w:val="single" w:sz="4" w:space="0" w:color="auto"/>
            </w:tcBorders>
            <w:shd w:val="clear" w:color="auto" w:fill="auto"/>
            <w:vAlign w:val="bottom"/>
          </w:tcPr>
          <w:p w:rsidR="00150057" w:rsidRPr="00C9083F" w:rsidRDefault="00150057" w:rsidP="008E440D">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277990</w:t>
            </w:r>
          </w:p>
        </w:tc>
        <w:tc>
          <w:tcPr>
            <w:tcW w:w="100" w:type="pct"/>
            <w:tcBorders>
              <w:top w:val="nil"/>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top w:val="nil"/>
              <w:bottom w:val="single" w:sz="4" w:space="0" w:color="auto"/>
            </w:tcBorders>
            <w:shd w:val="clear" w:color="auto" w:fill="auto"/>
            <w:vAlign w:val="bottom"/>
          </w:tcPr>
          <w:p w:rsidR="00150057" w:rsidRPr="00C9083F" w:rsidRDefault="00150057" w:rsidP="008E440D">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285596</w:t>
            </w:r>
          </w:p>
        </w:tc>
        <w:tc>
          <w:tcPr>
            <w:tcW w:w="96" w:type="pct"/>
            <w:tcBorders>
              <w:top w:val="nil"/>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top w:val="nil"/>
              <w:bottom w:val="single" w:sz="4" w:space="0" w:color="auto"/>
            </w:tcBorders>
            <w:shd w:val="clear" w:color="auto" w:fill="auto"/>
            <w:vAlign w:val="bottom"/>
          </w:tcPr>
          <w:p w:rsidR="00150057" w:rsidRPr="00C9083F" w:rsidRDefault="00150057" w:rsidP="008E440D">
            <w:pPr>
              <w:tabs>
                <w:tab w:val="decimal" w:pos="1620"/>
              </w:tabs>
              <w:spacing w:afterLines="20"/>
              <w:ind w:right="57"/>
              <w:jc w:val="right"/>
              <w:rPr>
                <w:rFonts w:ascii="Sylfaen" w:hAnsi="Sylfaen" w:cs="Calibri"/>
                <w:sz w:val="20"/>
                <w:szCs w:val="20"/>
              </w:rPr>
            </w:pPr>
            <w:r>
              <w:rPr>
                <w:rFonts w:ascii="Sylfaen" w:hAnsi="Sylfaen" w:cs="Calibri"/>
                <w:sz w:val="20"/>
                <w:szCs w:val="20"/>
              </w:rPr>
              <w:t>292571</w:t>
            </w:r>
          </w:p>
        </w:tc>
      </w:tr>
      <w:tr w:rsidR="00150057" w:rsidRPr="00F50E6F" w:rsidTr="00150057">
        <w:trPr>
          <w:gridAfter w:val="1"/>
          <w:wAfter w:w="76" w:type="pct"/>
          <w:trHeight w:val="278"/>
        </w:trPr>
        <w:tc>
          <w:tcPr>
            <w:tcW w:w="2576" w:type="pct"/>
          </w:tcPr>
          <w:p w:rsidR="00150057" w:rsidRPr="00F50E6F" w:rsidRDefault="00150057" w:rsidP="00150057">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Ընդամենը</w:t>
            </w:r>
            <w:r w:rsidRPr="00F50E6F">
              <w:rPr>
                <w:rFonts w:ascii="Sylfaen" w:hAnsi="Sylfaen" w:cs="Calibri"/>
                <w:b/>
                <w:bCs/>
                <w:szCs w:val="20"/>
                <w:lang w:val="hy-AM"/>
              </w:rPr>
              <w:t xml:space="preserve"> </w:t>
            </w: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top w:val="nil"/>
              <w:bottom w:val="nil"/>
            </w:tcBorders>
            <w:vAlign w:val="bottom"/>
          </w:tcPr>
          <w:p w:rsidR="00150057" w:rsidRPr="00F50E6F" w:rsidRDefault="00150057" w:rsidP="00150057">
            <w:pPr>
              <w:jc w:val="center"/>
              <w:rPr>
                <w:rFonts w:ascii="Sylfaen" w:hAnsi="Sylfaen" w:cs="Calibri"/>
                <w:sz w:val="20"/>
                <w:szCs w:val="20"/>
              </w:rPr>
            </w:pPr>
          </w:p>
        </w:tc>
        <w:tc>
          <w:tcPr>
            <w:tcW w:w="718" w:type="pct"/>
            <w:tcBorders>
              <w:top w:val="single" w:sz="4" w:space="0" w:color="auto"/>
              <w:bottom w:val="single" w:sz="4" w:space="0" w:color="auto"/>
            </w:tcBorders>
            <w:shd w:val="clear" w:color="auto" w:fill="auto"/>
            <w:vAlign w:val="bottom"/>
          </w:tcPr>
          <w:p w:rsidR="00150057" w:rsidRPr="00C9083F" w:rsidRDefault="00150057" w:rsidP="008E440D">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t>277990</w:t>
            </w:r>
          </w:p>
        </w:tc>
        <w:tc>
          <w:tcPr>
            <w:tcW w:w="100" w:type="pct"/>
            <w:tcBorders>
              <w:top w:val="nil"/>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771" w:type="pct"/>
            <w:tcBorders>
              <w:top w:val="single" w:sz="4" w:space="0" w:color="auto"/>
              <w:bottom w:val="single" w:sz="4" w:space="0" w:color="auto"/>
            </w:tcBorders>
            <w:shd w:val="clear" w:color="auto" w:fill="auto"/>
            <w:vAlign w:val="bottom"/>
          </w:tcPr>
          <w:p w:rsidR="00150057" w:rsidRPr="00C9083F" w:rsidRDefault="00150057" w:rsidP="008E440D">
            <w:pPr>
              <w:tabs>
                <w:tab w:val="decimal" w:pos="1620"/>
              </w:tabs>
              <w:spacing w:afterLines="20"/>
              <w:ind w:right="57"/>
              <w:jc w:val="right"/>
              <w:rPr>
                <w:rFonts w:ascii="Sylfaen" w:hAnsi="Sylfaen" w:cs="Calibri"/>
                <w:b/>
                <w:sz w:val="20"/>
                <w:szCs w:val="20"/>
                <w:lang w:val="hy-AM"/>
              </w:rPr>
            </w:pPr>
            <w:r w:rsidRPr="00C9083F">
              <w:rPr>
                <w:rFonts w:ascii="Sylfaen" w:hAnsi="Sylfaen" w:cs="Calibri"/>
                <w:b/>
                <w:sz w:val="20"/>
                <w:szCs w:val="20"/>
              </w:rPr>
              <w:t>285596</w:t>
            </w:r>
          </w:p>
        </w:tc>
        <w:tc>
          <w:tcPr>
            <w:tcW w:w="96" w:type="pct"/>
            <w:tcBorders>
              <w:top w:val="nil"/>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b/>
                <w:sz w:val="20"/>
                <w:szCs w:val="20"/>
                <w:lang w:val="hy-AM"/>
              </w:rPr>
            </w:pPr>
          </w:p>
        </w:tc>
        <w:tc>
          <w:tcPr>
            <w:tcW w:w="652" w:type="pct"/>
            <w:tcBorders>
              <w:top w:val="single" w:sz="4" w:space="0" w:color="auto"/>
              <w:bottom w:val="single" w:sz="4" w:space="0" w:color="auto"/>
            </w:tcBorders>
            <w:shd w:val="clear" w:color="auto" w:fill="auto"/>
            <w:vAlign w:val="bottom"/>
          </w:tcPr>
          <w:p w:rsidR="00150057" w:rsidRPr="00C9083F" w:rsidRDefault="00261BB6" w:rsidP="008E440D">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fldChar w:fldCharType="begin"/>
            </w:r>
            <w:r w:rsidR="00150057" w:rsidRPr="00C9083F">
              <w:rPr>
                <w:rFonts w:ascii="Sylfaen" w:hAnsi="Sylfaen" w:cs="Calibri"/>
                <w:b/>
                <w:sz w:val="20"/>
                <w:szCs w:val="20"/>
              </w:rPr>
              <w:instrText xml:space="preserve"> =SUM(ABOVE) </w:instrText>
            </w:r>
            <w:r w:rsidRPr="00C9083F">
              <w:rPr>
                <w:rFonts w:ascii="Sylfaen" w:hAnsi="Sylfaen" w:cs="Calibri"/>
                <w:b/>
                <w:sz w:val="20"/>
                <w:szCs w:val="20"/>
              </w:rPr>
              <w:fldChar w:fldCharType="separate"/>
            </w:r>
            <w:r w:rsidR="00150057">
              <w:rPr>
                <w:rFonts w:ascii="Sylfaen" w:hAnsi="Sylfaen" w:cs="Calibri"/>
                <w:b/>
                <w:noProof/>
                <w:sz w:val="20"/>
                <w:szCs w:val="20"/>
              </w:rPr>
              <w:t>381874</w:t>
            </w:r>
            <w:r w:rsidRPr="00C9083F">
              <w:rPr>
                <w:rFonts w:ascii="Sylfaen" w:hAnsi="Sylfaen" w:cs="Calibri"/>
                <w:b/>
                <w:sz w:val="20"/>
                <w:szCs w:val="20"/>
              </w:rPr>
              <w:fldChar w:fldCharType="end"/>
            </w:r>
          </w:p>
        </w:tc>
      </w:tr>
      <w:tr w:rsidR="00150057" w:rsidRPr="00F50E6F" w:rsidTr="00150057">
        <w:trPr>
          <w:gridAfter w:val="1"/>
          <w:wAfter w:w="76" w:type="pct"/>
          <w:trHeight w:val="150"/>
        </w:trPr>
        <w:tc>
          <w:tcPr>
            <w:tcW w:w="2576" w:type="pct"/>
          </w:tcPr>
          <w:p w:rsidR="00150057" w:rsidRPr="00F50E6F" w:rsidRDefault="00150057" w:rsidP="00150057">
            <w:pPr>
              <w:pStyle w:val="tabletext"/>
              <w:spacing w:before="0" w:after="0"/>
              <w:rPr>
                <w:rFonts w:ascii="Sylfaen" w:hAnsi="Sylfaen" w:cs="Calibri"/>
                <w:b/>
                <w:bCs/>
                <w:szCs w:val="20"/>
                <w:lang w:val="hy-AM"/>
              </w:rPr>
            </w:pPr>
          </w:p>
        </w:tc>
        <w:tc>
          <w:tcPr>
            <w:tcW w:w="11" w:type="pct"/>
            <w:tcBorders>
              <w:top w:val="nil"/>
              <w:bottom w:val="nil"/>
            </w:tcBorders>
            <w:vAlign w:val="bottom"/>
          </w:tcPr>
          <w:p w:rsidR="00150057" w:rsidRPr="00F50E6F" w:rsidRDefault="00150057" w:rsidP="00150057">
            <w:pPr>
              <w:jc w:val="center"/>
              <w:rPr>
                <w:rFonts w:ascii="Sylfaen" w:hAnsi="Sylfaen" w:cs="Calibri"/>
                <w:sz w:val="20"/>
                <w:szCs w:val="20"/>
              </w:rPr>
            </w:pPr>
          </w:p>
        </w:tc>
        <w:tc>
          <w:tcPr>
            <w:tcW w:w="718" w:type="pct"/>
            <w:tcBorders>
              <w:top w:val="single" w:sz="4" w:space="0" w:color="auto"/>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100" w:type="pct"/>
            <w:tcBorders>
              <w:top w:val="nil"/>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771" w:type="pct"/>
            <w:tcBorders>
              <w:top w:val="single" w:sz="4" w:space="0" w:color="auto"/>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96" w:type="pct"/>
            <w:tcBorders>
              <w:top w:val="nil"/>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652" w:type="pct"/>
            <w:tcBorders>
              <w:top w:val="single" w:sz="4" w:space="0" w:color="auto"/>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r>
      <w:tr w:rsidR="00150057" w:rsidRPr="00F50E6F" w:rsidTr="00150057">
        <w:trPr>
          <w:gridAfter w:val="1"/>
          <w:wAfter w:w="76" w:type="pct"/>
        </w:trPr>
        <w:tc>
          <w:tcPr>
            <w:tcW w:w="2576" w:type="pct"/>
          </w:tcPr>
          <w:p w:rsidR="00150057" w:rsidRPr="00F50E6F" w:rsidRDefault="00150057" w:rsidP="00150057">
            <w:pPr>
              <w:pStyle w:val="tabletext"/>
              <w:spacing w:before="0" w:after="0"/>
              <w:rPr>
                <w:rFonts w:ascii="Sylfaen" w:hAnsi="Sylfaen" w:cs="Calibri"/>
                <w:b/>
                <w:szCs w:val="20"/>
                <w:lang w:val="hy-AM"/>
              </w:rPr>
            </w:pP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150057" w:rsidRPr="00F50E6F" w:rsidRDefault="00150057" w:rsidP="00150057">
            <w:pPr>
              <w:pStyle w:val="tabletext"/>
              <w:tabs>
                <w:tab w:val="decimal" w:pos="1774"/>
              </w:tabs>
              <w:spacing w:before="0" w:after="0"/>
              <w:rPr>
                <w:rFonts w:ascii="Sylfaen" w:hAnsi="Sylfaen" w:cs="Calibri"/>
                <w:bCs/>
                <w:szCs w:val="20"/>
                <w:lang w:val="hy-AM"/>
              </w:rPr>
            </w:pPr>
          </w:p>
        </w:tc>
        <w:tc>
          <w:tcPr>
            <w:tcW w:w="718" w:type="pct"/>
            <w:tcBorders>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100" w:type="pct"/>
            <w:tcBorders>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771" w:type="pct"/>
            <w:tcBorders>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96" w:type="pct"/>
            <w:tcBorders>
              <w:bottom w:val="nil"/>
            </w:tcBorders>
            <w:shd w:val="clear" w:color="auto" w:fill="auto"/>
          </w:tcPr>
          <w:p w:rsidR="00150057" w:rsidRPr="00C9083F" w:rsidRDefault="00150057" w:rsidP="00150057">
            <w:pPr>
              <w:pStyle w:val="tabletext"/>
              <w:tabs>
                <w:tab w:val="decimal" w:pos="1774"/>
              </w:tabs>
              <w:spacing w:before="0" w:after="0"/>
              <w:rPr>
                <w:rFonts w:ascii="Sylfaen" w:hAnsi="Sylfaen" w:cs="Calibri"/>
                <w:bCs/>
                <w:szCs w:val="20"/>
                <w:lang w:val="hy-AM"/>
              </w:rPr>
            </w:pPr>
          </w:p>
        </w:tc>
        <w:tc>
          <w:tcPr>
            <w:tcW w:w="652" w:type="pct"/>
            <w:tcBorders>
              <w:bottom w:val="nil"/>
            </w:tcBorders>
            <w:shd w:val="clear" w:color="auto" w:fill="auto"/>
            <w:vAlign w:val="bottom"/>
          </w:tcPr>
          <w:p w:rsidR="00150057" w:rsidRPr="00C9083F" w:rsidRDefault="00150057" w:rsidP="00150057">
            <w:pPr>
              <w:pStyle w:val="tabletext"/>
              <w:tabs>
                <w:tab w:val="decimal" w:pos="1774"/>
              </w:tabs>
              <w:spacing w:before="0" w:after="0"/>
              <w:rPr>
                <w:rFonts w:ascii="Sylfaen" w:hAnsi="Sylfaen" w:cs="Calibri"/>
                <w:bCs/>
                <w:szCs w:val="20"/>
                <w:lang w:val="hy-AM"/>
              </w:rPr>
            </w:pPr>
          </w:p>
        </w:tc>
      </w:tr>
      <w:tr w:rsidR="00150057" w:rsidRPr="00F50E6F" w:rsidTr="00150057">
        <w:trPr>
          <w:gridAfter w:val="1"/>
          <w:wAfter w:w="76" w:type="pct"/>
        </w:trPr>
        <w:tc>
          <w:tcPr>
            <w:tcW w:w="2576" w:type="pct"/>
            <w:vAlign w:val="center"/>
          </w:tcPr>
          <w:p w:rsidR="00150057" w:rsidRPr="00F50E6F" w:rsidRDefault="00150057" w:rsidP="008E440D">
            <w:pPr>
              <w:tabs>
                <w:tab w:val="right" w:pos="3780"/>
              </w:tabs>
              <w:spacing w:afterLines="20"/>
              <w:rPr>
                <w:rFonts w:ascii="Sylfaen" w:hAnsi="Sylfaen" w:cs="Sylfaen"/>
                <w:sz w:val="20"/>
                <w:szCs w:val="20"/>
                <w:lang w:val="hy-AM"/>
              </w:rPr>
            </w:pPr>
            <w:r w:rsidRPr="00F50E6F">
              <w:rPr>
                <w:rFonts w:ascii="Sylfaen" w:hAnsi="Sylfaen" w:cs="Sylfaen"/>
                <w:sz w:val="20"/>
                <w:szCs w:val="20"/>
                <w:lang w:val="hy-AM"/>
              </w:rPr>
              <w:t>Կարճաժամկետ  բանկայինվարկեր</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51643</w:t>
            </w:r>
          </w:p>
        </w:tc>
        <w:tc>
          <w:tcPr>
            <w:tcW w:w="100"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24,890</w:t>
            </w:r>
          </w:p>
        </w:tc>
        <w:tc>
          <w:tcPr>
            <w:tcW w:w="96" w:type="pct"/>
            <w:tcBorders>
              <w:bottom w:val="nil"/>
            </w:tcBorders>
            <w:shd w:val="clear" w:color="auto" w:fill="auto"/>
          </w:tcPr>
          <w:p w:rsidR="00150057" w:rsidRPr="00C9083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shd w:val="clear" w:color="auto" w:fill="auto"/>
            <w:vAlign w:val="center"/>
          </w:tcPr>
          <w:p w:rsidR="00150057" w:rsidRPr="00C9083F" w:rsidRDefault="00150057" w:rsidP="008E440D">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20,526</w:t>
            </w:r>
          </w:p>
        </w:tc>
      </w:tr>
      <w:tr w:rsidR="00150057" w:rsidRPr="00F50E6F" w:rsidTr="00150057">
        <w:trPr>
          <w:gridAfter w:val="1"/>
          <w:wAfter w:w="76" w:type="pct"/>
        </w:trPr>
        <w:tc>
          <w:tcPr>
            <w:tcW w:w="2576" w:type="pct"/>
            <w:vAlign w:val="center"/>
          </w:tcPr>
          <w:p w:rsidR="00150057" w:rsidRPr="00F50E6F" w:rsidRDefault="00150057" w:rsidP="008E440D">
            <w:pPr>
              <w:tabs>
                <w:tab w:val="right" w:pos="3780"/>
              </w:tabs>
              <w:spacing w:afterLines="20"/>
              <w:rPr>
                <w:rFonts w:ascii="Sylfaen" w:hAnsi="Sylfaen" w:cs="Calibri"/>
                <w:sz w:val="20"/>
                <w:szCs w:val="20"/>
              </w:rPr>
            </w:pPr>
            <w:r w:rsidRPr="00F50E6F">
              <w:rPr>
                <w:rFonts w:ascii="Sylfaen" w:hAnsi="Sylfaen" w:cs="Sylfaen"/>
                <w:sz w:val="20"/>
                <w:szCs w:val="20"/>
                <w:lang w:val="hy-AM"/>
              </w:rPr>
              <w:t>Կարճաժամկետ</w:t>
            </w:r>
            <w:r w:rsidRPr="00F50E6F">
              <w:rPr>
                <w:rFonts w:ascii="Sylfaen" w:hAnsi="Sylfaen" w:cs="Calibri"/>
                <w:sz w:val="20"/>
                <w:szCs w:val="20"/>
                <w:lang w:val="hy-AM"/>
              </w:rPr>
              <w:t xml:space="preserve"> </w:t>
            </w:r>
            <w:r w:rsidRPr="00F50E6F">
              <w:rPr>
                <w:rFonts w:ascii="Sylfaen" w:hAnsi="Sylfaen" w:cs="Sylfaen"/>
                <w:sz w:val="20"/>
                <w:szCs w:val="20"/>
                <w:lang w:val="hy-AM"/>
              </w:rPr>
              <w:t>փոխառություններ</w:t>
            </w:r>
          </w:p>
        </w:tc>
        <w:tc>
          <w:tcPr>
            <w:tcW w:w="11" w:type="pct"/>
            <w:tcBorders>
              <w:bottom w:val="nil"/>
            </w:tcBorders>
            <w:vAlign w:val="center"/>
          </w:tcPr>
          <w:p w:rsidR="00150057" w:rsidRPr="00F50E6F" w:rsidRDefault="00150057" w:rsidP="00150057">
            <w:pPr>
              <w:jc w:val="center"/>
              <w:rPr>
                <w:rFonts w:ascii="Sylfaen" w:hAnsi="Sylfaen" w:cs="Calibri"/>
                <w:sz w:val="20"/>
                <w:szCs w:val="20"/>
              </w:rPr>
            </w:pPr>
            <w:r w:rsidRPr="00F50E6F">
              <w:rPr>
                <w:rFonts w:ascii="Sylfaen" w:hAnsi="Sylfaen" w:cs="Calibri"/>
                <w:sz w:val="20"/>
                <w:szCs w:val="20"/>
                <w:lang w:val="hy-AM"/>
              </w:rPr>
              <w:t>1</w:t>
            </w:r>
            <w:r w:rsidRPr="00F50E6F">
              <w:rPr>
                <w:rFonts w:ascii="Sylfaen" w:hAnsi="Sylfaen" w:cs="Calibri"/>
                <w:sz w:val="20"/>
                <w:szCs w:val="20"/>
              </w:rPr>
              <w:lastRenderedPageBreak/>
              <w:t>2</w:t>
            </w:r>
          </w:p>
        </w:tc>
        <w:tc>
          <w:tcPr>
            <w:tcW w:w="718" w:type="pct"/>
            <w:tcBorders>
              <w:bottom w:val="nil"/>
            </w:tcBorders>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100" w:type="pct"/>
            <w:tcBorders>
              <w:bottom w:val="nil"/>
            </w:tcBorders>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r w:rsidRPr="00F50E6F">
              <w:rPr>
                <w:rFonts w:ascii="Sylfaen" w:hAnsi="Sylfaen" w:cs="Calibri"/>
                <w:sz w:val="20"/>
                <w:szCs w:val="20"/>
                <w:lang w:val="hy-AM"/>
              </w:rPr>
              <w:t>0</w:t>
            </w:r>
          </w:p>
        </w:tc>
        <w:tc>
          <w:tcPr>
            <w:tcW w:w="96" w:type="pct"/>
            <w:tcBorders>
              <w:bottom w:val="nil"/>
            </w:tcBorders>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r w:rsidRPr="00F50E6F">
              <w:rPr>
                <w:rFonts w:ascii="Sylfaen" w:hAnsi="Sylfaen" w:cs="Calibri"/>
                <w:sz w:val="20"/>
                <w:szCs w:val="20"/>
                <w:lang w:val="hy-AM"/>
              </w:rPr>
              <w:t>0</w:t>
            </w:r>
          </w:p>
        </w:tc>
      </w:tr>
      <w:tr w:rsidR="00150057" w:rsidRPr="00F50E6F" w:rsidTr="00150057">
        <w:trPr>
          <w:gridAfter w:val="1"/>
          <w:wAfter w:w="76" w:type="pct"/>
        </w:trPr>
        <w:tc>
          <w:tcPr>
            <w:tcW w:w="2576" w:type="pct"/>
            <w:vAlign w:val="center"/>
          </w:tcPr>
          <w:p w:rsidR="00150057" w:rsidRPr="00F50E6F" w:rsidRDefault="00150057" w:rsidP="008E440D">
            <w:pPr>
              <w:spacing w:afterLines="20"/>
              <w:rPr>
                <w:rFonts w:ascii="Sylfaen" w:hAnsi="Sylfaen" w:cs="Calibri"/>
                <w:sz w:val="20"/>
                <w:szCs w:val="20"/>
                <w:lang w:val="hy-AM"/>
              </w:rPr>
            </w:pPr>
            <w:r w:rsidRPr="00F50E6F">
              <w:rPr>
                <w:rFonts w:ascii="Sylfaen" w:hAnsi="Sylfaen" w:cs="Sylfaen"/>
                <w:sz w:val="20"/>
                <w:szCs w:val="20"/>
                <w:lang w:val="hy-AM"/>
              </w:rPr>
              <w:lastRenderedPageBreak/>
              <w:t>Առևտրական</w:t>
            </w:r>
            <w:r w:rsidRPr="00F50E6F">
              <w:rPr>
                <w:rFonts w:ascii="Sylfaen" w:hAnsi="Sylfaen" w:cs="Calibri"/>
                <w:sz w:val="20"/>
                <w:szCs w:val="20"/>
                <w:lang w:val="hy-AM"/>
              </w:rPr>
              <w:t xml:space="preserve"> </w:t>
            </w:r>
            <w:r w:rsidRPr="00F50E6F">
              <w:rPr>
                <w:rFonts w:ascii="Sylfaen" w:hAnsi="Sylfaen" w:cs="Sylfaen"/>
                <w:sz w:val="20"/>
                <w:szCs w:val="20"/>
              </w:rPr>
              <w:t>և</w:t>
            </w:r>
            <w:r w:rsidRPr="00F50E6F">
              <w:rPr>
                <w:rFonts w:ascii="Sylfaen" w:hAnsi="Sylfaen" w:cs="Calibri"/>
                <w:sz w:val="20"/>
                <w:szCs w:val="20"/>
              </w:rPr>
              <w:t xml:space="preserve"> </w:t>
            </w:r>
            <w:r w:rsidRPr="00F50E6F">
              <w:rPr>
                <w:rFonts w:ascii="Sylfaen" w:hAnsi="Sylfaen" w:cs="Sylfaen"/>
                <w:sz w:val="20"/>
                <w:szCs w:val="20"/>
              </w:rPr>
              <w:t>այլ</w:t>
            </w:r>
            <w:r w:rsidRPr="00F50E6F">
              <w:rPr>
                <w:rFonts w:ascii="Sylfaen" w:hAnsi="Sylfaen" w:cs="Calibri"/>
                <w:sz w:val="20"/>
                <w:szCs w:val="20"/>
              </w:rPr>
              <w:t xml:space="preserve"> </w:t>
            </w:r>
            <w:r w:rsidRPr="00F50E6F">
              <w:rPr>
                <w:rFonts w:ascii="Sylfaen" w:hAnsi="Sylfaen" w:cs="Sylfaen"/>
                <w:sz w:val="20"/>
                <w:szCs w:val="20"/>
                <w:lang w:val="hy-AM"/>
              </w:rPr>
              <w:t>կրեդիտորական</w:t>
            </w:r>
            <w:r w:rsidRPr="00F50E6F">
              <w:rPr>
                <w:rFonts w:ascii="Sylfaen" w:hAnsi="Sylfaen" w:cs="Calibri"/>
                <w:sz w:val="20"/>
                <w:szCs w:val="20"/>
                <w:lang w:val="hy-AM"/>
              </w:rPr>
              <w:t xml:space="preserve"> </w:t>
            </w:r>
            <w:r w:rsidRPr="00F50E6F">
              <w:rPr>
                <w:rFonts w:ascii="Sylfaen" w:hAnsi="Sylfaen" w:cs="Sylfaen"/>
                <w:sz w:val="20"/>
                <w:szCs w:val="20"/>
                <w:lang w:val="hy-AM"/>
              </w:rPr>
              <w:t>պարտքեր</w:t>
            </w:r>
          </w:p>
        </w:tc>
        <w:tc>
          <w:tcPr>
            <w:tcW w:w="11" w:type="pct"/>
            <w:tcBorders>
              <w:bottom w:val="nil"/>
            </w:tcBorders>
            <w:vAlign w:val="center"/>
          </w:tcPr>
          <w:p w:rsidR="00150057" w:rsidRPr="00F50E6F" w:rsidRDefault="00150057" w:rsidP="00150057">
            <w:pPr>
              <w:jc w:val="center"/>
              <w:rPr>
                <w:rFonts w:ascii="Sylfaen" w:hAnsi="Sylfaen" w:cs="Calibri"/>
                <w:sz w:val="20"/>
                <w:szCs w:val="20"/>
              </w:rPr>
            </w:pPr>
            <w:r w:rsidRPr="00F50E6F">
              <w:rPr>
                <w:rFonts w:ascii="Sylfaen" w:hAnsi="Sylfaen" w:cs="Calibri"/>
                <w:sz w:val="20"/>
                <w:szCs w:val="20"/>
                <w:lang w:val="hy-AM"/>
              </w:rPr>
              <w:t>1</w:t>
            </w:r>
            <w:r w:rsidRPr="00F50E6F">
              <w:rPr>
                <w:rFonts w:ascii="Sylfaen" w:hAnsi="Sylfaen" w:cs="Calibri"/>
                <w:sz w:val="20"/>
                <w:szCs w:val="20"/>
              </w:rPr>
              <w:t>3</w:t>
            </w:r>
          </w:p>
        </w:tc>
        <w:tc>
          <w:tcPr>
            <w:tcW w:w="718" w:type="pct"/>
            <w:tcBorders>
              <w:bottom w:val="nil"/>
            </w:tcBorders>
            <w:shd w:val="clear" w:color="auto" w:fill="auto"/>
            <w:vAlign w:val="bottom"/>
          </w:tcPr>
          <w:p w:rsidR="00150057" w:rsidRPr="00F50E6F" w:rsidRDefault="00150057" w:rsidP="008E440D">
            <w:pPr>
              <w:tabs>
                <w:tab w:val="decimal" w:pos="1620"/>
              </w:tabs>
              <w:spacing w:afterLines="20"/>
              <w:ind w:right="57"/>
              <w:jc w:val="right"/>
              <w:rPr>
                <w:rFonts w:ascii="Sylfaen" w:hAnsi="Sylfaen" w:cs="Calibri"/>
                <w:sz w:val="20"/>
                <w:szCs w:val="20"/>
              </w:rPr>
            </w:pPr>
            <w:r w:rsidRPr="00F50E6F">
              <w:rPr>
                <w:rFonts w:ascii="Sylfaen" w:hAnsi="Sylfaen" w:cs="Calibri"/>
                <w:sz w:val="20"/>
                <w:szCs w:val="20"/>
              </w:rPr>
              <w:t>2041163</w:t>
            </w:r>
          </w:p>
        </w:tc>
        <w:tc>
          <w:tcPr>
            <w:tcW w:w="100" w:type="pct"/>
            <w:tcBorders>
              <w:bottom w:val="nil"/>
            </w:tcBorders>
            <w:shd w:val="clear" w:color="auto" w:fill="auto"/>
          </w:tcPr>
          <w:p w:rsidR="00150057" w:rsidRPr="00F50E6F" w:rsidRDefault="00150057" w:rsidP="008E440D">
            <w:pPr>
              <w:tabs>
                <w:tab w:val="decimal" w:pos="1620"/>
              </w:tabs>
              <w:spacing w:afterLines="20"/>
              <w:ind w:right="57"/>
              <w:jc w:val="center"/>
              <w:rPr>
                <w:rFonts w:ascii="Sylfaen" w:hAnsi="Sylfaen" w:cs="Calibri"/>
                <w:sz w:val="20"/>
                <w:szCs w:val="20"/>
                <w:lang w:val="hy-AM"/>
              </w:rPr>
            </w:pPr>
          </w:p>
        </w:tc>
        <w:tc>
          <w:tcPr>
            <w:tcW w:w="771" w:type="pct"/>
            <w:tcBorders>
              <w:bottom w:val="nil"/>
            </w:tcBorders>
            <w:shd w:val="clear" w:color="auto" w:fill="auto"/>
            <w:vAlign w:val="bottom"/>
          </w:tcPr>
          <w:p w:rsidR="00150057" w:rsidRPr="00F50E6F" w:rsidRDefault="00150057" w:rsidP="008E440D">
            <w:pPr>
              <w:tabs>
                <w:tab w:val="decimal" w:pos="1620"/>
              </w:tabs>
              <w:spacing w:afterLines="20"/>
              <w:ind w:right="57"/>
              <w:jc w:val="right"/>
              <w:rPr>
                <w:rFonts w:ascii="Sylfaen" w:hAnsi="Sylfaen" w:cs="Calibri"/>
                <w:sz w:val="20"/>
                <w:szCs w:val="20"/>
                <w:lang w:val="hy-AM"/>
              </w:rPr>
            </w:pPr>
            <w:r w:rsidRPr="00F50E6F">
              <w:rPr>
                <w:rFonts w:ascii="Sylfaen" w:hAnsi="Sylfaen" w:cs="Calibri"/>
                <w:sz w:val="20"/>
                <w:szCs w:val="20"/>
                <w:lang w:val="hy-AM"/>
              </w:rPr>
              <w:t>2,493,455</w:t>
            </w:r>
          </w:p>
        </w:tc>
        <w:tc>
          <w:tcPr>
            <w:tcW w:w="96" w:type="pct"/>
            <w:tcBorders>
              <w:bottom w:val="nil"/>
            </w:tcBorders>
            <w:shd w:val="clear" w:color="auto" w:fill="auto"/>
            <w:vAlign w:val="bottom"/>
          </w:tcPr>
          <w:p w:rsidR="00150057" w:rsidRPr="00F50E6F" w:rsidRDefault="00150057" w:rsidP="008E440D">
            <w:pPr>
              <w:tabs>
                <w:tab w:val="decimal" w:pos="1620"/>
              </w:tabs>
              <w:spacing w:afterLines="20"/>
              <w:ind w:right="57"/>
              <w:rPr>
                <w:rFonts w:ascii="Sylfaen" w:hAnsi="Sylfaen" w:cs="Calibri"/>
                <w:sz w:val="20"/>
                <w:szCs w:val="20"/>
                <w:lang w:val="hy-AM"/>
              </w:rPr>
            </w:pPr>
          </w:p>
        </w:tc>
        <w:tc>
          <w:tcPr>
            <w:tcW w:w="652" w:type="pct"/>
            <w:tcBorders>
              <w:bottom w:val="nil"/>
            </w:tcBorders>
            <w:shd w:val="clear" w:color="auto" w:fill="auto"/>
            <w:vAlign w:val="bottom"/>
          </w:tcPr>
          <w:p w:rsidR="00150057" w:rsidRPr="00F50E6F" w:rsidRDefault="00150057" w:rsidP="008E440D">
            <w:pPr>
              <w:tabs>
                <w:tab w:val="decimal" w:pos="1620"/>
              </w:tabs>
              <w:spacing w:afterLines="20"/>
              <w:ind w:right="57"/>
              <w:jc w:val="right"/>
              <w:rPr>
                <w:rFonts w:ascii="Sylfaen" w:hAnsi="Sylfaen" w:cs="Calibri"/>
                <w:sz w:val="20"/>
                <w:szCs w:val="20"/>
                <w:lang w:val="hy-AM"/>
              </w:rPr>
            </w:pPr>
            <w:r w:rsidRPr="00F50E6F">
              <w:rPr>
                <w:rFonts w:ascii="Sylfaen" w:hAnsi="Sylfaen" w:cs="Calibri"/>
                <w:sz w:val="20"/>
                <w:szCs w:val="20"/>
                <w:lang w:val="hy-AM"/>
              </w:rPr>
              <w:t>2,475,039</w:t>
            </w:r>
          </w:p>
        </w:tc>
      </w:tr>
      <w:tr w:rsidR="00150057" w:rsidRPr="00F50E6F" w:rsidTr="00150057">
        <w:trPr>
          <w:gridAfter w:val="1"/>
          <w:wAfter w:w="76" w:type="pct"/>
        </w:trPr>
        <w:tc>
          <w:tcPr>
            <w:tcW w:w="2576" w:type="pct"/>
            <w:tcBorders>
              <w:bottom w:val="nil"/>
            </w:tcBorders>
            <w:vAlign w:val="center"/>
          </w:tcPr>
          <w:p w:rsidR="00150057" w:rsidRPr="00F50E6F" w:rsidRDefault="00150057" w:rsidP="008E440D">
            <w:pPr>
              <w:spacing w:afterLines="20"/>
              <w:rPr>
                <w:rFonts w:ascii="Sylfaen" w:hAnsi="Sylfaen" w:cs="Calibri"/>
                <w:sz w:val="20"/>
                <w:szCs w:val="20"/>
                <w:lang w:val="hy-AM"/>
              </w:rPr>
            </w:pPr>
            <w:r w:rsidRPr="00F50E6F">
              <w:rPr>
                <w:rFonts w:ascii="Sylfaen" w:hAnsi="Sylfaen" w:cs="Sylfaen"/>
                <w:sz w:val="20"/>
                <w:szCs w:val="20"/>
                <w:lang w:val="hy-AM"/>
              </w:rPr>
              <w:t>Այլ</w:t>
            </w:r>
            <w:r w:rsidRPr="00F50E6F">
              <w:rPr>
                <w:rFonts w:ascii="Sylfaen" w:hAnsi="Sylfaen" w:cs="Calibri"/>
                <w:sz w:val="20"/>
                <w:szCs w:val="20"/>
                <w:lang w:val="hy-AM"/>
              </w:rPr>
              <w:t xml:space="preserve"> </w:t>
            </w:r>
            <w:r w:rsidRPr="00F50E6F">
              <w:rPr>
                <w:rFonts w:ascii="Sylfaen" w:hAnsi="Sylfaen" w:cs="Sylfaen"/>
                <w:sz w:val="20"/>
                <w:szCs w:val="20"/>
                <w:lang w:val="hy-AM"/>
              </w:rPr>
              <w:t>հարկերի</w:t>
            </w:r>
            <w:r w:rsidRPr="00F50E6F">
              <w:rPr>
                <w:rFonts w:ascii="Sylfaen" w:hAnsi="Sylfaen" w:cs="Calibri"/>
                <w:sz w:val="20"/>
                <w:szCs w:val="20"/>
                <w:lang w:val="hy-AM"/>
              </w:rPr>
              <w:t xml:space="preserve"> </w:t>
            </w:r>
            <w:r w:rsidRPr="00F50E6F">
              <w:rPr>
                <w:rFonts w:ascii="Sylfaen" w:hAnsi="Sylfaen" w:cs="Sylfaen"/>
                <w:sz w:val="20"/>
                <w:szCs w:val="20"/>
                <w:lang w:val="hy-AM"/>
              </w:rPr>
              <w:t>և</w:t>
            </w:r>
            <w:r w:rsidRPr="00F50E6F">
              <w:rPr>
                <w:rFonts w:ascii="Sylfaen" w:hAnsi="Sylfaen" w:cs="Calibri"/>
                <w:sz w:val="20"/>
                <w:szCs w:val="20"/>
                <w:lang w:val="hy-AM"/>
              </w:rPr>
              <w:t xml:space="preserve"> </w:t>
            </w:r>
            <w:r w:rsidRPr="00F50E6F">
              <w:rPr>
                <w:rFonts w:ascii="Sylfaen" w:hAnsi="Sylfaen" w:cs="Sylfaen"/>
                <w:sz w:val="20"/>
                <w:szCs w:val="20"/>
                <w:lang w:val="hy-AM"/>
              </w:rPr>
              <w:t>պարտադիր</w:t>
            </w:r>
            <w:r w:rsidRPr="00F50E6F">
              <w:rPr>
                <w:rFonts w:ascii="Sylfaen" w:hAnsi="Sylfaen" w:cs="Calibri"/>
                <w:sz w:val="20"/>
                <w:szCs w:val="20"/>
                <w:lang w:val="hy-AM"/>
              </w:rPr>
              <w:t xml:space="preserve"> </w:t>
            </w:r>
            <w:r w:rsidRPr="00F50E6F">
              <w:rPr>
                <w:rFonts w:ascii="Sylfaen" w:hAnsi="Sylfaen" w:cs="Sylfaen"/>
                <w:sz w:val="20"/>
                <w:szCs w:val="20"/>
                <w:lang w:val="hy-AM"/>
              </w:rPr>
              <w:t>վճարների</w:t>
            </w:r>
            <w:r w:rsidRPr="00F50E6F">
              <w:rPr>
                <w:rFonts w:ascii="Sylfaen" w:hAnsi="Sylfaen" w:cs="Calibri"/>
                <w:sz w:val="20"/>
                <w:szCs w:val="20"/>
                <w:lang w:val="hy-AM"/>
              </w:rPr>
              <w:t xml:space="preserve"> </w:t>
            </w:r>
            <w:r w:rsidRPr="00F50E6F">
              <w:rPr>
                <w:rFonts w:ascii="Sylfaen" w:hAnsi="Sylfaen" w:cs="Sylfaen"/>
                <w:sz w:val="20"/>
                <w:szCs w:val="20"/>
                <w:lang w:val="hy-AM"/>
              </w:rPr>
              <w:t>գծով</w:t>
            </w:r>
            <w:r w:rsidRPr="00F50E6F">
              <w:rPr>
                <w:rFonts w:ascii="Sylfaen" w:hAnsi="Sylfaen" w:cs="Calibri"/>
                <w:sz w:val="20"/>
                <w:szCs w:val="20"/>
                <w:lang w:val="hy-AM"/>
              </w:rPr>
              <w:t xml:space="preserve"> </w:t>
            </w:r>
            <w:r w:rsidRPr="00F50E6F">
              <w:rPr>
                <w:rFonts w:ascii="Sylfaen" w:hAnsi="Sylfaen" w:cs="Sylfaen"/>
                <w:sz w:val="20"/>
                <w:szCs w:val="20"/>
                <w:lang w:val="hy-AM"/>
              </w:rPr>
              <w:t>պարտավորություններ</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rPr>
            </w:pPr>
            <w:r w:rsidRPr="00F50E6F">
              <w:rPr>
                <w:rFonts w:ascii="Sylfaen" w:hAnsi="Sylfaen" w:cs="Calibri"/>
                <w:sz w:val="20"/>
                <w:szCs w:val="20"/>
              </w:rPr>
              <w:t>2822</w:t>
            </w:r>
          </w:p>
        </w:tc>
        <w:tc>
          <w:tcPr>
            <w:tcW w:w="100"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r w:rsidRPr="00F50E6F">
              <w:rPr>
                <w:rFonts w:ascii="Sylfaen" w:hAnsi="Sylfaen" w:cs="Calibri"/>
                <w:sz w:val="20"/>
                <w:szCs w:val="20"/>
                <w:lang w:val="hy-AM"/>
              </w:rPr>
              <w:t>1,713</w:t>
            </w:r>
          </w:p>
        </w:tc>
        <w:tc>
          <w:tcPr>
            <w:tcW w:w="96"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r w:rsidRPr="00F50E6F">
              <w:rPr>
                <w:rFonts w:ascii="Sylfaen" w:hAnsi="Sylfaen" w:cs="Calibri"/>
                <w:sz w:val="20"/>
                <w:szCs w:val="20"/>
                <w:lang w:val="hy-AM"/>
              </w:rPr>
              <w:t>2,545</w:t>
            </w:r>
          </w:p>
        </w:tc>
      </w:tr>
      <w:tr w:rsidR="00150057" w:rsidRPr="00F50E6F" w:rsidTr="00150057">
        <w:trPr>
          <w:gridAfter w:val="1"/>
          <w:wAfter w:w="76" w:type="pct"/>
        </w:trPr>
        <w:tc>
          <w:tcPr>
            <w:tcW w:w="2576" w:type="pct"/>
            <w:vAlign w:val="center"/>
          </w:tcPr>
          <w:p w:rsidR="00150057" w:rsidRPr="00F50E6F" w:rsidRDefault="00150057" w:rsidP="008E440D">
            <w:pPr>
              <w:spacing w:afterLines="20"/>
              <w:rPr>
                <w:rFonts w:ascii="Sylfaen" w:hAnsi="Sylfaen" w:cs="Sylfaen"/>
                <w:sz w:val="20"/>
                <w:szCs w:val="20"/>
                <w:lang w:val="hy-AM"/>
              </w:rPr>
            </w:pPr>
            <w:r w:rsidRPr="00F50E6F">
              <w:rPr>
                <w:rFonts w:ascii="Sylfaen" w:hAnsi="Sylfaen" w:cs="Sylfaen"/>
                <w:sz w:val="20"/>
                <w:szCs w:val="20"/>
                <w:lang w:val="hy-AM"/>
              </w:rPr>
              <w:t>Կարճաժամկետ կրեդիտորական</w:t>
            </w:r>
            <w:r w:rsidRPr="00F50E6F">
              <w:rPr>
                <w:rFonts w:ascii="Sylfaen" w:hAnsi="Sylfaen" w:cs="Calibri"/>
                <w:sz w:val="20"/>
                <w:szCs w:val="20"/>
                <w:lang w:val="hy-AM"/>
              </w:rPr>
              <w:t xml:space="preserve"> </w:t>
            </w:r>
            <w:r w:rsidRPr="00F50E6F">
              <w:rPr>
                <w:rFonts w:ascii="Sylfaen" w:hAnsi="Sylfaen" w:cs="Sylfaen"/>
                <w:sz w:val="20"/>
                <w:szCs w:val="20"/>
                <w:lang w:val="hy-AM"/>
              </w:rPr>
              <w:t>պարտքեր բյուջեին</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rPr>
            </w:pPr>
            <w:r w:rsidRPr="00F50E6F">
              <w:rPr>
                <w:rFonts w:ascii="Sylfaen" w:hAnsi="Sylfaen" w:cs="Calibri"/>
                <w:sz w:val="20"/>
                <w:szCs w:val="20"/>
              </w:rPr>
              <w:t>8162</w:t>
            </w:r>
          </w:p>
        </w:tc>
        <w:tc>
          <w:tcPr>
            <w:tcW w:w="100"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r w:rsidRPr="00F50E6F">
              <w:rPr>
                <w:rFonts w:ascii="Sylfaen" w:hAnsi="Sylfaen" w:cs="Calibri"/>
                <w:sz w:val="20"/>
                <w:szCs w:val="20"/>
                <w:lang w:val="hy-AM"/>
              </w:rPr>
              <w:t>5,186</w:t>
            </w:r>
          </w:p>
        </w:tc>
        <w:tc>
          <w:tcPr>
            <w:tcW w:w="96"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r w:rsidRPr="00F50E6F">
              <w:rPr>
                <w:rFonts w:ascii="Sylfaen" w:hAnsi="Sylfaen" w:cs="Calibri"/>
                <w:sz w:val="20"/>
                <w:szCs w:val="20"/>
                <w:lang w:val="hy-AM"/>
              </w:rPr>
              <w:t>5,696</w:t>
            </w:r>
          </w:p>
        </w:tc>
      </w:tr>
      <w:tr w:rsidR="00150057" w:rsidRPr="00F50E6F" w:rsidTr="00150057">
        <w:trPr>
          <w:gridAfter w:val="1"/>
          <w:wAfter w:w="76" w:type="pct"/>
        </w:trPr>
        <w:tc>
          <w:tcPr>
            <w:tcW w:w="2576" w:type="pct"/>
            <w:vAlign w:val="center"/>
          </w:tcPr>
          <w:p w:rsidR="00150057" w:rsidRPr="00F50E6F" w:rsidRDefault="00150057" w:rsidP="008E440D">
            <w:pPr>
              <w:spacing w:afterLines="20"/>
              <w:rPr>
                <w:rFonts w:ascii="Sylfaen" w:hAnsi="Sylfaen" w:cs="Calibri"/>
                <w:sz w:val="20"/>
                <w:szCs w:val="20"/>
                <w:lang w:val="hy-AM"/>
              </w:rPr>
            </w:pPr>
            <w:r w:rsidRPr="00F50E6F">
              <w:rPr>
                <w:rFonts w:ascii="Sylfaen" w:hAnsi="Sylfaen" w:cs="Sylfaen"/>
                <w:sz w:val="20"/>
                <w:szCs w:val="20"/>
                <w:lang w:val="hy-AM"/>
              </w:rPr>
              <w:t>Հաշվեգրած</w:t>
            </w:r>
            <w:r w:rsidRPr="00F50E6F">
              <w:rPr>
                <w:rFonts w:ascii="Sylfaen" w:hAnsi="Sylfaen" w:cs="Calibri"/>
                <w:sz w:val="20"/>
                <w:szCs w:val="20"/>
                <w:lang w:val="hy-AM"/>
              </w:rPr>
              <w:t xml:space="preserve"> </w:t>
            </w:r>
            <w:r w:rsidRPr="00F50E6F">
              <w:rPr>
                <w:rFonts w:ascii="Sylfaen" w:hAnsi="Sylfaen" w:cs="Sylfaen"/>
                <w:sz w:val="20"/>
                <w:szCs w:val="20"/>
                <w:lang w:val="hy-AM"/>
              </w:rPr>
              <w:t xml:space="preserve">պարտավոր. աշխատավարձի և </w:t>
            </w:r>
            <w:r w:rsidRPr="00F50E6F">
              <w:rPr>
                <w:rFonts w:ascii="Sylfaen" w:hAnsi="Sylfaen" w:cs="Calibri"/>
                <w:sz w:val="20"/>
                <w:szCs w:val="20"/>
                <w:lang w:val="hy-AM"/>
              </w:rPr>
              <w:t xml:space="preserve"> </w:t>
            </w:r>
            <w:r w:rsidRPr="00F50E6F">
              <w:rPr>
                <w:rFonts w:ascii="Sylfaen" w:hAnsi="Sylfaen" w:cs="Sylfaen"/>
                <w:sz w:val="20"/>
                <w:szCs w:val="20"/>
                <w:lang w:val="hy-AM"/>
              </w:rPr>
              <w:t>արձ.</w:t>
            </w:r>
            <w:r w:rsidRPr="00F50E6F">
              <w:rPr>
                <w:rFonts w:ascii="Sylfaen" w:hAnsi="Sylfaen" w:cs="Calibri"/>
                <w:sz w:val="20"/>
                <w:szCs w:val="20"/>
                <w:lang w:val="hy-AM"/>
              </w:rPr>
              <w:t xml:space="preserve"> </w:t>
            </w:r>
            <w:r w:rsidRPr="00F50E6F">
              <w:rPr>
                <w:rFonts w:ascii="Sylfaen" w:hAnsi="Sylfaen" w:cs="Sylfaen"/>
                <w:sz w:val="20"/>
                <w:szCs w:val="20"/>
                <w:lang w:val="hy-AM"/>
              </w:rPr>
              <w:t>գծով</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rPr>
            </w:pPr>
            <w:r w:rsidRPr="00F50E6F">
              <w:rPr>
                <w:rFonts w:ascii="Sylfaen" w:hAnsi="Sylfaen" w:cs="Calibri"/>
                <w:sz w:val="20"/>
                <w:szCs w:val="20"/>
              </w:rPr>
              <w:t>8238</w:t>
            </w:r>
          </w:p>
        </w:tc>
        <w:tc>
          <w:tcPr>
            <w:tcW w:w="100"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r w:rsidRPr="00F50E6F">
              <w:rPr>
                <w:rFonts w:ascii="Sylfaen" w:hAnsi="Sylfaen" w:cs="Calibri"/>
                <w:sz w:val="20"/>
                <w:szCs w:val="20"/>
                <w:lang w:val="hy-AM"/>
              </w:rPr>
              <w:t>8,044</w:t>
            </w:r>
          </w:p>
        </w:tc>
        <w:tc>
          <w:tcPr>
            <w:tcW w:w="96"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r w:rsidRPr="00F50E6F">
              <w:rPr>
                <w:rFonts w:ascii="Sylfaen" w:hAnsi="Sylfaen" w:cs="Calibri"/>
                <w:sz w:val="20"/>
                <w:szCs w:val="20"/>
                <w:lang w:val="hy-AM"/>
              </w:rPr>
              <w:t>11,140</w:t>
            </w:r>
          </w:p>
        </w:tc>
      </w:tr>
      <w:tr w:rsidR="00150057" w:rsidRPr="00F50E6F" w:rsidTr="00150057">
        <w:trPr>
          <w:gridAfter w:val="1"/>
          <w:wAfter w:w="76" w:type="pct"/>
        </w:trPr>
        <w:tc>
          <w:tcPr>
            <w:tcW w:w="2576" w:type="pct"/>
            <w:vAlign w:val="center"/>
          </w:tcPr>
          <w:p w:rsidR="00150057" w:rsidRPr="00F50E6F" w:rsidRDefault="00150057" w:rsidP="008E440D">
            <w:pPr>
              <w:spacing w:afterLines="20"/>
              <w:rPr>
                <w:rFonts w:ascii="Sylfaen" w:hAnsi="Sylfaen" w:cs="Sylfaen"/>
                <w:sz w:val="20"/>
                <w:szCs w:val="20"/>
              </w:rPr>
            </w:pPr>
            <w:r w:rsidRPr="00F50E6F">
              <w:rPr>
                <w:rFonts w:ascii="Sylfaen" w:hAnsi="Sylfaen" w:cs="Sylfaen"/>
                <w:sz w:val="20"/>
                <w:szCs w:val="20"/>
                <w:lang w:val="hy-AM"/>
              </w:rPr>
              <w:t>Կարճաժամկետ կրեդիտորական</w:t>
            </w:r>
            <w:r w:rsidRPr="00F50E6F">
              <w:rPr>
                <w:rFonts w:ascii="Sylfaen" w:hAnsi="Sylfaen" w:cs="Calibri"/>
                <w:sz w:val="20"/>
                <w:szCs w:val="20"/>
                <w:lang w:val="hy-AM"/>
              </w:rPr>
              <w:t xml:space="preserve"> </w:t>
            </w:r>
            <w:r w:rsidRPr="00F50E6F">
              <w:rPr>
                <w:rFonts w:ascii="Sylfaen" w:hAnsi="Sylfaen" w:cs="Sylfaen"/>
                <w:sz w:val="20"/>
                <w:szCs w:val="20"/>
                <w:lang w:val="hy-AM"/>
              </w:rPr>
              <w:t>պարտքեր մասնակիցներին  /հիմնադիրներին/</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rPr>
            </w:pPr>
            <w:r w:rsidRPr="00F50E6F">
              <w:rPr>
                <w:rFonts w:ascii="Sylfaen" w:hAnsi="Sylfaen" w:cs="Calibri"/>
                <w:sz w:val="20"/>
                <w:szCs w:val="20"/>
              </w:rPr>
              <w:t>81049</w:t>
            </w:r>
          </w:p>
        </w:tc>
        <w:tc>
          <w:tcPr>
            <w:tcW w:w="100"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r w:rsidRPr="00F50E6F">
              <w:rPr>
                <w:rFonts w:ascii="Sylfaen" w:hAnsi="Sylfaen" w:cs="Calibri"/>
                <w:sz w:val="20"/>
                <w:szCs w:val="20"/>
                <w:lang w:val="hy-AM"/>
              </w:rPr>
              <w:t>45,903</w:t>
            </w:r>
          </w:p>
        </w:tc>
        <w:tc>
          <w:tcPr>
            <w:tcW w:w="96"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rPr>
            </w:pPr>
            <w:r w:rsidRPr="00F50E6F">
              <w:rPr>
                <w:rFonts w:ascii="Sylfaen" w:hAnsi="Sylfaen" w:cs="Calibri"/>
                <w:sz w:val="20"/>
                <w:szCs w:val="20"/>
              </w:rPr>
              <w:t>0</w:t>
            </w:r>
          </w:p>
        </w:tc>
      </w:tr>
      <w:tr w:rsidR="00150057" w:rsidRPr="00F50E6F" w:rsidTr="00150057">
        <w:trPr>
          <w:gridAfter w:val="1"/>
          <w:wAfter w:w="76" w:type="pct"/>
        </w:trPr>
        <w:tc>
          <w:tcPr>
            <w:tcW w:w="2576" w:type="pct"/>
            <w:vAlign w:val="center"/>
          </w:tcPr>
          <w:p w:rsidR="00150057" w:rsidRPr="00F50E6F" w:rsidRDefault="00150057" w:rsidP="008E440D">
            <w:pPr>
              <w:spacing w:afterLines="20"/>
              <w:rPr>
                <w:rFonts w:ascii="Sylfaen" w:hAnsi="Sylfaen" w:cs="Sylfaen"/>
                <w:sz w:val="20"/>
                <w:szCs w:val="20"/>
                <w:lang w:val="hy-AM"/>
              </w:rPr>
            </w:pPr>
            <w:r w:rsidRPr="00F50E6F">
              <w:rPr>
                <w:rFonts w:ascii="Sylfaen" w:hAnsi="Sylfaen" w:cs="Sylfaen"/>
                <w:sz w:val="20"/>
                <w:szCs w:val="20"/>
                <w:lang w:val="hy-AM"/>
              </w:rPr>
              <w:t>Այլ ընթացիկ պարտավորություններ</w:t>
            </w: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rPr>
            </w:pPr>
            <w:r w:rsidRPr="00F50E6F">
              <w:rPr>
                <w:rFonts w:ascii="Sylfaen" w:hAnsi="Sylfaen" w:cs="Calibri"/>
                <w:sz w:val="20"/>
                <w:szCs w:val="20"/>
              </w:rPr>
              <w:t>1128</w:t>
            </w:r>
          </w:p>
        </w:tc>
        <w:tc>
          <w:tcPr>
            <w:tcW w:w="100"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r w:rsidRPr="00F50E6F">
              <w:rPr>
                <w:rFonts w:ascii="Sylfaen" w:hAnsi="Sylfaen" w:cs="Calibri"/>
                <w:sz w:val="20"/>
                <w:szCs w:val="20"/>
                <w:lang w:val="hy-AM"/>
              </w:rPr>
              <w:t>585</w:t>
            </w:r>
          </w:p>
        </w:tc>
        <w:tc>
          <w:tcPr>
            <w:tcW w:w="96"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r w:rsidRPr="00F50E6F">
              <w:rPr>
                <w:rFonts w:ascii="Sylfaen" w:hAnsi="Sylfaen" w:cs="Calibri"/>
                <w:sz w:val="20"/>
                <w:szCs w:val="20"/>
                <w:lang w:val="hy-AM"/>
              </w:rPr>
              <w:t>9,246</w:t>
            </w:r>
          </w:p>
        </w:tc>
      </w:tr>
      <w:tr w:rsidR="00150057" w:rsidRPr="00F50E6F" w:rsidTr="00150057">
        <w:trPr>
          <w:gridAfter w:val="1"/>
          <w:wAfter w:w="76" w:type="pct"/>
        </w:trPr>
        <w:tc>
          <w:tcPr>
            <w:tcW w:w="2576" w:type="pct"/>
            <w:vAlign w:val="center"/>
          </w:tcPr>
          <w:p w:rsidR="00150057" w:rsidRPr="00F50E6F" w:rsidRDefault="00150057" w:rsidP="008E440D">
            <w:pPr>
              <w:spacing w:afterLines="20"/>
              <w:rPr>
                <w:rFonts w:ascii="Sylfaen" w:hAnsi="Sylfaen" w:cs="Sylfaen"/>
                <w:sz w:val="20"/>
                <w:szCs w:val="20"/>
                <w:lang w:val="hy-AM"/>
              </w:rPr>
            </w:pP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rPr>
            </w:pPr>
          </w:p>
        </w:tc>
        <w:tc>
          <w:tcPr>
            <w:tcW w:w="100"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96"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r>
      <w:tr w:rsidR="00150057" w:rsidRPr="00F50E6F" w:rsidTr="00150057">
        <w:trPr>
          <w:gridAfter w:val="1"/>
          <w:wAfter w:w="76" w:type="pct"/>
        </w:trPr>
        <w:tc>
          <w:tcPr>
            <w:tcW w:w="2576" w:type="pct"/>
            <w:vAlign w:val="center"/>
          </w:tcPr>
          <w:p w:rsidR="00150057" w:rsidRPr="00F50E6F" w:rsidRDefault="00150057" w:rsidP="008E440D">
            <w:pPr>
              <w:spacing w:afterLines="20"/>
              <w:rPr>
                <w:rFonts w:ascii="Sylfaen" w:hAnsi="Sylfaen" w:cs="Sylfaen"/>
                <w:sz w:val="20"/>
                <w:szCs w:val="20"/>
                <w:lang w:val="hy-AM"/>
              </w:rPr>
            </w:pPr>
          </w:p>
        </w:tc>
        <w:tc>
          <w:tcPr>
            <w:tcW w:w="11" w:type="pct"/>
            <w:tcBorders>
              <w:bottom w:val="nil"/>
            </w:tcBorders>
            <w:vAlign w:val="center"/>
          </w:tcPr>
          <w:p w:rsidR="00150057" w:rsidRPr="00F50E6F" w:rsidRDefault="00150057" w:rsidP="00150057">
            <w:pPr>
              <w:jc w:val="center"/>
              <w:rPr>
                <w:rFonts w:ascii="Sylfaen" w:hAnsi="Sylfaen" w:cs="Calibri"/>
                <w:sz w:val="20"/>
                <w:szCs w:val="20"/>
                <w:lang w:val="hy-AM"/>
              </w:rPr>
            </w:pPr>
          </w:p>
        </w:tc>
        <w:tc>
          <w:tcPr>
            <w:tcW w:w="718"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rPr>
            </w:pPr>
          </w:p>
        </w:tc>
        <w:tc>
          <w:tcPr>
            <w:tcW w:w="100"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771"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96" w:type="pct"/>
            <w:tcBorders>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c>
          <w:tcPr>
            <w:tcW w:w="652" w:type="pct"/>
            <w:tcBorders>
              <w:bottom w:val="nil"/>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sz w:val="20"/>
                <w:szCs w:val="20"/>
                <w:lang w:val="hy-AM"/>
              </w:rPr>
            </w:pPr>
          </w:p>
        </w:tc>
      </w:tr>
      <w:tr w:rsidR="00150057" w:rsidRPr="00F50E6F" w:rsidTr="00150057">
        <w:trPr>
          <w:gridAfter w:val="1"/>
          <w:wAfter w:w="76" w:type="pct"/>
        </w:trPr>
        <w:tc>
          <w:tcPr>
            <w:tcW w:w="2576" w:type="pct"/>
            <w:tcBorders>
              <w:bottom w:val="nil"/>
            </w:tcBorders>
          </w:tcPr>
          <w:p w:rsidR="00150057" w:rsidRPr="00F50E6F" w:rsidDel="001755E3" w:rsidRDefault="00150057" w:rsidP="00150057">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պարտավորություններ</w:t>
            </w:r>
          </w:p>
        </w:tc>
        <w:tc>
          <w:tcPr>
            <w:tcW w:w="11" w:type="pct"/>
            <w:tcBorders>
              <w:top w:val="nil"/>
              <w:bottom w:val="nil"/>
            </w:tcBorders>
            <w:vAlign w:val="center"/>
          </w:tcPr>
          <w:p w:rsidR="00150057" w:rsidRPr="00F50E6F" w:rsidRDefault="00150057" w:rsidP="008E440D">
            <w:pPr>
              <w:tabs>
                <w:tab w:val="decimal" w:pos="1620"/>
              </w:tabs>
              <w:spacing w:afterLines="20"/>
              <w:ind w:right="57"/>
              <w:jc w:val="right"/>
              <w:rPr>
                <w:rFonts w:ascii="Sylfaen" w:hAnsi="Sylfaen" w:cs="Calibri"/>
                <w:b/>
                <w:sz w:val="20"/>
                <w:szCs w:val="20"/>
                <w:lang w:val="hy-AM"/>
              </w:rPr>
            </w:pPr>
          </w:p>
        </w:tc>
        <w:tc>
          <w:tcPr>
            <w:tcW w:w="718" w:type="pct"/>
            <w:tcBorders>
              <w:top w:val="single" w:sz="4" w:space="0" w:color="auto"/>
              <w:bottom w:val="single" w:sz="4" w:space="0" w:color="auto"/>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b/>
                <w:sz w:val="20"/>
                <w:szCs w:val="20"/>
              </w:rPr>
            </w:pPr>
            <w:r w:rsidRPr="00F50E6F">
              <w:rPr>
                <w:rFonts w:ascii="Sylfaen" w:hAnsi="Sylfaen" w:cs="Calibri"/>
                <w:b/>
                <w:sz w:val="20"/>
                <w:szCs w:val="20"/>
              </w:rPr>
              <w:t>2194205</w:t>
            </w:r>
          </w:p>
        </w:tc>
        <w:tc>
          <w:tcPr>
            <w:tcW w:w="100" w:type="pct"/>
            <w:tcBorders>
              <w:top w:val="nil"/>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b/>
                <w:sz w:val="20"/>
                <w:szCs w:val="20"/>
                <w:lang w:val="hy-AM"/>
              </w:rPr>
            </w:pPr>
          </w:p>
        </w:tc>
        <w:tc>
          <w:tcPr>
            <w:tcW w:w="771" w:type="pct"/>
            <w:tcBorders>
              <w:top w:val="single" w:sz="4" w:space="0" w:color="auto"/>
              <w:bottom w:val="single" w:sz="4" w:space="0" w:color="auto"/>
            </w:tcBorders>
            <w:shd w:val="clear" w:color="auto" w:fill="auto"/>
            <w:vAlign w:val="center"/>
          </w:tcPr>
          <w:p w:rsidR="00150057" w:rsidRPr="00F50E6F" w:rsidRDefault="00261BB6" w:rsidP="008E440D">
            <w:pPr>
              <w:tabs>
                <w:tab w:val="decimal" w:pos="1620"/>
              </w:tabs>
              <w:spacing w:afterLines="20"/>
              <w:ind w:right="57"/>
              <w:jc w:val="right"/>
              <w:rPr>
                <w:rFonts w:ascii="Sylfaen" w:hAnsi="Sylfaen" w:cs="Calibri"/>
                <w:b/>
                <w:sz w:val="20"/>
                <w:szCs w:val="20"/>
              </w:rPr>
            </w:pPr>
            <w:r w:rsidRPr="00F50E6F">
              <w:rPr>
                <w:rFonts w:ascii="Sylfaen" w:hAnsi="Sylfaen" w:cs="Calibri"/>
                <w:b/>
                <w:sz w:val="20"/>
                <w:szCs w:val="20"/>
              </w:rPr>
              <w:fldChar w:fldCharType="begin"/>
            </w:r>
            <w:r w:rsidR="00150057" w:rsidRPr="00F50E6F">
              <w:rPr>
                <w:rFonts w:ascii="Sylfaen" w:hAnsi="Sylfaen" w:cs="Calibri"/>
                <w:b/>
                <w:sz w:val="20"/>
                <w:szCs w:val="20"/>
              </w:rPr>
              <w:instrText xml:space="preserve"> =SUM(ABOVE) </w:instrText>
            </w:r>
            <w:r w:rsidRPr="00F50E6F">
              <w:rPr>
                <w:rFonts w:ascii="Sylfaen" w:hAnsi="Sylfaen" w:cs="Calibri"/>
                <w:b/>
                <w:sz w:val="20"/>
                <w:szCs w:val="20"/>
              </w:rPr>
              <w:fldChar w:fldCharType="separate"/>
            </w:r>
            <w:r w:rsidR="00150057" w:rsidRPr="00F50E6F">
              <w:rPr>
                <w:rFonts w:ascii="Sylfaen" w:hAnsi="Sylfaen" w:cs="Calibri"/>
                <w:b/>
                <w:noProof/>
                <w:sz w:val="20"/>
                <w:szCs w:val="20"/>
              </w:rPr>
              <w:t>2,579,776</w:t>
            </w:r>
            <w:r w:rsidRPr="00F50E6F">
              <w:rPr>
                <w:rFonts w:ascii="Sylfaen" w:hAnsi="Sylfaen" w:cs="Calibri"/>
                <w:b/>
                <w:sz w:val="20"/>
                <w:szCs w:val="20"/>
              </w:rPr>
              <w:fldChar w:fldCharType="end"/>
            </w:r>
          </w:p>
        </w:tc>
        <w:tc>
          <w:tcPr>
            <w:tcW w:w="96" w:type="pct"/>
            <w:tcBorders>
              <w:top w:val="nil"/>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b/>
                <w:sz w:val="20"/>
                <w:szCs w:val="20"/>
                <w:lang w:val="hy-AM"/>
              </w:rPr>
            </w:pPr>
          </w:p>
        </w:tc>
        <w:tc>
          <w:tcPr>
            <w:tcW w:w="652" w:type="pct"/>
            <w:tcBorders>
              <w:top w:val="single" w:sz="4" w:space="0" w:color="auto"/>
              <w:bottom w:val="single" w:sz="4" w:space="0" w:color="auto"/>
            </w:tcBorders>
            <w:shd w:val="clear" w:color="auto" w:fill="auto"/>
            <w:vAlign w:val="center"/>
          </w:tcPr>
          <w:p w:rsidR="00150057" w:rsidRPr="00F50E6F" w:rsidRDefault="00261BB6" w:rsidP="008E440D">
            <w:pPr>
              <w:tabs>
                <w:tab w:val="decimal" w:pos="1620"/>
              </w:tabs>
              <w:spacing w:afterLines="20"/>
              <w:ind w:right="57"/>
              <w:jc w:val="right"/>
              <w:rPr>
                <w:rFonts w:ascii="Sylfaen" w:hAnsi="Sylfaen" w:cs="Calibri"/>
                <w:b/>
                <w:sz w:val="20"/>
                <w:szCs w:val="20"/>
              </w:rPr>
            </w:pPr>
            <w:r w:rsidRPr="00F50E6F">
              <w:rPr>
                <w:rFonts w:ascii="Sylfaen" w:hAnsi="Sylfaen" w:cs="Calibri"/>
                <w:b/>
                <w:sz w:val="20"/>
                <w:szCs w:val="20"/>
              </w:rPr>
              <w:fldChar w:fldCharType="begin"/>
            </w:r>
            <w:r w:rsidR="00150057" w:rsidRPr="00F50E6F">
              <w:rPr>
                <w:rFonts w:ascii="Sylfaen" w:hAnsi="Sylfaen" w:cs="Calibri"/>
                <w:b/>
                <w:sz w:val="20"/>
                <w:szCs w:val="20"/>
              </w:rPr>
              <w:instrText xml:space="preserve"> =SUM(ABOVE) </w:instrText>
            </w:r>
            <w:r w:rsidRPr="00F50E6F">
              <w:rPr>
                <w:rFonts w:ascii="Sylfaen" w:hAnsi="Sylfaen" w:cs="Calibri"/>
                <w:b/>
                <w:sz w:val="20"/>
                <w:szCs w:val="20"/>
              </w:rPr>
              <w:fldChar w:fldCharType="separate"/>
            </w:r>
            <w:r w:rsidR="00150057" w:rsidRPr="00F50E6F">
              <w:rPr>
                <w:rFonts w:ascii="Sylfaen" w:hAnsi="Sylfaen" w:cs="Calibri"/>
                <w:b/>
                <w:noProof/>
                <w:sz w:val="20"/>
                <w:szCs w:val="20"/>
              </w:rPr>
              <w:t>2,524,192</w:t>
            </w:r>
            <w:r w:rsidRPr="00F50E6F">
              <w:rPr>
                <w:rFonts w:ascii="Sylfaen" w:hAnsi="Sylfaen" w:cs="Calibri"/>
                <w:b/>
                <w:sz w:val="20"/>
                <w:szCs w:val="20"/>
              </w:rPr>
              <w:fldChar w:fldCharType="end"/>
            </w:r>
          </w:p>
        </w:tc>
      </w:tr>
      <w:tr w:rsidR="00150057" w:rsidRPr="0026774A" w:rsidTr="00150057">
        <w:trPr>
          <w:gridAfter w:val="1"/>
          <w:wAfter w:w="76" w:type="pct"/>
        </w:trPr>
        <w:tc>
          <w:tcPr>
            <w:tcW w:w="2576" w:type="pct"/>
            <w:tcBorders>
              <w:bottom w:val="nil"/>
            </w:tcBorders>
          </w:tcPr>
          <w:p w:rsidR="00150057" w:rsidRPr="00F50E6F" w:rsidRDefault="00150057" w:rsidP="00150057">
            <w:pPr>
              <w:pStyle w:val="tabletext"/>
              <w:spacing w:before="0" w:after="0"/>
              <w:jc w:val="left"/>
              <w:rPr>
                <w:rFonts w:ascii="Sylfaen" w:hAnsi="Sylfaen" w:cs="Sylfaen"/>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սեփական</w:t>
            </w:r>
            <w:r w:rsidRPr="00F50E6F">
              <w:rPr>
                <w:rFonts w:ascii="Sylfaen" w:hAnsi="Sylfaen" w:cs="Calibri"/>
                <w:b/>
                <w:szCs w:val="20"/>
                <w:lang w:val="hy-AM"/>
              </w:rPr>
              <w:t xml:space="preserve"> </w:t>
            </w:r>
            <w:r w:rsidRPr="00F50E6F">
              <w:rPr>
                <w:rFonts w:ascii="Sylfaen" w:hAnsi="Sylfaen" w:cs="Sylfaen"/>
                <w:b/>
                <w:szCs w:val="20"/>
                <w:lang w:val="hy-AM"/>
              </w:rPr>
              <w:t>կապիտալ</w:t>
            </w:r>
            <w:r w:rsidRPr="00F50E6F">
              <w:rPr>
                <w:rFonts w:ascii="Sylfaen" w:hAnsi="Sylfaen" w:cs="Calibri"/>
                <w:b/>
                <w:szCs w:val="20"/>
                <w:lang w:val="hy-AM"/>
              </w:rPr>
              <w:t xml:space="preserve"> </w:t>
            </w:r>
            <w:r w:rsidRPr="00F50E6F">
              <w:rPr>
                <w:rFonts w:ascii="Sylfaen" w:hAnsi="Sylfaen" w:cs="Sylfaen"/>
                <w:b/>
                <w:szCs w:val="20"/>
                <w:lang w:val="hy-AM"/>
              </w:rPr>
              <w:t>և</w:t>
            </w:r>
            <w:r w:rsidRPr="00F50E6F">
              <w:rPr>
                <w:rFonts w:ascii="Sylfaen" w:hAnsi="Sylfaen" w:cs="Calibri"/>
                <w:b/>
                <w:szCs w:val="20"/>
                <w:lang w:val="hy-AM"/>
              </w:rPr>
              <w:t xml:space="preserve"> </w:t>
            </w:r>
            <w:r w:rsidRPr="00F50E6F">
              <w:rPr>
                <w:rFonts w:ascii="Sylfaen" w:hAnsi="Sylfaen" w:cs="Sylfaen"/>
                <w:b/>
                <w:szCs w:val="20"/>
                <w:lang w:val="hy-AM"/>
              </w:rPr>
              <w:t>արտասովորություններ</w:t>
            </w:r>
          </w:p>
        </w:tc>
        <w:tc>
          <w:tcPr>
            <w:tcW w:w="11" w:type="pct"/>
            <w:tcBorders>
              <w:top w:val="nil"/>
              <w:bottom w:val="nil"/>
            </w:tcBorders>
            <w:vAlign w:val="center"/>
          </w:tcPr>
          <w:p w:rsidR="00150057" w:rsidRPr="00F50E6F" w:rsidRDefault="00150057" w:rsidP="008E440D">
            <w:pPr>
              <w:tabs>
                <w:tab w:val="decimal" w:pos="1620"/>
              </w:tabs>
              <w:spacing w:afterLines="20"/>
              <w:ind w:right="57"/>
              <w:jc w:val="right"/>
              <w:rPr>
                <w:rFonts w:ascii="Sylfaen" w:hAnsi="Sylfaen" w:cs="Calibri"/>
                <w:b/>
                <w:sz w:val="20"/>
                <w:szCs w:val="20"/>
                <w:lang w:val="hy-AM"/>
              </w:rPr>
            </w:pPr>
          </w:p>
        </w:tc>
        <w:tc>
          <w:tcPr>
            <w:tcW w:w="718" w:type="pct"/>
            <w:tcBorders>
              <w:top w:val="single" w:sz="4" w:space="0" w:color="auto"/>
              <w:bottom w:val="single" w:sz="4" w:space="0" w:color="auto"/>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b/>
                <w:sz w:val="20"/>
                <w:szCs w:val="20"/>
              </w:rPr>
            </w:pPr>
            <w:r>
              <w:rPr>
                <w:rFonts w:ascii="Sylfaen" w:hAnsi="Sylfaen" w:cs="Calibri"/>
                <w:b/>
                <w:sz w:val="20"/>
                <w:szCs w:val="20"/>
              </w:rPr>
              <w:t>5559820</w:t>
            </w:r>
          </w:p>
        </w:tc>
        <w:tc>
          <w:tcPr>
            <w:tcW w:w="100" w:type="pct"/>
            <w:tcBorders>
              <w:top w:val="nil"/>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b/>
                <w:sz w:val="20"/>
                <w:szCs w:val="20"/>
                <w:lang w:val="hy-AM"/>
              </w:rPr>
            </w:pPr>
          </w:p>
        </w:tc>
        <w:tc>
          <w:tcPr>
            <w:tcW w:w="771" w:type="pct"/>
            <w:tcBorders>
              <w:top w:val="single" w:sz="4" w:space="0" w:color="auto"/>
              <w:bottom w:val="single" w:sz="4" w:space="0" w:color="auto"/>
            </w:tcBorders>
            <w:shd w:val="clear" w:color="auto" w:fill="auto"/>
            <w:vAlign w:val="center"/>
          </w:tcPr>
          <w:p w:rsidR="00150057" w:rsidRPr="00F50E6F" w:rsidRDefault="00150057" w:rsidP="008E440D">
            <w:pPr>
              <w:tabs>
                <w:tab w:val="decimal" w:pos="1620"/>
              </w:tabs>
              <w:spacing w:afterLines="20"/>
              <w:ind w:right="57"/>
              <w:jc w:val="right"/>
              <w:rPr>
                <w:rFonts w:ascii="Sylfaen" w:hAnsi="Sylfaen" w:cs="Calibri"/>
                <w:b/>
                <w:sz w:val="20"/>
                <w:szCs w:val="20"/>
              </w:rPr>
            </w:pPr>
            <w:r w:rsidRPr="00F50E6F">
              <w:rPr>
                <w:rFonts w:ascii="Sylfaen" w:hAnsi="Sylfaen" w:cs="Calibri"/>
                <w:b/>
                <w:sz w:val="20"/>
                <w:szCs w:val="20"/>
              </w:rPr>
              <w:t>59</w:t>
            </w:r>
            <w:r>
              <w:rPr>
                <w:rFonts w:ascii="Sylfaen" w:hAnsi="Sylfaen" w:cs="Calibri"/>
                <w:b/>
                <w:sz w:val="20"/>
                <w:szCs w:val="20"/>
              </w:rPr>
              <w:t>49434</w:t>
            </w:r>
          </w:p>
        </w:tc>
        <w:tc>
          <w:tcPr>
            <w:tcW w:w="96" w:type="pct"/>
            <w:tcBorders>
              <w:top w:val="nil"/>
              <w:bottom w:val="nil"/>
            </w:tcBorders>
            <w:shd w:val="clear" w:color="auto" w:fill="auto"/>
          </w:tcPr>
          <w:p w:rsidR="00150057" w:rsidRPr="00F50E6F" w:rsidRDefault="00150057" w:rsidP="008E440D">
            <w:pPr>
              <w:tabs>
                <w:tab w:val="decimal" w:pos="1620"/>
              </w:tabs>
              <w:spacing w:afterLines="20"/>
              <w:ind w:right="57"/>
              <w:jc w:val="right"/>
              <w:rPr>
                <w:rFonts w:ascii="Sylfaen" w:hAnsi="Sylfaen" w:cs="Calibri"/>
                <w:b/>
                <w:sz w:val="20"/>
                <w:szCs w:val="20"/>
                <w:lang w:val="hy-AM"/>
              </w:rPr>
            </w:pPr>
          </w:p>
        </w:tc>
        <w:tc>
          <w:tcPr>
            <w:tcW w:w="652" w:type="pct"/>
            <w:tcBorders>
              <w:top w:val="single" w:sz="4" w:space="0" w:color="auto"/>
              <w:bottom w:val="single" w:sz="4" w:space="0" w:color="auto"/>
            </w:tcBorders>
            <w:shd w:val="clear" w:color="auto" w:fill="auto"/>
            <w:vAlign w:val="center"/>
          </w:tcPr>
          <w:p w:rsidR="00150057" w:rsidRDefault="00150057" w:rsidP="008E440D">
            <w:pPr>
              <w:tabs>
                <w:tab w:val="decimal" w:pos="1620"/>
              </w:tabs>
              <w:spacing w:afterLines="20"/>
              <w:ind w:right="57"/>
              <w:jc w:val="right"/>
              <w:rPr>
                <w:rFonts w:ascii="Sylfaen" w:hAnsi="Sylfaen" w:cs="Calibri"/>
                <w:b/>
                <w:sz w:val="20"/>
                <w:szCs w:val="20"/>
              </w:rPr>
            </w:pPr>
            <w:r w:rsidRPr="00F50E6F">
              <w:rPr>
                <w:rFonts w:ascii="Sylfaen" w:hAnsi="Sylfaen" w:cs="Calibri"/>
                <w:b/>
                <w:sz w:val="20"/>
                <w:szCs w:val="20"/>
              </w:rPr>
              <w:t>6008233</w:t>
            </w:r>
          </w:p>
        </w:tc>
      </w:tr>
    </w:tbl>
    <w:p w:rsidR="00150057" w:rsidRPr="0026774A" w:rsidRDefault="00150057" w:rsidP="00150057">
      <w:pPr>
        <w:rPr>
          <w:rFonts w:ascii="Sylfaen" w:hAnsi="Sylfaen"/>
          <w:sz w:val="20"/>
          <w:szCs w:val="20"/>
          <w:lang w:val="hy-AM"/>
        </w:rPr>
      </w:pPr>
    </w:p>
    <w:tbl>
      <w:tblPr>
        <w:tblW w:w="5000" w:type="pct"/>
        <w:tblLook w:val="04A0"/>
      </w:tblPr>
      <w:tblGrid>
        <w:gridCol w:w="4574"/>
        <w:gridCol w:w="5897"/>
      </w:tblGrid>
      <w:tr w:rsidR="00150057" w:rsidRPr="0026774A" w:rsidTr="00150057">
        <w:tc>
          <w:tcPr>
            <w:tcW w:w="2184" w:type="pct"/>
          </w:tcPr>
          <w:p w:rsidR="00150057" w:rsidRPr="0026774A" w:rsidRDefault="00150057" w:rsidP="00150057">
            <w:pPr>
              <w:pStyle w:val="a0"/>
              <w:spacing w:after="0"/>
              <w:rPr>
                <w:rFonts w:ascii="Sylfaen" w:hAnsi="Sylfaen" w:cs="Calibri"/>
                <w:b/>
                <w:sz w:val="20"/>
                <w:szCs w:val="20"/>
              </w:rPr>
            </w:pPr>
            <w:r w:rsidRPr="0026774A">
              <w:rPr>
                <w:rFonts w:ascii="Sylfaen" w:hAnsi="Sylfaen" w:cs="Sylfaen"/>
                <w:b/>
                <w:sz w:val="20"/>
                <w:szCs w:val="20"/>
              </w:rPr>
              <w:t>Գլխավոր</w:t>
            </w:r>
            <w:r w:rsidRPr="0026774A">
              <w:rPr>
                <w:rFonts w:ascii="Sylfaen" w:hAnsi="Sylfaen" w:cs="Calibri"/>
                <w:b/>
                <w:sz w:val="20"/>
                <w:szCs w:val="20"/>
              </w:rPr>
              <w:t xml:space="preserve"> </w:t>
            </w:r>
            <w:r w:rsidRPr="0026774A">
              <w:rPr>
                <w:rFonts w:ascii="Sylfaen" w:hAnsi="Sylfaen" w:cs="Sylfaen"/>
                <w:b/>
                <w:sz w:val="20"/>
                <w:szCs w:val="20"/>
              </w:rPr>
              <w:t>տ</w:t>
            </w:r>
            <w:r w:rsidRPr="0026774A">
              <w:rPr>
                <w:rFonts w:ascii="Sylfaen" w:hAnsi="Sylfaen" w:cs="Sylfaen"/>
                <w:b/>
                <w:sz w:val="20"/>
                <w:szCs w:val="20"/>
                <w:lang w:val="hy-AM"/>
              </w:rPr>
              <w:t>նօրեն՝</w:t>
            </w:r>
          </w:p>
          <w:p w:rsidR="00150057" w:rsidRPr="0026774A" w:rsidRDefault="00150057" w:rsidP="00150057">
            <w:pPr>
              <w:pStyle w:val="a0"/>
              <w:spacing w:after="0"/>
              <w:rPr>
                <w:rFonts w:ascii="Sylfaen" w:hAnsi="Sylfaen" w:cs="Calibri"/>
                <w:b/>
                <w:sz w:val="20"/>
                <w:szCs w:val="20"/>
              </w:rPr>
            </w:pPr>
          </w:p>
        </w:tc>
        <w:tc>
          <w:tcPr>
            <w:tcW w:w="2816" w:type="pct"/>
          </w:tcPr>
          <w:p w:rsidR="00150057" w:rsidRPr="0026774A" w:rsidRDefault="00150057" w:rsidP="00150057">
            <w:pPr>
              <w:pStyle w:val="a0"/>
              <w:spacing w:after="0"/>
              <w:rPr>
                <w:rFonts w:ascii="Sylfaen" w:hAnsi="Sylfaen" w:cs="Calibri"/>
                <w:b/>
                <w:sz w:val="20"/>
                <w:szCs w:val="20"/>
                <w:lang w:val="hy-AM"/>
              </w:rPr>
            </w:pPr>
            <w:r w:rsidRPr="0026774A">
              <w:rPr>
                <w:rFonts w:ascii="Sylfaen" w:hAnsi="Sylfaen" w:cs="Sylfaen"/>
                <w:b/>
                <w:sz w:val="20"/>
                <w:szCs w:val="20"/>
              </w:rPr>
              <w:t>Գլխավոր</w:t>
            </w:r>
            <w:r w:rsidRPr="0026774A">
              <w:rPr>
                <w:rFonts w:ascii="Sylfaen" w:hAnsi="Sylfaen" w:cs="Calibri"/>
                <w:b/>
                <w:sz w:val="20"/>
                <w:szCs w:val="20"/>
              </w:rPr>
              <w:t xml:space="preserve"> </w:t>
            </w:r>
            <w:r w:rsidRPr="0026774A">
              <w:rPr>
                <w:rFonts w:ascii="Sylfaen" w:hAnsi="Sylfaen" w:cs="Sylfaen"/>
                <w:b/>
                <w:sz w:val="20"/>
                <w:szCs w:val="20"/>
              </w:rPr>
              <w:t>հ</w:t>
            </w:r>
            <w:r w:rsidRPr="0026774A">
              <w:rPr>
                <w:rFonts w:ascii="Sylfaen" w:hAnsi="Sylfaen" w:cs="Sylfaen"/>
                <w:b/>
                <w:sz w:val="20"/>
                <w:szCs w:val="20"/>
                <w:lang w:val="hy-AM"/>
              </w:rPr>
              <w:t>աշվապահ՝</w:t>
            </w:r>
          </w:p>
        </w:tc>
      </w:tr>
      <w:tr w:rsidR="00150057" w:rsidRPr="0026774A" w:rsidTr="00150057">
        <w:tc>
          <w:tcPr>
            <w:tcW w:w="2184" w:type="pct"/>
          </w:tcPr>
          <w:p w:rsidR="00150057" w:rsidRPr="0026774A" w:rsidRDefault="00150057" w:rsidP="00150057">
            <w:pPr>
              <w:pStyle w:val="a0"/>
              <w:spacing w:after="0"/>
              <w:rPr>
                <w:rFonts w:ascii="Sylfaen" w:hAnsi="Sylfaen" w:cs="Calibri"/>
                <w:sz w:val="20"/>
                <w:szCs w:val="20"/>
              </w:rPr>
            </w:pPr>
            <w:r>
              <w:rPr>
                <w:rFonts w:ascii="Sylfaen" w:hAnsi="Sylfaen" w:cs="Sylfaen"/>
                <w:sz w:val="20"/>
                <w:szCs w:val="20"/>
              </w:rPr>
              <w:t>Է.Գրիգորյան</w:t>
            </w:r>
          </w:p>
        </w:tc>
        <w:tc>
          <w:tcPr>
            <w:tcW w:w="2816" w:type="pct"/>
          </w:tcPr>
          <w:p w:rsidR="00150057" w:rsidRPr="0026774A" w:rsidRDefault="00150057" w:rsidP="00150057">
            <w:pPr>
              <w:pStyle w:val="a0"/>
              <w:spacing w:after="0"/>
              <w:rPr>
                <w:rFonts w:ascii="Sylfaen" w:hAnsi="Sylfaen" w:cs="Calibri"/>
                <w:sz w:val="20"/>
                <w:szCs w:val="20"/>
                <w:lang w:val="hy-AM"/>
              </w:rPr>
            </w:pPr>
            <w:r>
              <w:rPr>
                <w:rFonts w:ascii="Sylfaen" w:hAnsi="Sylfaen" w:cs="Calibri"/>
                <w:sz w:val="20"/>
              </w:rPr>
              <w:t xml:space="preserve">Ազատուհի </w:t>
            </w:r>
            <w:r w:rsidRPr="00B94648">
              <w:rPr>
                <w:rFonts w:ascii="Sylfaen" w:hAnsi="Sylfaen" w:cs="Calibri"/>
                <w:sz w:val="20"/>
              </w:rPr>
              <w:t>Մակարյան</w:t>
            </w:r>
          </w:p>
        </w:tc>
      </w:tr>
    </w:tbl>
    <w:p w:rsidR="00150057" w:rsidRDefault="00150057" w:rsidP="00150057">
      <w:pPr>
        <w:spacing w:after="200" w:line="276" w:lineRule="auto"/>
        <w:rPr>
          <w:rFonts w:ascii="Sylfaen" w:hAnsi="Sylfaen"/>
          <w:b/>
          <w:sz w:val="22"/>
        </w:rPr>
      </w:pPr>
      <w:r w:rsidRPr="0026774A">
        <w:rPr>
          <w:rFonts w:ascii="Sylfaen" w:hAnsi="Sylfaen"/>
          <w:b/>
          <w:sz w:val="20"/>
          <w:szCs w:val="20"/>
          <w:lang w:val="hy-AM"/>
        </w:rPr>
        <w:t>2</w:t>
      </w:r>
      <w:r>
        <w:rPr>
          <w:rFonts w:ascii="Sylfaen" w:hAnsi="Sylfaen"/>
          <w:b/>
          <w:sz w:val="20"/>
          <w:szCs w:val="20"/>
        </w:rPr>
        <w:t>9 հունիսի</w:t>
      </w:r>
      <w:r w:rsidRPr="0026774A">
        <w:rPr>
          <w:rFonts w:ascii="Sylfaen" w:hAnsi="Sylfaen"/>
          <w:b/>
          <w:sz w:val="20"/>
          <w:szCs w:val="20"/>
          <w:lang w:val="hy-AM"/>
        </w:rPr>
        <w:t xml:space="preserve"> 2012</w:t>
      </w:r>
      <w:r w:rsidRPr="0026774A">
        <w:rPr>
          <w:rFonts w:ascii="Sylfaen" w:hAnsi="Sylfaen" w:cs="Sylfaen"/>
          <w:b/>
          <w:sz w:val="20"/>
          <w:szCs w:val="20"/>
          <w:lang w:val="hy-AM"/>
        </w:rPr>
        <w:t>թ</w:t>
      </w:r>
      <w:r w:rsidRPr="0026774A">
        <w:rPr>
          <w:rFonts w:ascii="Sylfaen" w:hAnsi="Sylfaen"/>
          <w:b/>
          <w:sz w:val="20"/>
          <w:szCs w:val="20"/>
          <w:lang w:val="hy-AM"/>
        </w:rPr>
        <w:t>.</w:t>
      </w:r>
    </w:p>
    <w:p w:rsidR="00150057" w:rsidRPr="00BF31D7" w:rsidRDefault="00150057" w:rsidP="00150057">
      <w:pPr>
        <w:spacing w:after="200" w:line="276" w:lineRule="auto"/>
        <w:rPr>
          <w:rFonts w:ascii="Sylfaen" w:hAnsi="Sylfaen"/>
          <w:b/>
          <w:sz w:val="22"/>
        </w:rPr>
        <w:sectPr w:rsidR="00150057" w:rsidRPr="00BF31D7" w:rsidSect="00B62817">
          <w:footerReference w:type="default" r:id="rId9"/>
          <w:pgSz w:w="12240" w:h="15840"/>
          <w:pgMar w:top="810" w:right="851" w:bottom="720" w:left="1134" w:header="709" w:footer="709" w:gutter="0"/>
          <w:cols w:space="708"/>
          <w:docGrid w:linePitch="360"/>
        </w:sectPr>
      </w:pPr>
    </w:p>
    <w:p w:rsidR="00150057" w:rsidRPr="007A3570" w:rsidRDefault="00150057" w:rsidP="00150057">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«ԵՐԵՎԱՆԻ ՈՍԿԵՐՉԱԿԱՆ ԳՈՐԾԱՐԱՆ-1</w:t>
      </w:r>
      <w:r w:rsidRPr="007A3570">
        <w:rPr>
          <w:rFonts w:ascii="Sylfaen" w:hAnsi="Sylfaen"/>
          <w:b/>
          <w:bCs/>
          <w:i/>
          <w:sz w:val="20"/>
          <w:szCs w:val="20"/>
          <w:lang w:val="hy-AM"/>
        </w:rPr>
        <w:t>»</w:t>
      </w:r>
      <w:r w:rsidRPr="007A3570">
        <w:rPr>
          <w:rFonts w:ascii="Sylfaen" w:hAnsi="Sylfaen"/>
          <w:bCs/>
          <w:sz w:val="20"/>
          <w:szCs w:val="20"/>
          <w:lang w:val="hy-AM"/>
        </w:rPr>
        <w:t xml:space="preserve"> </w:t>
      </w:r>
      <w:r w:rsidRPr="007A3570">
        <w:rPr>
          <w:rFonts w:ascii="Sylfaen" w:hAnsi="Sylfaen" w:cs="Calibri"/>
          <w:b/>
          <w:i/>
          <w:sz w:val="20"/>
          <w:szCs w:val="20"/>
          <w:lang w:val="hy-AM" w:eastAsia="ru-RU"/>
        </w:rPr>
        <w:t>«</w:t>
      </w:r>
      <w:r w:rsidRPr="007A3570">
        <w:rPr>
          <w:rFonts w:ascii="Sylfaen" w:hAnsi="Sylfaen" w:cs="Sylfaen"/>
          <w:b/>
          <w:i/>
          <w:sz w:val="20"/>
          <w:szCs w:val="20"/>
          <w:lang w:val="hy-AM" w:eastAsia="ru-RU"/>
        </w:rPr>
        <w:t>ԳՆՈՄՈՆ</w:t>
      </w:r>
      <w:r w:rsidRPr="007A3570">
        <w:rPr>
          <w:rFonts w:ascii="Sylfaen" w:hAnsi="Sylfaen" w:cs="Calibri"/>
          <w:b/>
          <w:i/>
          <w:sz w:val="20"/>
          <w:szCs w:val="20"/>
          <w:lang w:val="hy-AM" w:eastAsia="ru-RU"/>
        </w:rPr>
        <w:t xml:space="preserve">» </w:t>
      </w:r>
      <w:r w:rsidRPr="007A3570">
        <w:rPr>
          <w:rFonts w:ascii="Sylfaen" w:hAnsi="Sylfaen" w:cs="Sylfaen"/>
          <w:b/>
          <w:i/>
          <w:sz w:val="20"/>
          <w:szCs w:val="20"/>
          <w:lang w:val="hy-AM" w:eastAsia="ru-RU"/>
        </w:rPr>
        <w:t>ԲԲԸ</w:t>
      </w:r>
    </w:p>
    <w:p w:rsidR="00150057" w:rsidRPr="007E072A" w:rsidRDefault="00150057" w:rsidP="00150057">
      <w:pPr>
        <w:pStyle w:val="a0"/>
        <w:spacing w:after="0" w:line="360" w:lineRule="auto"/>
        <w:jc w:val="right"/>
        <w:outlineLvl w:val="0"/>
        <w:rPr>
          <w:rFonts w:ascii="Sylfaen" w:hAnsi="Sylfaen" w:cs="Calibri"/>
          <w:b/>
          <w:i/>
          <w:szCs w:val="20"/>
          <w:lang w:val="hy-AM" w:eastAsia="ru-RU"/>
        </w:rPr>
      </w:pPr>
      <w:r w:rsidRPr="007E072A">
        <w:rPr>
          <w:rFonts w:ascii="Sylfaen" w:hAnsi="Sylfaen" w:cs="Calibri"/>
          <w:b/>
          <w:i/>
          <w:lang w:val="hy-AM" w:eastAsia="ru-RU"/>
        </w:rPr>
        <w:t>Հաշվետվություն համապարփակ</w:t>
      </w:r>
      <w:r w:rsidRPr="007E072A">
        <w:rPr>
          <w:rFonts w:ascii="Sylfaen" w:hAnsi="Sylfaen" w:cs="Calibri"/>
          <w:b/>
          <w:i/>
          <w:szCs w:val="20"/>
          <w:lang w:val="hy-AM" w:eastAsia="ru-RU"/>
        </w:rPr>
        <w:t xml:space="preserve"> ֆինանսական արդյունքների մասին</w:t>
      </w:r>
    </w:p>
    <w:p w:rsidR="00150057" w:rsidRPr="007E072A" w:rsidRDefault="00150057" w:rsidP="00150057">
      <w:pPr>
        <w:pStyle w:val="a0"/>
        <w:spacing w:after="0" w:line="360" w:lineRule="auto"/>
        <w:jc w:val="right"/>
        <w:rPr>
          <w:rFonts w:ascii="Sylfaen" w:hAnsi="Sylfaen" w:cs="Calibri"/>
          <w:b/>
          <w:i/>
          <w:szCs w:val="20"/>
          <w:lang w:val="hy-AM" w:eastAsia="ru-RU"/>
        </w:rPr>
      </w:pPr>
      <w:r w:rsidRPr="007E072A">
        <w:rPr>
          <w:rFonts w:ascii="Sylfaen" w:hAnsi="Sylfaen" w:cs="Calibri"/>
          <w:i/>
          <w:sz w:val="20"/>
          <w:szCs w:val="22"/>
          <w:lang w:val="hy-AM" w:eastAsia="ru-RU"/>
        </w:rPr>
        <w:t xml:space="preserve">31 </w:t>
      </w:r>
      <w:r w:rsidRPr="007E072A">
        <w:rPr>
          <w:rFonts w:ascii="Sylfaen" w:hAnsi="Sylfaen" w:cs="Sylfaen"/>
          <w:i/>
          <w:sz w:val="20"/>
          <w:szCs w:val="22"/>
          <w:lang w:val="hy-AM" w:eastAsia="ru-RU"/>
        </w:rPr>
        <w:t>դեկտեմբեր 2011թ. ավարտվող</w:t>
      </w:r>
      <w:r w:rsidRPr="007E072A">
        <w:rPr>
          <w:rFonts w:ascii="Sylfaen" w:hAnsi="Sylfaen" w:cs="Calibri"/>
          <w:i/>
          <w:sz w:val="20"/>
          <w:szCs w:val="22"/>
          <w:lang w:val="hy-AM" w:eastAsia="ru-RU"/>
        </w:rPr>
        <w:t xml:space="preserve"> </w:t>
      </w:r>
      <w:r w:rsidRPr="007E072A">
        <w:rPr>
          <w:rFonts w:ascii="Sylfaen" w:hAnsi="Sylfaen" w:cs="Sylfaen"/>
          <w:i/>
          <w:sz w:val="20"/>
          <w:szCs w:val="22"/>
          <w:lang w:val="hy-AM" w:eastAsia="ru-RU"/>
        </w:rPr>
        <w:t>տարվա</w:t>
      </w:r>
      <w:r w:rsidRPr="007E072A">
        <w:rPr>
          <w:rFonts w:ascii="Sylfaen" w:hAnsi="Sylfaen" w:cs="Calibri"/>
          <w:b/>
          <w:i/>
          <w:szCs w:val="20"/>
          <w:lang w:val="hy-AM" w:eastAsia="ru-RU"/>
        </w:rPr>
        <w:t xml:space="preserve"> </w:t>
      </w:r>
    </w:p>
    <w:p w:rsidR="00150057" w:rsidRPr="00D96D25" w:rsidRDefault="00150057" w:rsidP="00150057">
      <w:pPr>
        <w:jc w:val="right"/>
        <w:rPr>
          <w:rFonts w:ascii="Sylfaen" w:hAnsi="Sylfaen" w:cs="Calibri"/>
          <w:b/>
          <w:i/>
          <w:sz w:val="20"/>
          <w:szCs w:val="22"/>
          <w:lang w:val="hy-AM" w:eastAsia="ru-RU"/>
        </w:rPr>
      </w:pPr>
      <w:r w:rsidRPr="00D96D25">
        <w:rPr>
          <w:rFonts w:ascii="Sylfaen" w:hAnsi="Sylfaen" w:cs="Calibri"/>
          <w:b/>
          <w:i/>
          <w:sz w:val="20"/>
          <w:szCs w:val="22"/>
          <w:lang w:val="hy-AM" w:eastAsia="ru-RU"/>
        </w:rPr>
        <w:t>հազար դրամ</w:t>
      </w:r>
    </w:p>
    <w:tbl>
      <w:tblPr>
        <w:tblW w:w="3929" w:type="pct"/>
        <w:tblLayout w:type="fixed"/>
        <w:tblCellMar>
          <w:left w:w="0" w:type="dxa"/>
          <w:right w:w="0" w:type="dxa"/>
        </w:tblCellMar>
        <w:tblLook w:val="0000"/>
      </w:tblPr>
      <w:tblGrid>
        <w:gridCol w:w="3828"/>
        <w:gridCol w:w="709"/>
        <w:gridCol w:w="1136"/>
        <w:gridCol w:w="324"/>
        <w:gridCol w:w="1739"/>
        <w:gridCol w:w="322"/>
      </w:tblGrid>
      <w:tr w:rsidR="00150057" w:rsidRPr="00D96D25" w:rsidTr="00150057">
        <w:trPr>
          <w:gridAfter w:val="1"/>
          <w:wAfter w:w="200" w:type="pct"/>
          <w:tblHeader/>
        </w:trPr>
        <w:tc>
          <w:tcPr>
            <w:tcW w:w="2375" w:type="pct"/>
            <w:vAlign w:val="bottom"/>
          </w:tcPr>
          <w:p w:rsidR="00150057" w:rsidRPr="00D96D25" w:rsidRDefault="00150057" w:rsidP="00150057">
            <w:pPr>
              <w:pStyle w:val="tabletext"/>
              <w:rPr>
                <w:rFonts w:ascii="Sylfaen" w:hAnsi="Sylfaen" w:cs="Calibri"/>
                <w:b/>
                <w:szCs w:val="20"/>
                <w:lang w:val="hy-AM"/>
              </w:rPr>
            </w:pPr>
          </w:p>
        </w:tc>
        <w:tc>
          <w:tcPr>
            <w:tcW w:w="440" w:type="pct"/>
          </w:tcPr>
          <w:p w:rsidR="00150057" w:rsidRPr="00D96D25" w:rsidRDefault="00150057" w:rsidP="00150057">
            <w:pPr>
              <w:pStyle w:val="tabletext"/>
              <w:jc w:val="center"/>
              <w:rPr>
                <w:rFonts w:ascii="Sylfaen" w:hAnsi="Sylfaen" w:cs="Calibri"/>
                <w:b/>
                <w:bCs/>
                <w:szCs w:val="20"/>
                <w:lang w:val="hy-AM"/>
              </w:rPr>
            </w:pPr>
            <w:r w:rsidRPr="00D96D25">
              <w:rPr>
                <w:rFonts w:ascii="Sylfaen" w:hAnsi="Sylfaen" w:cs="Calibri"/>
                <w:b/>
                <w:bCs/>
                <w:szCs w:val="20"/>
                <w:lang w:val="hy-AM"/>
              </w:rPr>
              <w:t>Ծանոթ.</w:t>
            </w:r>
          </w:p>
        </w:tc>
        <w:tc>
          <w:tcPr>
            <w:tcW w:w="705" w:type="pct"/>
            <w:tcBorders>
              <w:bottom w:val="single" w:sz="4" w:space="0" w:color="auto"/>
            </w:tcBorders>
            <w:vAlign w:val="bottom"/>
          </w:tcPr>
          <w:p w:rsidR="00150057" w:rsidRPr="00D96D25" w:rsidRDefault="00150057" w:rsidP="00150057">
            <w:pPr>
              <w:pStyle w:val="tabletext"/>
              <w:jc w:val="center"/>
              <w:rPr>
                <w:rFonts w:ascii="Sylfaen" w:hAnsi="Sylfaen" w:cs="Calibri"/>
                <w:b/>
                <w:bCs/>
                <w:szCs w:val="20"/>
                <w:lang w:val="hy-AM"/>
              </w:rPr>
            </w:pPr>
            <w:r w:rsidRPr="00D96D25">
              <w:rPr>
                <w:rFonts w:ascii="Sylfaen" w:hAnsi="Sylfaen" w:cs="Calibri"/>
                <w:b/>
                <w:bCs/>
                <w:szCs w:val="20"/>
                <w:lang w:val="hy-AM"/>
              </w:rPr>
              <w:t>2011թ</w:t>
            </w:r>
          </w:p>
        </w:tc>
        <w:tc>
          <w:tcPr>
            <w:tcW w:w="201" w:type="pct"/>
            <w:tcBorders>
              <w:bottom w:val="single" w:sz="4" w:space="0" w:color="auto"/>
            </w:tcBorders>
          </w:tcPr>
          <w:p w:rsidR="00150057" w:rsidRPr="00D96D25" w:rsidRDefault="00150057" w:rsidP="00150057">
            <w:pPr>
              <w:pStyle w:val="tabletext"/>
              <w:jc w:val="center"/>
              <w:rPr>
                <w:rFonts w:ascii="Sylfaen" w:hAnsi="Sylfaen" w:cs="Calibri"/>
                <w:b/>
                <w:bCs/>
                <w:szCs w:val="20"/>
                <w:lang w:val="hy-AM"/>
              </w:rPr>
            </w:pPr>
          </w:p>
        </w:tc>
        <w:tc>
          <w:tcPr>
            <w:tcW w:w="1079" w:type="pct"/>
            <w:tcBorders>
              <w:bottom w:val="single" w:sz="4" w:space="0" w:color="auto"/>
            </w:tcBorders>
            <w:vAlign w:val="bottom"/>
          </w:tcPr>
          <w:p w:rsidR="00150057" w:rsidRPr="00D96D25" w:rsidRDefault="00150057" w:rsidP="00150057">
            <w:pPr>
              <w:pStyle w:val="tabletext"/>
              <w:jc w:val="center"/>
              <w:rPr>
                <w:rFonts w:ascii="Sylfaen" w:hAnsi="Sylfaen" w:cs="Calibri"/>
                <w:b/>
                <w:bCs/>
                <w:szCs w:val="20"/>
                <w:lang w:val="hy-AM"/>
              </w:rPr>
            </w:pPr>
            <w:r w:rsidRPr="00D96D25">
              <w:rPr>
                <w:rFonts w:ascii="Sylfaen" w:hAnsi="Sylfaen" w:cs="Calibri"/>
                <w:b/>
                <w:bCs/>
                <w:szCs w:val="20"/>
                <w:lang w:val="hy-AM"/>
              </w:rPr>
              <w:t>2010թ</w:t>
            </w:r>
          </w:p>
        </w:tc>
      </w:tr>
      <w:tr w:rsidR="00150057" w:rsidRPr="00D96D25" w:rsidTr="00150057">
        <w:trPr>
          <w:gridAfter w:val="1"/>
          <w:wAfter w:w="200" w:type="pct"/>
        </w:trPr>
        <w:tc>
          <w:tcPr>
            <w:tcW w:w="2375" w:type="pct"/>
            <w:vAlign w:val="bottom"/>
          </w:tcPr>
          <w:p w:rsidR="00150057" w:rsidRPr="00D96D25" w:rsidRDefault="00150057" w:rsidP="00150057">
            <w:pPr>
              <w:pStyle w:val="tabletext"/>
              <w:rPr>
                <w:rFonts w:ascii="Sylfaen" w:hAnsi="Sylfaen" w:cs="Calibri"/>
                <w:szCs w:val="20"/>
                <w:lang w:val="hy-AM"/>
              </w:rPr>
            </w:pPr>
          </w:p>
        </w:tc>
        <w:tc>
          <w:tcPr>
            <w:tcW w:w="440" w:type="pct"/>
          </w:tcPr>
          <w:p w:rsidR="00150057" w:rsidRPr="00D96D25" w:rsidRDefault="00150057" w:rsidP="008E440D">
            <w:pPr>
              <w:tabs>
                <w:tab w:val="decimal" w:pos="1620"/>
              </w:tabs>
              <w:spacing w:before="20" w:afterLines="20"/>
              <w:ind w:right="57"/>
              <w:jc w:val="right"/>
              <w:rPr>
                <w:rFonts w:ascii="Sylfaen" w:hAnsi="Sylfaen" w:cs="Calibri"/>
                <w:sz w:val="20"/>
                <w:szCs w:val="20"/>
                <w:lang w:val="hy-AM"/>
              </w:rPr>
            </w:pPr>
          </w:p>
        </w:tc>
        <w:tc>
          <w:tcPr>
            <w:tcW w:w="705" w:type="pct"/>
            <w:vAlign w:val="bottom"/>
          </w:tcPr>
          <w:p w:rsidR="00150057" w:rsidRPr="00D96D25" w:rsidRDefault="00150057" w:rsidP="008E440D">
            <w:pPr>
              <w:tabs>
                <w:tab w:val="decimal" w:pos="1620"/>
              </w:tabs>
              <w:spacing w:before="20" w:afterLines="20"/>
              <w:ind w:right="57"/>
              <w:jc w:val="right"/>
              <w:rPr>
                <w:rFonts w:ascii="Sylfaen" w:hAnsi="Sylfaen" w:cs="Calibri"/>
                <w:sz w:val="20"/>
                <w:szCs w:val="20"/>
                <w:lang w:val="hy-AM"/>
              </w:rPr>
            </w:pPr>
          </w:p>
        </w:tc>
        <w:tc>
          <w:tcPr>
            <w:tcW w:w="201" w:type="pct"/>
          </w:tcPr>
          <w:p w:rsidR="00150057" w:rsidRPr="00D96D25" w:rsidRDefault="00150057" w:rsidP="008E440D">
            <w:pPr>
              <w:tabs>
                <w:tab w:val="decimal" w:pos="1620"/>
              </w:tabs>
              <w:spacing w:before="20" w:afterLines="20"/>
              <w:ind w:right="57"/>
              <w:jc w:val="right"/>
              <w:rPr>
                <w:rFonts w:ascii="Sylfaen" w:hAnsi="Sylfaen" w:cs="Calibri"/>
                <w:sz w:val="20"/>
                <w:szCs w:val="20"/>
                <w:lang w:val="hy-AM"/>
              </w:rPr>
            </w:pPr>
          </w:p>
        </w:tc>
        <w:tc>
          <w:tcPr>
            <w:tcW w:w="1079" w:type="pct"/>
            <w:vAlign w:val="bottom"/>
          </w:tcPr>
          <w:p w:rsidR="00150057" w:rsidRPr="00D96D25" w:rsidRDefault="00150057" w:rsidP="008E440D">
            <w:pPr>
              <w:tabs>
                <w:tab w:val="decimal" w:pos="1620"/>
              </w:tabs>
              <w:spacing w:before="20" w:afterLines="20"/>
              <w:ind w:right="57"/>
              <w:jc w:val="right"/>
              <w:rPr>
                <w:rFonts w:ascii="Sylfaen" w:hAnsi="Sylfaen" w:cs="Calibri"/>
                <w:sz w:val="20"/>
                <w:szCs w:val="20"/>
                <w:lang w:val="hy-AM"/>
              </w:rPr>
            </w:pPr>
          </w:p>
        </w:tc>
      </w:tr>
      <w:tr w:rsidR="00150057" w:rsidRPr="00D96D25" w:rsidTr="00150057">
        <w:trPr>
          <w:gridAfter w:val="1"/>
          <w:wAfter w:w="200" w:type="pct"/>
        </w:trPr>
        <w:tc>
          <w:tcPr>
            <w:tcW w:w="2375" w:type="pct"/>
            <w:vAlign w:val="bottom"/>
          </w:tcPr>
          <w:p w:rsidR="00150057" w:rsidRPr="00D96D25" w:rsidRDefault="00150057" w:rsidP="00150057">
            <w:pPr>
              <w:pStyle w:val="tabletext"/>
              <w:rPr>
                <w:rFonts w:ascii="Sylfaen" w:hAnsi="Sylfaen" w:cs="Calibri"/>
                <w:szCs w:val="20"/>
                <w:lang w:val="hy-AM"/>
              </w:rPr>
            </w:pPr>
            <w:r w:rsidRPr="00D96D25">
              <w:rPr>
                <w:rFonts w:ascii="Sylfaen" w:hAnsi="Sylfaen" w:cs="Calibri"/>
                <w:szCs w:val="20"/>
                <w:lang w:val="hy-AM"/>
              </w:rPr>
              <w:t>Հասույթ</w:t>
            </w:r>
          </w:p>
        </w:tc>
        <w:tc>
          <w:tcPr>
            <w:tcW w:w="440" w:type="pct"/>
            <w:vAlign w:val="center"/>
          </w:tcPr>
          <w:p w:rsidR="00150057" w:rsidRPr="00D96D25" w:rsidRDefault="00150057" w:rsidP="00150057">
            <w:pPr>
              <w:jc w:val="center"/>
              <w:rPr>
                <w:rFonts w:ascii="Sylfaen" w:hAnsi="Sylfaen" w:cs="Calibri"/>
                <w:sz w:val="20"/>
                <w:szCs w:val="20"/>
              </w:rPr>
            </w:pPr>
          </w:p>
        </w:tc>
        <w:tc>
          <w:tcPr>
            <w:tcW w:w="705" w:type="pct"/>
            <w:shd w:val="clear" w:color="auto" w:fill="auto"/>
            <w:vAlign w:val="bottom"/>
          </w:tcPr>
          <w:p w:rsidR="00150057" w:rsidRPr="00D96D25" w:rsidRDefault="00150057" w:rsidP="008E440D">
            <w:pPr>
              <w:tabs>
                <w:tab w:val="decimal" w:pos="1620"/>
              </w:tabs>
              <w:spacing w:before="20" w:afterLines="20"/>
              <w:ind w:right="57"/>
              <w:jc w:val="right"/>
              <w:rPr>
                <w:rFonts w:ascii="Sylfaen" w:hAnsi="Sylfaen" w:cs="Calibri"/>
                <w:sz w:val="20"/>
                <w:szCs w:val="20"/>
              </w:rPr>
            </w:pPr>
            <w:r w:rsidRPr="00D96D25">
              <w:rPr>
                <w:rFonts w:ascii="Sylfaen" w:hAnsi="Sylfaen" w:cs="Calibri"/>
                <w:sz w:val="20"/>
                <w:szCs w:val="20"/>
              </w:rPr>
              <w:t>1465429</w:t>
            </w:r>
          </w:p>
        </w:tc>
        <w:tc>
          <w:tcPr>
            <w:tcW w:w="201" w:type="pct"/>
            <w:shd w:val="clear" w:color="auto" w:fill="auto"/>
          </w:tcPr>
          <w:p w:rsidR="00150057" w:rsidRPr="00D96D25" w:rsidRDefault="00150057" w:rsidP="008E440D">
            <w:pPr>
              <w:tabs>
                <w:tab w:val="decimal" w:pos="1620"/>
              </w:tabs>
              <w:spacing w:before="20" w:afterLines="20"/>
              <w:ind w:right="57"/>
              <w:jc w:val="right"/>
              <w:rPr>
                <w:rFonts w:ascii="Sylfaen" w:hAnsi="Sylfaen" w:cs="Calibri"/>
                <w:sz w:val="20"/>
                <w:szCs w:val="20"/>
                <w:lang w:val="hy-AM"/>
              </w:rPr>
            </w:pPr>
          </w:p>
        </w:tc>
        <w:tc>
          <w:tcPr>
            <w:tcW w:w="1079" w:type="pct"/>
            <w:vAlign w:val="bottom"/>
          </w:tcPr>
          <w:p w:rsidR="00150057" w:rsidRPr="00D96D25" w:rsidRDefault="00150057" w:rsidP="008E440D">
            <w:pPr>
              <w:tabs>
                <w:tab w:val="decimal" w:pos="1620"/>
              </w:tabs>
              <w:spacing w:before="20" w:afterLines="20"/>
              <w:ind w:right="57"/>
              <w:jc w:val="right"/>
              <w:rPr>
                <w:rFonts w:ascii="Sylfaen" w:hAnsi="Sylfaen" w:cs="Calibri"/>
                <w:sz w:val="20"/>
                <w:szCs w:val="20"/>
              </w:rPr>
            </w:pPr>
            <w:r w:rsidRPr="00D96D25">
              <w:rPr>
                <w:rFonts w:ascii="Sylfaen" w:hAnsi="Sylfaen" w:cs="Calibri"/>
                <w:sz w:val="20"/>
                <w:szCs w:val="20"/>
              </w:rPr>
              <w:t>1676443</w:t>
            </w:r>
          </w:p>
        </w:tc>
      </w:tr>
      <w:tr w:rsidR="00150057" w:rsidRPr="00D96D25" w:rsidTr="00150057">
        <w:trPr>
          <w:gridAfter w:val="1"/>
          <w:wAfter w:w="200" w:type="pct"/>
        </w:trPr>
        <w:tc>
          <w:tcPr>
            <w:tcW w:w="2375" w:type="pct"/>
            <w:vAlign w:val="bottom"/>
          </w:tcPr>
          <w:p w:rsidR="00150057" w:rsidRPr="00D96D25" w:rsidRDefault="00150057" w:rsidP="00150057">
            <w:pPr>
              <w:pStyle w:val="tabletext"/>
              <w:rPr>
                <w:rFonts w:ascii="Sylfaen" w:hAnsi="Sylfaen" w:cs="Calibri"/>
                <w:szCs w:val="20"/>
                <w:lang w:val="hy-AM"/>
              </w:rPr>
            </w:pPr>
            <w:r w:rsidRPr="00D96D25">
              <w:rPr>
                <w:rFonts w:ascii="Sylfaen" w:hAnsi="Sylfaen" w:cs="Calibri"/>
                <w:szCs w:val="20"/>
                <w:lang w:val="hy-AM"/>
              </w:rPr>
              <w:t>Վաճառքի ինքնարժեք</w:t>
            </w:r>
          </w:p>
        </w:tc>
        <w:tc>
          <w:tcPr>
            <w:tcW w:w="440" w:type="pct"/>
            <w:vAlign w:val="center"/>
          </w:tcPr>
          <w:p w:rsidR="00150057" w:rsidRPr="00D96D25" w:rsidRDefault="00150057" w:rsidP="00150057">
            <w:pPr>
              <w:jc w:val="center"/>
              <w:rPr>
                <w:rFonts w:ascii="Sylfaen" w:hAnsi="Sylfaen" w:cs="Calibri"/>
                <w:sz w:val="20"/>
                <w:szCs w:val="20"/>
              </w:rPr>
            </w:pPr>
          </w:p>
        </w:tc>
        <w:tc>
          <w:tcPr>
            <w:tcW w:w="705" w:type="pct"/>
            <w:shd w:val="clear" w:color="auto" w:fill="auto"/>
            <w:vAlign w:val="bottom"/>
          </w:tcPr>
          <w:p w:rsidR="00150057" w:rsidRPr="00D96D25" w:rsidRDefault="00150057" w:rsidP="008E440D">
            <w:pPr>
              <w:tabs>
                <w:tab w:val="decimal" w:pos="1620"/>
              </w:tabs>
              <w:spacing w:before="20" w:afterLines="20"/>
              <w:ind w:right="57"/>
              <w:jc w:val="right"/>
              <w:rPr>
                <w:rFonts w:ascii="Sylfaen" w:hAnsi="Sylfaen" w:cs="Calibri"/>
                <w:sz w:val="20"/>
                <w:szCs w:val="20"/>
                <w:lang w:val="hy-AM"/>
              </w:rPr>
            </w:pPr>
            <w:r w:rsidRPr="00D96D25">
              <w:rPr>
                <w:rFonts w:ascii="Sylfaen" w:hAnsi="Sylfaen" w:cs="Calibri"/>
                <w:sz w:val="20"/>
                <w:szCs w:val="20"/>
                <w:lang w:val="hy-AM"/>
              </w:rPr>
              <w:t>(</w:t>
            </w:r>
            <w:r w:rsidRPr="00D96D25">
              <w:rPr>
                <w:rFonts w:ascii="Sylfaen" w:hAnsi="Sylfaen" w:cs="Calibri"/>
                <w:sz w:val="20"/>
                <w:szCs w:val="20"/>
              </w:rPr>
              <w:t>12</w:t>
            </w:r>
            <w:r>
              <w:rPr>
                <w:rFonts w:ascii="Sylfaen" w:hAnsi="Sylfaen" w:cs="Calibri"/>
                <w:sz w:val="20"/>
                <w:szCs w:val="20"/>
              </w:rPr>
              <w:t>89579</w:t>
            </w:r>
            <w:r w:rsidRPr="00D96D25">
              <w:rPr>
                <w:rFonts w:ascii="Sylfaen" w:hAnsi="Sylfaen" w:cs="Calibri"/>
                <w:sz w:val="20"/>
                <w:szCs w:val="20"/>
                <w:lang w:val="hy-AM"/>
              </w:rPr>
              <w:t>)</w:t>
            </w:r>
          </w:p>
        </w:tc>
        <w:tc>
          <w:tcPr>
            <w:tcW w:w="201" w:type="pct"/>
            <w:shd w:val="clear" w:color="auto" w:fill="auto"/>
          </w:tcPr>
          <w:p w:rsidR="00150057" w:rsidRPr="00D96D25" w:rsidRDefault="00150057" w:rsidP="008E440D">
            <w:pPr>
              <w:tabs>
                <w:tab w:val="decimal" w:pos="1620"/>
              </w:tabs>
              <w:spacing w:before="20" w:afterLines="20"/>
              <w:ind w:right="57"/>
              <w:jc w:val="right"/>
              <w:rPr>
                <w:rFonts w:ascii="Sylfaen" w:hAnsi="Sylfaen" w:cs="Calibri"/>
                <w:sz w:val="20"/>
                <w:szCs w:val="20"/>
                <w:lang w:val="hy-AM"/>
              </w:rPr>
            </w:pPr>
          </w:p>
        </w:tc>
        <w:tc>
          <w:tcPr>
            <w:tcW w:w="1079" w:type="pct"/>
            <w:vAlign w:val="bottom"/>
          </w:tcPr>
          <w:p w:rsidR="00150057" w:rsidRPr="00D96D25" w:rsidRDefault="00150057" w:rsidP="008E440D">
            <w:pPr>
              <w:tabs>
                <w:tab w:val="decimal" w:pos="1620"/>
              </w:tabs>
              <w:spacing w:before="20" w:afterLines="20"/>
              <w:ind w:right="57"/>
              <w:jc w:val="right"/>
              <w:rPr>
                <w:rFonts w:ascii="Sylfaen" w:hAnsi="Sylfaen" w:cs="Calibri"/>
                <w:sz w:val="20"/>
                <w:szCs w:val="20"/>
                <w:lang w:val="hy-AM"/>
              </w:rPr>
            </w:pPr>
            <w:r w:rsidRPr="00D96D25">
              <w:rPr>
                <w:rFonts w:ascii="Sylfaen" w:hAnsi="Sylfaen" w:cs="Calibri"/>
                <w:sz w:val="20"/>
                <w:szCs w:val="20"/>
                <w:lang w:val="hy-AM"/>
              </w:rPr>
              <w:t>(</w:t>
            </w:r>
            <w:r w:rsidRPr="00D96D25">
              <w:rPr>
                <w:rFonts w:ascii="Sylfaen" w:hAnsi="Sylfaen" w:cs="Calibri"/>
                <w:sz w:val="20"/>
                <w:szCs w:val="20"/>
              </w:rPr>
              <w:t>14</w:t>
            </w:r>
            <w:r>
              <w:rPr>
                <w:rFonts w:ascii="Sylfaen" w:hAnsi="Sylfaen" w:cs="Calibri"/>
                <w:sz w:val="20"/>
                <w:szCs w:val="20"/>
              </w:rPr>
              <w:t>56805</w:t>
            </w:r>
            <w:r w:rsidRPr="00D96D25">
              <w:rPr>
                <w:rFonts w:ascii="Sylfaen" w:hAnsi="Sylfaen" w:cs="Calibri"/>
                <w:sz w:val="20"/>
                <w:szCs w:val="20"/>
                <w:lang w:val="hy-AM"/>
              </w:rPr>
              <w:t>)</w:t>
            </w:r>
          </w:p>
        </w:tc>
      </w:tr>
      <w:tr w:rsidR="00150057" w:rsidRPr="00D96D25" w:rsidTr="00150057">
        <w:trPr>
          <w:gridAfter w:val="1"/>
          <w:wAfter w:w="200" w:type="pct"/>
        </w:trPr>
        <w:tc>
          <w:tcPr>
            <w:tcW w:w="2375" w:type="pct"/>
            <w:vAlign w:val="center"/>
          </w:tcPr>
          <w:p w:rsidR="00150057" w:rsidRPr="00D96D25" w:rsidRDefault="00150057" w:rsidP="00150057">
            <w:pPr>
              <w:pStyle w:val="tabletext"/>
              <w:rPr>
                <w:rFonts w:ascii="Sylfaen" w:hAnsi="Sylfaen" w:cs="Calibri"/>
                <w:b/>
                <w:szCs w:val="20"/>
                <w:lang w:val="hy-AM"/>
              </w:rPr>
            </w:pPr>
            <w:r w:rsidRPr="00D96D25">
              <w:rPr>
                <w:rFonts w:ascii="Sylfaen" w:hAnsi="Sylfaen" w:cs="Calibri"/>
                <w:b/>
                <w:szCs w:val="20"/>
                <w:lang w:val="hy-AM"/>
              </w:rPr>
              <w:t xml:space="preserve">Համախառն շահույթ </w:t>
            </w:r>
          </w:p>
        </w:tc>
        <w:tc>
          <w:tcPr>
            <w:tcW w:w="440" w:type="pct"/>
            <w:vAlign w:val="center"/>
          </w:tcPr>
          <w:p w:rsidR="00150057" w:rsidRPr="00D96D25" w:rsidRDefault="00150057" w:rsidP="00150057">
            <w:pPr>
              <w:jc w:val="center"/>
              <w:rPr>
                <w:rFonts w:ascii="Sylfaen" w:hAnsi="Sylfaen" w:cs="Calibri"/>
                <w:b/>
                <w:sz w:val="20"/>
                <w:szCs w:val="20"/>
              </w:rPr>
            </w:pPr>
          </w:p>
        </w:tc>
        <w:tc>
          <w:tcPr>
            <w:tcW w:w="705" w:type="pct"/>
            <w:shd w:val="clear" w:color="auto" w:fill="auto"/>
            <w:vAlign w:val="bottom"/>
          </w:tcPr>
          <w:p w:rsidR="00150057" w:rsidRPr="00D96D25" w:rsidRDefault="00150057" w:rsidP="008E440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175850</w:t>
            </w:r>
          </w:p>
        </w:tc>
        <w:tc>
          <w:tcPr>
            <w:tcW w:w="201" w:type="pct"/>
            <w:shd w:val="clear" w:color="auto" w:fill="auto"/>
          </w:tcPr>
          <w:p w:rsidR="00150057" w:rsidRPr="00D96D25" w:rsidRDefault="00150057" w:rsidP="008E440D">
            <w:pPr>
              <w:tabs>
                <w:tab w:val="decimal" w:pos="1620"/>
              </w:tabs>
              <w:spacing w:before="20" w:afterLines="20"/>
              <w:ind w:right="57"/>
              <w:jc w:val="right"/>
              <w:rPr>
                <w:rFonts w:ascii="Sylfaen" w:hAnsi="Sylfaen" w:cs="Calibri"/>
                <w:b/>
                <w:sz w:val="20"/>
                <w:szCs w:val="20"/>
                <w:lang w:val="hy-AM"/>
              </w:rPr>
            </w:pPr>
          </w:p>
        </w:tc>
        <w:tc>
          <w:tcPr>
            <w:tcW w:w="1079" w:type="pct"/>
            <w:vAlign w:val="bottom"/>
          </w:tcPr>
          <w:p w:rsidR="00150057" w:rsidRPr="00D96D25" w:rsidRDefault="00150057" w:rsidP="008E440D">
            <w:pPr>
              <w:tabs>
                <w:tab w:val="decimal" w:pos="1620"/>
              </w:tabs>
              <w:spacing w:before="20" w:afterLines="20"/>
              <w:ind w:right="57"/>
              <w:jc w:val="right"/>
              <w:rPr>
                <w:rFonts w:ascii="Sylfaen" w:hAnsi="Sylfaen" w:cs="Calibri"/>
                <w:b/>
                <w:sz w:val="20"/>
                <w:szCs w:val="20"/>
              </w:rPr>
            </w:pPr>
            <w:r w:rsidRPr="00D96D25">
              <w:rPr>
                <w:rFonts w:ascii="Sylfaen" w:hAnsi="Sylfaen" w:cs="Calibri"/>
                <w:b/>
                <w:sz w:val="20"/>
                <w:szCs w:val="20"/>
              </w:rPr>
              <w:t>2</w:t>
            </w:r>
            <w:r>
              <w:rPr>
                <w:rFonts w:ascii="Sylfaen" w:hAnsi="Sylfaen" w:cs="Calibri"/>
                <w:b/>
                <w:sz w:val="20"/>
                <w:szCs w:val="20"/>
              </w:rPr>
              <w:t>19638</w:t>
            </w:r>
          </w:p>
        </w:tc>
      </w:tr>
      <w:tr w:rsidR="00150057" w:rsidRPr="00D96D25" w:rsidTr="00150057">
        <w:trPr>
          <w:gridAfter w:val="1"/>
          <w:wAfter w:w="200" w:type="pct"/>
        </w:trPr>
        <w:tc>
          <w:tcPr>
            <w:tcW w:w="2375" w:type="pct"/>
            <w:vAlign w:val="center"/>
          </w:tcPr>
          <w:p w:rsidR="00150057" w:rsidRPr="00D96D25" w:rsidRDefault="00150057" w:rsidP="00150057">
            <w:pPr>
              <w:pStyle w:val="tabletext"/>
              <w:rPr>
                <w:rFonts w:ascii="Sylfaen" w:hAnsi="Sylfaen" w:cs="Calibri"/>
                <w:szCs w:val="20"/>
                <w:lang w:val="hy-AM"/>
              </w:rPr>
            </w:pPr>
            <w:r w:rsidRPr="00D96D25">
              <w:rPr>
                <w:rFonts w:ascii="Sylfaen" w:hAnsi="Sylfaen" w:cs="Calibri"/>
                <w:szCs w:val="20"/>
                <w:lang w:val="hy-AM"/>
              </w:rPr>
              <w:t>Այլ եկամուտներ</w:t>
            </w:r>
          </w:p>
        </w:tc>
        <w:tc>
          <w:tcPr>
            <w:tcW w:w="440" w:type="pct"/>
            <w:vAlign w:val="center"/>
          </w:tcPr>
          <w:p w:rsidR="00150057" w:rsidRPr="00D96D25" w:rsidRDefault="00150057" w:rsidP="00150057">
            <w:pPr>
              <w:jc w:val="center"/>
              <w:rPr>
                <w:rFonts w:ascii="Sylfaen" w:hAnsi="Sylfaen" w:cs="Calibri"/>
                <w:sz w:val="20"/>
                <w:szCs w:val="20"/>
              </w:rPr>
            </w:pPr>
          </w:p>
        </w:tc>
        <w:tc>
          <w:tcPr>
            <w:tcW w:w="705" w:type="pct"/>
            <w:shd w:val="clear" w:color="auto" w:fill="auto"/>
            <w:vAlign w:val="bottom"/>
          </w:tcPr>
          <w:p w:rsidR="00150057" w:rsidRPr="00D96D25" w:rsidRDefault="00150057" w:rsidP="008E440D">
            <w:pPr>
              <w:tabs>
                <w:tab w:val="decimal" w:pos="1620"/>
              </w:tabs>
              <w:spacing w:before="20" w:afterLines="20"/>
              <w:ind w:right="57"/>
              <w:jc w:val="right"/>
              <w:rPr>
                <w:rFonts w:ascii="Sylfaen" w:hAnsi="Sylfaen" w:cs="Calibri"/>
                <w:sz w:val="20"/>
                <w:szCs w:val="20"/>
              </w:rPr>
            </w:pPr>
            <w:r w:rsidRPr="00D96D25">
              <w:rPr>
                <w:rFonts w:ascii="Sylfaen" w:hAnsi="Sylfaen" w:cs="Calibri"/>
                <w:sz w:val="20"/>
                <w:szCs w:val="20"/>
              </w:rPr>
              <w:t>58542</w:t>
            </w:r>
          </w:p>
        </w:tc>
        <w:tc>
          <w:tcPr>
            <w:tcW w:w="201" w:type="pct"/>
          </w:tcPr>
          <w:p w:rsidR="00150057" w:rsidRPr="00D96D25" w:rsidRDefault="00150057" w:rsidP="008E440D">
            <w:pPr>
              <w:tabs>
                <w:tab w:val="decimal" w:pos="1620"/>
              </w:tabs>
              <w:spacing w:before="20" w:afterLines="20"/>
              <w:ind w:right="57"/>
              <w:jc w:val="right"/>
              <w:rPr>
                <w:rFonts w:ascii="Sylfaen" w:hAnsi="Sylfaen" w:cs="Calibri"/>
                <w:sz w:val="20"/>
                <w:szCs w:val="20"/>
                <w:lang w:val="hy-AM"/>
              </w:rPr>
            </w:pPr>
          </w:p>
        </w:tc>
        <w:tc>
          <w:tcPr>
            <w:tcW w:w="1079" w:type="pct"/>
            <w:vAlign w:val="bottom"/>
          </w:tcPr>
          <w:p w:rsidR="00150057" w:rsidRPr="00D96D25" w:rsidRDefault="00150057" w:rsidP="008E440D">
            <w:pPr>
              <w:tabs>
                <w:tab w:val="decimal" w:pos="1620"/>
              </w:tabs>
              <w:spacing w:before="20" w:afterLines="20"/>
              <w:ind w:right="57"/>
              <w:jc w:val="right"/>
              <w:rPr>
                <w:rFonts w:ascii="Sylfaen" w:hAnsi="Sylfaen" w:cs="Calibri"/>
                <w:sz w:val="20"/>
                <w:szCs w:val="20"/>
              </w:rPr>
            </w:pPr>
            <w:r w:rsidRPr="00D96D25">
              <w:rPr>
                <w:rFonts w:ascii="Sylfaen" w:hAnsi="Sylfaen" w:cs="Calibri"/>
                <w:sz w:val="20"/>
                <w:szCs w:val="20"/>
              </w:rPr>
              <w:t>118432</w:t>
            </w:r>
          </w:p>
        </w:tc>
      </w:tr>
      <w:tr w:rsidR="00150057" w:rsidRPr="00D96D25" w:rsidTr="00150057">
        <w:trPr>
          <w:gridAfter w:val="1"/>
          <w:wAfter w:w="200" w:type="pct"/>
        </w:trPr>
        <w:tc>
          <w:tcPr>
            <w:tcW w:w="2375" w:type="pct"/>
            <w:vAlign w:val="center"/>
          </w:tcPr>
          <w:p w:rsidR="00150057" w:rsidRPr="00D96D25" w:rsidRDefault="00150057" w:rsidP="00150057">
            <w:pPr>
              <w:pStyle w:val="tabletext"/>
              <w:rPr>
                <w:rFonts w:ascii="Sylfaen" w:hAnsi="Sylfaen" w:cs="Calibri"/>
                <w:szCs w:val="20"/>
              </w:rPr>
            </w:pPr>
            <w:r w:rsidRPr="00D96D25">
              <w:rPr>
                <w:rFonts w:ascii="Sylfaen" w:hAnsi="Sylfaen" w:cs="Calibri"/>
                <w:szCs w:val="20"/>
              </w:rPr>
              <w:t>Իրացման ծախսեր</w:t>
            </w:r>
          </w:p>
        </w:tc>
        <w:tc>
          <w:tcPr>
            <w:tcW w:w="440" w:type="pct"/>
            <w:vAlign w:val="center"/>
          </w:tcPr>
          <w:p w:rsidR="00150057" w:rsidRPr="00D96D25" w:rsidRDefault="00150057" w:rsidP="00150057">
            <w:pPr>
              <w:jc w:val="center"/>
              <w:rPr>
                <w:rFonts w:ascii="Sylfaen" w:hAnsi="Sylfaen" w:cs="Calibri"/>
                <w:sz w:val="20"/>
                <w:szCs w:val="20"/>
              </w:rPr>
            </w:pPr>
          </w:p>
        </w:tc>
        <w:tc>
          <w:tcPr>
            <w:tcW w:w="705" w:type="pct"/>
            <w:shd w:val="clear" w:color="auto" w:fill="auto"/>
            <w:vAlign w:val="bottom"/>
          </w:tcPr>
          <w:p w:rsidR="00150057" w:rsidRPr="00D96D25" w:rsidRDefault="00150057" w:rsidP="008E440D">
            <w:pPr>
              <w:tabs>
                <w:tab w:val="decimal" w:pos="1620"/>
              </w:tabs>
              <w:spacing w:before="20" w:afterLines="20"/>
              <w:ind w:right="57"/>
              <w:jc w:val="right"/>
              <w:rPr>
                <w:rFonts w:ascii="Sylfaen" w:hAnsi="Sylfaen" w:cs="Calibri"/>
                <w:sz w:val="20"/>
                <w:szCs w:val="20"/>
                <w:lang w:val="hy-AM"/>
              </w:rPr>
            </w:pPr>
            <w:r w:rsidRPr="00D96D25">
              <w:rPr>
                <w:rFonts w:ascii="Sylfaen" w:hAnsi="Sylfaen" w:cs="Calibri"/>
                <w:sz w:val="20"/>
                <w:szCs w:val="20"/>
                <w:lang w:val="hy-AM"/>
              </w:rPr>
              <w:t>(</w:t>
            </w:r>
            <w:r w:rsidRPr="00D96D25">
              <w:rPr>
                <w:rFonts w:ascii="Sylfaen" w:hAnsi="Sylfaen" w:cs="Calibri"/>
                <w:sz w:val="20"/>
                <w:szCs w:val="20"/>
              </w:rPr>
              <w:t>34492</w:t>
            </w:r>
            <w:r w:rsidRPr="00D96D25">
              <w:rPr>
                <w:rFonts w:ascii="Sylfaen" w:hAnsi="Sylfaen" w:cs="Calibri"/>
                <w:sz w:val="20"/>
                <w:szCs w:val="20"/>
                <w:lang w:val="hy-AM"/>
              </w:rPr>
              <w:t>)</w:t>
            </w:r>
          </w:p>
        </w:tc>
        <w:tc>
          <w:tcPr>
            <w:tcW w:w="201" w:type="pct"/>
          </w:tcPr>
          <w:p w:rsidR="00150057" w:rsidRPr="00D96D25" w:rsidRDefault="00150057" w:rsidP="008E440D">
            <w:pPr>
              <w:tabs>
                <w:tab w:val="decimal" w:pos="1620"/>
              </w:tabs>
              <w:spacing w:before="20" w:afterLines="20"/>
              <w:ind w:right="57"/>
              <w:jc w:val="right"/>
              <w:rPr>
                <w:rFonts w:ascii="Sylfaen" w:hAnsi="Sylfaen" w:cs="Calibri"/>
                <w:sz w:val="20"/>
                <w:szCs w:val="20"/>
                <w:lang w:val="hy-AM"/>
              </w:rPr>
            </w:pPr>
          </w:p>
        </w:tc>
        <w:tc>
          <w:tcPr>
            <w:tcW w:w="1079" w:type="pct"/>
            <w:vAlign w:val="bottom"/>
          </w:tcPr>
          <w:p w:rsidR="00150057" w:rsidRPr="00D96D25" w:rsidRDefault="00150057" w:rsidP="008E440D">
            <w:pPr>
              <w:tabs>
                <w:tab w:val="decimal" w:pos="1620"/>
              </w:tabs>
              <w:spacing w:before="20" w:afterLines="20"/>
              <w:ind w:right="57"/>
              <w:jc w:val="right"/>
              <w:rPr>
                <w:rFonts w:ascii="Sylfaen" w:hAnsi="Sylfaen" w:cs="Calibri"/>
                <w:sz w:val="20"/>
                <w:szCs w:val="20"/>
                <w:lang w:val="hy-AM"/>
              </w:rPr>
            </w:pPr>
            <w:r w:rsidRPr="00D96D25">
              <w:rPr>
                <w:rFonts w:ascii="Sylfaen" w:hAnsi="Sylfaen" w:cs="Calibri"/>
                <w:sz w:val="20"/>
                <w:szCs w:val="20"/>
                <w:lang w:val="hy-AM"/>
              </w:rPr>
              <w:t>(</w:t>
            </w:r>
            <w:r w:rsidRPr="00D96D25">
              <w:rPr>
                <w:rFonts w:ascii="Sylfaen" w:hAnsi="Sylfaen" w:cs="Calibri"/>
                <w:sz w:val="20"/>
                <w:szCs w:val="20"/>
              </w:rPr>
              <w:t>41993</w:t>
            </w:r>
            <w:r w:rsidRPr="00D96D25">
              <w:rPr>
                <w:rFonts w:ascii="Sylfaen" w:hAnsi="Sylfaen" w:cs="Calibri"/>
                <w:sz w:val="20"/>
                <w:szCs w:val="20"/>
                <w:lang w:val="hy-AM"/>
              </w:rPr>
              <w:t>)</w:t>
            </w:r>
          </w:p>
        </w:tc>
      </w:tr>
      <w:tr w:rsidR="00150057" w:rsidRPr="00D96D25" w:rsidTr="00150057">
        <w:trPr>
          <w:gridAfter w:val="1"/>
          <w:wAfter w:w="200" w:type="pct"/>
        </w:trPr>
        <w:tc>
          <w:tcPr>
            <w:tcW w:w="2375" w:type="pct"/>
            <w:vAlign w:val="center"/>
          </w:tcPr>
          <w:p w:rsidR="00150057" w:rsidRPr="00D96D25" w:rsidRDefault="00150057" w:rsidP="00150057">
            <w:pPr>
              <w:pStyle w:val="tabletext"/>
              <w:rPr>
                <w:rFonts w:ascii="Sylfaen" w:hAnsi="Sylfaen" w:cs="Calibri"/>
                <w:szCs w:val="20"/>
                <w:lang w:val="hy-AM"/>
              </w:rPr>
            </w:pPr>
            <w:r w:rsidRPr="00D96D25">
              <w:rPr>
                <w:rFonts w:ascii="Sylfaen" w:hAnsi="Sylfaen" w:cs="Calibri"/>
                <w:szCs w:val="20"/>
                <w:lang w:val="hy-AM"/>
              </w:rPr>
              <w:t>Վարչական ծախսեր</w:t>
            </w:r>
          </w:p>
        </w:tc>
        <w:tc>
          <w:tcPr>
            <w:tcW w:w="440" w:type="pct"/>
            <w:vAlign w:val="center"/>
          </w:tcPr>
          <w:p w:rsidR="00150057" w:rsidRPr="00D96D25" w:rsidRDefault="00150057" w:rsidP="00150057">
            <w:pPr>
              <w:jc w:val="center"/>
              <w:rPr>
                <w:rFonts w:ascii="Sylfaen" w:hAnsi="Sylfaen" w:cs="Calibri"/>
                <w:sz w:val="20"/>
                <w:szCs w:val="20"/>
              </w:rPr>
            </w:pPr>
          </w:p>
        </w:tc>
        <w:tc>
          <w:tcPr>
            <w:tcW w:w="705" w:type="pct"/>
            <w:shd w:val="clear" w:color="auto" w:fill="auto"/>
            <w:vAlign w:val="bottom"/>
          </w:tcPr>
          <w:p w:rsidR="00150057" w:rsidRPr="00660EDF" w:rsidRDefault="00150057" w:rsidP="008E440D">
            <w:pPr>
              <w:tabs>
                <w:tab w:val="decimal" w:pos="1620"/>
              </w:tabs>
              <w:spacing w:before="20" w:afterLines="20"/>
              <w:ind w:right="57"/>
              <w:jc w:val="right"/>
              <w:rPr>
                <w:rFonts w:ascii="Sylfaen" w:hAnsi="Sylfaen" w:cs="Calibri"/>
                <w:sz w:val="20"/>
                <w:szCs w:val="20"/>
                <w:lang w:val="hy-AM"/>
              </w:rPr>
            </w:pPr>
            <w:r w:rsidRPr="00660EDF">
              <w:rPr>
                <w:rFonts w:ascii="Sylfaen" w:hAnsi="Sylfaen" w:cs="Calibri"/>
                <w:sz w:val="20"/>
                <w:szCs w:val="20"/>
                <w:lang w:val="hy-AM"/>
              </w:rPr>
              <w:t>(</w:t>
            </w:r>
            <w:r w:rsidRPr="00660EDF">
              <w:rPr>
                <w:rFonts w:ascii="Sylfaen" w:hAnsi="Sylfaen" w:cs="Calibri"/>
                <w:sz w:val="20"/>
                <w:szCs w:val="20"/>
              </w:rPr>
              <w:t>81</w:t>
            </w:r>
            <w:r>
              <w:rPr>
                <w:rFonts w:ascii="Sylfaen" w:hAnsi="Sylfaen" w:cs="Calibri"/>
                <w:sz w:val="20"/>
                <w:szCs w:val="20"/>
              </w:rPr>
              <w:t>885</w:t>
            </w:r>
            <w:r w:rsidRPr="00660EDF">
              <w:rPr>
                <w:rFonts w:ascii="Sylfaen" w:hAnsi="Sylfaen" w:cs="Calibri"/>
                <w:sz w:val="20"/>
                <w:szCs w:val="20"/>
                <w:lang w:val="hy-AM"/>
              </w:rPr>
              <w:t>)</w:t>
            </w:r>
          </w:p>
        </w:tc>
        <w:tc>
          <w:tcPr>
            <w:tcW w:w="201" w:type="pct"/>
          </w:tcPr>
          <w:p w:rsidR="00150057" w:rsidRPr="00660EDF" w:rsidRDefault="00150057" w:rsidP="008E440D">
            <w:pPr>
              <w:tabs>
                <w:tab w:val="decimal" w:pos="1620"/>
              </w:tabs>
              <w:spacing w:before="20" w:afterLines="20"/>
              <w:ind w:right="57"/>
              <w:jc w:val="right"/>
              <w:rPr>
                <w:rFonts w:ascii="Sylfaen" w:hAnsi="Sylfaen" w:cs="Calibri"/>
                <w:sz w:val="20"/>
                <w:szCs w:val="20"/>
                <w:lang w:val="hy-AM"/>
              </w:rPr>
            </w:pPr>
          </w:p>
        </w:tc>
        <w:tc>
          <w:tcPr>
            <w:tcW w:w="1079" w:type="pct"/>
            <w:vAlign w:val="bottom"/>
          </w:tcPr>
          <w:p w:rsidR="00150057" w:rsidRPr="00660EDF" w:rsidRDefault="00150057" w:rsidP="008E440D">
            <w:pPr>
              <w:tabs>
                <w:tab w:val="decimal" w:pos="1620"/>
              </w:tabs>
              <w:spacing w:before="20" w:afterLines="20"/>
              <w:ind w:right="57"/>
              <w:jc w:val="right"/>
              <w:rPr>
                <w:rFonts w:ascii="Sylfaen" w:hAnsi="Sylfaen" w:cs="Calibri"/>
                <w:sz w:val="20"/>
                <w:szCs w:val="20"/>
                <w:lang w:val="hy-AM"/>
              </w:rPr>
            </w:pPr>
            <w:r w:rsidRPr="00660EDF">
              <w:rPr>
                <w:rFonts w:ascii="Sylfaen" w:hAnsi="Sylfaen" w:cs="Calibri"/>
                <w:sz w:val="20"/>
                <w:szCs w:val="20"/>
                <w:lang w:val="hy-AM"/>
              </w:rPr>
              <w:t>(</w:t>
            </w:r>
            <w:r w:rsidRPr="00660EDF">
              <w:rPr>
                <w:rFonts w:ascii="Sylfaen" w:hAnsi="Sylfaen" w:cs="Calibri"/>
                <w:sz w:val="20"/>
                <w:szCs w:val="20"/>
              </w:rPr>
              <w:t>109</w:t>
            </w:r>
            <w:r w:rsidR="00582D2F">
              <w:rPr>
                <w:rFonts w:ascii="Sylfaen" w:hAnsi="Sylfaen" w:cs="Calibri"/>
                <w:sz w:val="20"/>
                <w:szCs w:val="20"/>
              </w:rPr>
              <w:t>210</w:t>
            </w:r>
            <w:r w:rsidRPr="00660EDF">
              <w:rPr>
                <w:rFonts w:ascii="Sylfaen" w:hAnsi="Sylfaen" w:cs="Calibri"/>
                <w:sz w:val="20"/>
                <w:szCs w:val="20"/>
                <w:lang w:val="hy-AM"/>
              </w:rPr>
              <w:t>)</w:t>
            </w:r>
          </w:p>
        </w:tc>
      </w:tr>
      <w:tr w:rsidR="00150057" w:rsidRPr="00D96D25" w:rsidTr="00150057">
        <w:trPr>
          <w:gridAfter w:val="1"/>
          <w:wAfter w:w="200" w:type="pct"/>
        </w:trPr>
        <w:tc>
          <w:tcPr>
            <w:tcW w:w="2375" w:type="pct"/>
            <w:vAlign w:val="bottom"/>
          </w:tcPr>
          <w:p w:rsidR="00150057" w:rsidRPr="00D96D25" w:rsidRDefault="00150057" w:rsidP="00150057">
            <w:pPr>
              <w:pStyle w:val="tabletext"/>
              <w:rPr>
                <w:rFonts w:ascii="Sylfaen" w:hAnsi="Sylfaen" w:cs="Calibri"/>
                <w:szCs w:val="20"/>
              </w:rPr>
            </w:pPr>
            <w:r w:rsidRPr="00D96D25">
              <w:rPr>
                <w:rFonts w:ascii="Sylfaen" w:hAnsi="Sylfaen" w:cs="Calibri"/>
                <w:szCs w:val="20"/>
              </w:rPr>
              <w:t>Այլ գործառնական ծախսեր</w:t>
            </w:r>
          </w:p>
        </w:tc>
        <w:tc>
          <w:tcPr>
            <w:tcW w:w="440" w:type="pct"/>
            <w:vAlign w:val="center"/>
          </w:tcPr>
          <w:p w:rsidR="00150057" w:rsidRPr="00D96D25" w:rsidRDefault="00150057" w:rsidP="00150057">
            <w:pPr>
              <w:jc w:val="center"/>
              <w:rPr>
                <w:rFonts w:ascii="Sylfaen" w:hAnsi="Sylfaen" w:cs="Calibri"/>
                <w:sz w:val="20"/>
                <w:szCs w:val="20"/>
              </w:rPr>
            </w:pPr>
          </w:p>
        </w:tc>
        <w:tc>
          <w:tcPr>
            <w:tcW w:w="705" w:type="pct"/>
            <w:vAlign w:val="bottom"/>
          </w:tcPr>
          <w:p w:rsidR="00150057" w:rsidRPr="00660EDF" w:rsidRDefault="00150057" w:rsidP="008E440D">
            <w:pPr>
              <w:tabs>
                <w:tab w:val="decimal" w:pos="1620"/>
              </w:tabs>
              <w:spacing w:before="20" w:afterLines="20"/>
              <w:ind w:right="57"/>
              <w:jc w:val="right"/>
              <w:rPr>
                <w:rFonts w:ascii="Sylfaen" w:hAnsi="Sylfaen" w:cs="Calibri"/>
                <w:sz w:val="20"/>
                <w:szCs w:val="20"/>
                <w:lang w:val="hy-AM"/>
              </w:rPr>
            </w:pPr>
            <w:r w:rsidRPr="00660EDF">
              <w:rPr>
                <w:rFonts w:ascii="Sylfaen" w:hAnsi="Sylfaen" w:cs="Calibri"/>
                <w:sz w:val="20"/>
                <w:szCs w:val="20"/>
                <w:lang w:val="hy-AM"/>
              </w:rPr>
              <w:t>(</w:t>
            </w:r>
            <w:r w:rsidRPr="00660EDF">
              <w:rPr>
                <w:rFonts w:ascii="Sylfaen" w:hAnsi="Sylfaen" w:cs="Calibri"/>
                <w:sz w:val="20"/>
                <w:szCs w:val="20"/>
              </w:rPr>
              <w:t>38064</w:t>
            </w:r>
            <w:r w:rsidRPr="00660EDF">
              <w:rPr>
                <w:rFonts w:ascii="Sylfaen" w:hAnsi="Sylfaen" w:cs="Calibri"/>
                <w:sz w:val="20"/>
                <w:szCs w:val="20"/>
                <w:lang w:val="hy-AM"/>
              </w:rPr>
              <w:t>)</w:t>
            </w:r>
          </w:p>
        </w:tc>
        <w:tc>
          <w:tcPr>
            <w:tcW w:w="201" w:type="pct"/>
          </w:tcPr>
          <w:p w:rsidR="00150057" w:rsidRPr="00660EDF" w:rsidRDefault="00150057" w:rsidP="008E440D">
            <w:pPr>
              <w:tabs>
                <w:tab w:val="decimal" w:pos="1620"/>
              </w:tabs>
              <w:spacing w:before="20" w:afterLines="20"/>
              <w:ind w:right="57"/>
              <w:jc w:val="right"/>
              <w:rPr>
                <w:rFonts w:ascii="Sylfaen" w:hAnsi="Sylfaen" w:cs="Calibri"/>
                <w:sz w:val="20"/>
                <w:szCs w:val="20"/>
                <w:lang w:val="hy-AM"/>
              </w:rPr>
            </w:pPr>
          </w:p>
        </w:tc>
        <w:tc>
          <w:tcPr>
            <w:tcW w:w="1079" w:type="pct"/>
            <w:vAlign w:val="bottom"/>
          </w:tcPr>
          <w:p w:rsidR="00150057" w:rsidRPr="00660EDF" w:rsidRDefault="00150057" w:rsidP="008E440D">
            <w:pPr>
              <w:tabs>
                <w:tab w:val="decimal" w:pos="1620"/>
              </w:tabs>
              <w:spacing w:before="20" w:afterLines="20"/>
              <w:ind w:right="57"/>
              <w:jc w:val="right"/>
              <w:rPr>
                <w:rFonts w:ascii="Sylfaen" w:hAnsi="Sylfaen" w:cs="Calibri"/>
                <w:sz w:val="20"/>
                <w:szCs w:val="20"/>
                <w:lang w:val="hy-AM"/>
              </w:rPr>
            </w:pPr>
            <w:r w:rsidRPr="00660EDF">
              <w:rPr>
                <w:rFonts w:ascii="Sylfaen" w:hAnsi="Sylfaen" w:cs="Calibri"/>
                <w:sz w:val="20"/>
                <w:szCs w:val="20"/>
                <w:lang w:val="hy-AM"/>
              </w:rPr>
              <w:t>(</w:t>
            </w:r>
            <w:r w:rsidRPr="00660EDF">
              <w:rPr>
                <w:rFonts w:ascii="Sylfaen" w:hAnsi="Sylfaen" w:cs="Calibri"/>
                <w:sz w:val="20"/>
                <w:szCs w:val="20"/>
              </w:rPr>
              <w:t>102307</w:t>
            </w:r>
            <w:r w:rsidRPr="00660EDF">
              <w:rPr>
                <w:rFonts w:ascii="Sylfaen" w:hAnsi="Sylfaen" w:cs="Calibri"/>
                <w:sz w:val="20"/>
                <w:szCs w:val="20"/>
                <w:lang w:val="hy-AM"/>
              </w:rPr>
              <w:t>)</w:t>
            </w:r>
          </w:p>
        </w:tc>
      </w:tr>
      <w:tr w:rsidR="00150057" w:rsidRPr="000B59FA" w:rsidTr="00150057">
        <w:tc>
          <w:tcPr>
            <w:tcW w:w="2375" w:type="pct"/>
            <w:tcBorders>
              <w:top w:val="single" w:sz="4" w:space="0" w:color="auto"/>
              <w:bottom w:val="single" w:sz="4" w:space="0" w:color="auto"/>
            </w:tcBorders>
            <w:vAlign w:val="bottom"/>
          </w:tcPr>
          <w:p w:rsidR="00150057" w:rsidRPr="000B59FA" w:rsidRDefault="00150057" w:rsidP="00150057">
            <w:pPr>
              <w:pStyle w:val="tabletext"/>
              <w:rPr>
                <w:rFonts w:ascii="Sylfaen" w:hAnsi="Sylfaen" w:cs="Calibri"/>
                <w:b/>
                <w:szCs w:val="20"/>
              </w:rPr>
            </w:pPr>
            <w:r w:rsidRPr="000B59FA">
              <w:rPr>
                <w:rFonts w:ascii="Sylfaen" w:hAnsi="Sylfaen" w:cs="Calibri"/>
                <w:b/>
                <w:szCs w:val="20"/>
              </w:rPr>
              <w:t xml:space="preserve">Գործառնական գործունեությունից շահույթ </w:t>
            </w:r>
            <w:r w:rsidRPr="000B59FA">
              <w:rPr>
                <w:rFonts w:ascii="Sylfaen" w:hAnsi="Sylfaen" w:cs="Calibri"/>
                <w:b/>
                <w:szCs w:val="20"/>
                <w:lang w:val="hy-AM"/>
              </w:rPr>
              <w:t>(</w:t>
            </w:r>
            <w:r w:rsidRPr="000B59FA">
              <w:rPr>
                <w:rFonts w:ascii="Sylfaen" w:hAnsi="Sylfaen" w:cs="Calibri"/>
                <w:b/>
                <w:szCs w:val="20"/>
              </w:rPr>
              <w:t>վնաս</w:t>
            </w:r>
            <w:r w:rsidRPr="000B59FA">
              <w:rPr>
                <w:rFonts w:ascii="Sylfaen" w:hAnsi="Sylfaen" w:cs="Calibri"/>
                <w:b/>
                <w:szCs w:val="20"/>
                <w:lang w:val="hy-AM"/>
              </w:rPr>
              <w:t>)</w:t>
            </w:r>
            <w:r w:rsidRPr="000B59FA">
              <w:rPr>
                <w:rFonts w:ascii="Sylfaen" w:hAnsi="Sylfaen" w:cs="Calibri"/>
                <w:b/>
                <w:szCs w:val="20"/>
              </w:rPr>
              <w:t xml:space="preserve">                               </w:t>
            </w:r>
          </w:p>
        </w:tc>
        <w:tc>
          <w:tcPr>
            <w:tcW w:w="440" w:type="pct"/>
            <w:tcBorders>
              <w:top w:val="single" w:sz="4" w:space="0" w:color="auto"/>
              <w:bottom w:val="single" w:sz="4" w:space="0" w:color="auto"/>
            </w:tcBorders>
            <w:vAlign w:val="center"/>
          </w:tcPr>
          <w:p w:rsidR="00150057" w:rsidRPr="000B59FA" w:rsidRDefault="00150057" w:rsidP="00150057">
            <w:pPr>
              <w:jc w:val="center"/>
              <w:rPr>
                <w:rFonts w:ascii="Sylfaen" w:hAnsi="Sylfaen" w:cs="Calibri"/>
                <w:b/>
                <w:sz w:val="20"/>
                <w:szCs w:val="20"/>
                <w:highlight w:val="cyan"/>
              </w:rPr>
            </w:pPr>
          </w:p>
        </w:tc>
        <w:tc>
          <w:tcPr>
            <w:tcW w:w="705" w:type="pct"/>
            <w:tcBorders>
              <w:top w:val="single" w:sz="4" w:space="0" w:color="auto"/>
              <w:bottom w:val="single" w:sz="4" w:space="0" w:color="auto"/>
            </w:tcBorders>
            <w:vAlign w:val="bottom"/>
          </w:tcPr>
          <w:p w:rsidR="00150057" w:rsidRPr="00D96D25" w:rsidRDefault="00150057" w:rsidP="008E440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79951</w:t>
            </w:r>
          </w:p>
        </w:tc>
        <w:tc>
          <w:tcPr>
            <w:tcW w:w="201" w:type="pct"/>
            <w:tcBorders>
              <w:top w:val="single" w:sz="4" w:space="0" w:color="auto"/>
              <w:bottom w:val="single" w:sz="4" w:space="0" w:color="auto"/>
            </w:tcBorders>
          </w:tcPr>
          <w:p w:rsidR="00150057" w:rsidRPr="000B59FA" w:rsidRDefault="00150057" w:rsidP="008E440D">
            <w:pPr>
              <w:tabs>
                <w:tab w:val="decimal" w:pos="1620"/>
              </w:tabs>
              <w:spacing w:before="20" w:afterLines="20"/>
              <w:ind w:right="57"/>
              <w:jc w:val="right"/>
              <w:rPr>
                <w:rFonts w:ascii="Sylfaen" w:hAnsi="Sylfaen" w:cs="Calibri"/>
                <w:b/>
                <w:sz w:val="20"/>
                <w:szCs w:val="20"/>
                <w:lang w:val="hy-AM"/>
              </w:rPr>
            </w:pPr>
          </w:p>
        </w:tc>
        <w:tc>
          <w:tcPr>
            <w:tcW w:w="1079" w:type="pct"/>
            <w:tcBorders>
              <w:top w:val="single" w:sz="4" w:space="0" w:color="auto"/>
              <w:bottom w:val="single" w:sz="4" w:space="0" w:color="auto"/>
            </w:tcBorders>
            <w:vAlign w:val="bottom"/>
          </w:tcPr>
          <w:p w:rsidR="00150057" w:rsidRPr="00EB3315" w:rsidRDefault="00150057" w:rsidP="008E440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84560</w:t>
            </w:r>
          </w:p>
        </w:tc>
        <w:tc>
          <w:tcPr>
            <w:tcW w:w="200" w:type="pct"/>
            <w:tcBorders>
              <w:top w:val="single" w:sz="4" w:space="0" w:color="auto"/>
            </w:tcBorders>
          </w:tcPr>
          <w:p w:rsidR="00150057" w:rsidRPr="000B59FA" w:rsidRDefault="00150057" w:rsidP="008E440D">
            <w:pPr>
              <w:tabs>
                <w:tab w:val="decimal" w:pos="1620"/>
              </w:tabs>
              <w:spacing w:before="20" w:afterLines="20"/>
              <w:ind w:right="57"/>
              <w:jc w:val="right"/>
              <w:rPr>
                <w:rFonts w:ascii="Sylfaen" w:hAnsi="Sylfaen" w:cs="Calibri"/>
                <w:b/>
                <w:sz w:val="20"/>
                <w:szCs w:val="20"/>
                <w:lang w:val="hy-AM"/>
              </w:rPr>
            </w:pPr>
          </w:p>
        </w:tc>
      </w:tr>
      <w:tr w:rsidR="00150057" w:rsidRPr="007E072A" w:rsidTr="00150057">
        <w:trPr>
          <w:gridAfter w:val="1"/>
          <w:wAfter w:w="200" w:type="pct"/>
        </w:trPr>
        <w:tc>
          <w:tcPr>
            <w:tcW w:w="2375" w:type="pct"/>
            <w:tcBorders>
              <w:top w:val="single" w:sz="4" w:space="0" w:color="auto"/>
            </w:tcBorders>
            <w:vAlign w:val="bottom"/>
          </w:tcPr>
          <w:p w:rsidR="00150057" w:rsidRPr="007E072A" w:rsidRDefault="00150057" w:rsidP="00150057">
            <w:pPr>
              <w:pStyle w:val="tabletext"/>
              <w:rPr>
                <w:rFonts w:ascii="Sylfaen" w:hAnsi="Sylfaen" w:cs="Calibri"/>
                <w:szCs w:val="20"/>
              </w:rPr>
            </w:pPr>
            <w:r w:rsidRPr="007E072A">
              <w:rPr>
                <w:rFonts w:ascii="Sylfaen" w:hAnsi="Sylfaen" w:cs="Calibri"/>
                <w:szCs w:val="20"/>
                <w:lang w:val="hy-AM"/>
              </w:rPr>
              <w:t>Ֆինանսական ծախս</w:t>
            </w:r>
          </w:p>
        </w:tc>
        <w:tc>
          <w:tcPr>
            <w:tcW w:w="440" w:type="pct"/>
            <w:tcBorders>
              <w:top w:val="single" w:sz="4" w:space="0" w:color="auto"/>
            </w:tcBorders>
            <w:vAlign w:val="center"/>
          </w:tcPr>
          <w:p w:rsidR="00150057" w:rsidRPr="007E072A" w:rsidRDefault="00150057" w:rsidP="00150057">
            <w:pPr>
              <w:jc w:val="center"/>
              <w:rPr>
                <w:rFonts w:ascii="Sylfaen" w:hAnsi="Sylfaen" w:cs="Calibri"/>
                <w:sz w:val="20"/>
                <w:szCs w:val="20"/>
                <w:highlight w:val="cyan"/>
              </w:rPr>
            </w:pPr>
          </w:p>
        </w:tc>
        <w:tc>
          <w:tcPr>
            <w:tcW w:w="705" w:type="pct"/>
            <w:tcBorders>
              <w:top w:val="single" w:sz="4" w:space="0" w:color="auto"/>
            </w:tcBorders>
            <w:vAlign w:val="bottom"/>
          </w:tcPr>
          <w:p w:rsidR="00150057" w:rsidRPr="000B59FA" w:rsidRDefault="00150057" w:rsidP="00150057">
            <w:pPr>
              <w:jc w:val="right"/>
              <w:rPr>
                <w:rFonts w:ascii="Sylfaen" w:hAnsi="Sylfaen"/>
                <w:color w:val="000000"/>
                <w:sz w:val="20"/>
              </w:rPr>
            </w:pPr>
            <w:r w:rsidRPr="007E072A">
              <w:rPr>
                <w:rFonts w:ascii="Sylfaen" w:hAnsi="Sylfaen" w:cs="Calibri"/>
                <w:sz w:val="20"/>
                <w:szCs w:val="20"/>
                <w:lang w:val="hy-AM"/>
              </w:rPr>
              <w:t>(</w:t>
            </w:r>
            <w:r>
              <w:rPr>
                <w:rFonts w:ascii="Sylfaen" w:hAnsi="Sylfaen" w:cs="Calibri"/>
                <w:sz w:val="20"/>
                <w:szCs w:val="20"/>
              </w:rPr>
              <w:t>6684</w:t>
            </w:r>
            <w:r w:rsidRPr="007E072A">
              <w:rPr>
                <w:rFonts w:ascii="Sylfaen" w:hAnsi="Sylfaen" w:cs="Calibri"/>
                <w:sz w:val="20"/>
                <w:szCs w:val="20"/>
                <w:lang w:val="hy-AM"/>
              </w:rPr>
              <w:t>)</w:t>
            </w:r>
          </w:p>
        </w:tc>
        <w:tc>
          <w:tcPr>
            <w:tcW w:w="201" w:type="pct"/>
            <w:tcBorders>
              <w:top w:val="single" w:sz="4" w:space="0" w:color="auto"/>
            </w:tcBorders>
          </w:tcPr>
          <w:p w:rsidR="00150057" w:rsidRPr="007E072A" w:rsidRDefault="00150057" w:rsidP="00150057">
            <w:pPr>
              <w:jc w:val="right"/>
              <w:rPr>
                <w:rFonts w:ascii="Sylfaen" w:hAnsi="Sylfaen"/>
                <w:color w:val="000000"/>
                <w:sz w:val="20"/>
                <w:lang w:val="hy-AM"/>
              </w:rPr>
            </w:pPr>
          </w:p>
        </w:tc>
        <w:tc>
          <w:tcPr>
            <w:tcW w:w="1079" w:type="pct"/>
            <w:tcBorders>
              <w:top w:val="single" w:sz="4" w:space="0" w:color="auto"/>
            </w:tcBorders>
            <w:vAlign w:val="bottom"/>
          </w:tcPr>
          <w:p w:rsidR="00150057" w:rsidRPr="007E072A" w:rsidRDefault="00150057" w:rsidP="008E440D">
            <w:pPr>
              <w:tabs>
                <w:tab w:val="decimal" w:pos="1620"/>
              </w:tabs>
              <w:spacing w:before="20" w:afterLines="20"/>
              <w:ind w:right="57"/>
              <w:jc w:val="right"/>
              <w:rPr>
                <w:rFonts w:ascii="Sylfaen" w:hAnsi="Sylfaen" w:cs="Calibri"/>
                <w:sz w:val="20"/>
                <w:szCs w:val="20"/>
                <w:lang w:val="hy-AM"/>
              </w:rPr>
            </w:pPr>
            <w:r w:rsidRPr="007E072A">
              <w:rPr>
                <w:rFonts w:ascii="Sylfaen" w:hAnsi="Sylfaen" w:cs="Calibri"/>
                <w:sz w:val="20"/>
                <w:szCs w:val="20"/>
                <w:lang w:val="hy-AM"/>
              </w:rPr>
              <w:t>(</w:t>
            </w:r>
            <w:r>
              <w:rPr>
                <w:rFonts w:ascii="Sylfaen" w:hAnsi="Sylfaen" w:cs="Calibri"/>
                <w:sz w:val="20"/>
                <w:szCs w:val="20"/>
              </w:rPr>
              <w:t>10230</w:t>
            </w:r>
            <w:r w:rsidRPr="007E072A">
              <w:rPr>
                <w:rFonts w:ascii="Sylfaen" w:hAnsi="Sylfaen" w:cs="Calibri"/>
                <w:sz w:val="20"/>
                <w:szCs w:val="20"/>
                <w:lang w:val="hy-AM"/>
              </w:rPr>
              <w:t>)</w:t>
            </w:r>
          </w:p>
        </w:tc>
      </w:tr>
      <w:tr w:rsidR="00150057" w:rsidRPr="007E072A" w:rsidTr="00150057">
        <w:trPr>
          <w:gridAfter w:val="1"/>
          <w:wAfter w:w="200" w:type="pct"/>
        </w:trPr>
        <w:tc>
          <w:tcPr>
            <w:tcW w:w="2375" w:type="pct"/>
            <w:vAlign w:val="bottom"/>
          </w:tcPr>
          <w:p w:rsidR="00150057" w:rsidRPr="007E072A" w:rsidRDefault="00150057" w:rsidP="00150057">
            <w:pPr>
              <w:pStyle w:val="tabletext"/>
              <w:rPr>
                <w:rFonts w:ascii="Sylfaen" w:hAnsi="Sylfaen" w:cs="Calibri"/>
                <w:szCs w:val="20"/>
                <w:lang w:val="hy-AM"/>
              </w:rPr>
            </w:pPr>
            <w:r w:rsidRPr="007E072A">
              <w:rPr>
                <w:rFonts w:ascii="Sylfaen" w:hAnsi="Sylfaen" w:cs="Calibri"/>
                <w:szCs w:val="20"/>
                <w:lang w:val="hy-AM"/>
              </w:rPr>
              <w:t xml:space="preserve">Ֆինանսական եկամուտ </w:t>
            </w:r>
          </w:p>
        </w:tc>
        <w:tc>
          <w:tcPr>
            <w:tcW w:w="440" w:type="pct"/>
            <w:vAlign w:val="center"/>
          </w:tcPr>
          <w:p w:rsidR="00150057" w:rsidRPr="007E072A" w:rsidRDefault="00150057" w:rsidP="00150057">
            <w:pPr>
              <w:jc w:val="center"/>
              <w:rPr>
                <w:rFonts w:ascii="Sylfaen" w:hAnsi="Sylfaen" w:cs="Calibri"/>
                <w:sz w:val="20"/>
                <w:szCs w:val="20"/>
                <w:highlight w:val="cyan"/>
              </w:rPr>
            </w:pPr>
          </w:p>
        </w:tc>
        <w:tc>
          <w:tcPr>
            <w:tcW w:w="705" w:type="pct"/>
            <w:vAlign w:val="bottom"/>
          </w:tcPr>
          <w:p w:rsidR="00150057" w:rsidRPr="000B59FA" w:rsidRDefault="00150057" w:rsidP="00150057">
            <w:pPr>
              <w:jc w:val="right"/>
              <w:rPr>
                <w:rFonts w:ascii="Sylfaen" w:hAnsi="Sylfaen"/>
                <w:color w:val="000000"/>
                <w:sz w:val="20"/>
              </w:rPr>
            </w:pPr>
            <w:r>
              <w:rPr>
                <w:rFonts w:ascii="Sylfaen" w:hAnsi="Sylfaen"/>
                <w:color w:val="000000"/>
                <w:sz w:val="20"/>
              </w:rPr>
              <w:t>0</w:t>
            </w:r>
          </w:p>
        </w:tc>
        <w:tc>
          <w:tcPr>
            <w:tcW w:w="201" w:type="pct"/>
          </w:tcPr>
          <w:p w:rsidR="00150057" w:rsidRPr="007E072A" w:rsidRDefault="00150057" w:rsidP="00150057">
            <w:pPr>
              <w:jc w:val="right"/>
              <w:rPr>
                <w:rFonts w:ascii="Sylfaen" w:hAnsi="Sylfaen"/>
                <w:color w:val="000000"/>
                <w:sz w:val="20"/>
                <w:lang w:val="hy-AM"/>
              </w:rPr>
            </w:pPr>
          </w:p>
        </w:tc>
        <w:tc>
          <w:tcPr>
            <w:tcW w:w="1079" w:type="pct"/>
            <w:vAlign w:val="bottom"/>
          </w:tcPr>
          <w:p w:rsidR="00150057" w:rsidRPr="000B59FA" w:rsidRDefault="00150057" w:rsidP="00150057">
            <w:pPr>
              <w:jc w:val="right"/>
              <w:rPr>
                <w:rFonts w:ascii="Sylfaen" w:hAnsi="Sylfaen"/>
                <w:color w:val="000000"/>
                <w:sz w:val="20"/>
              </w:rPr>
            </w:pPr>
            <w:r>
              <w:rPr>
                <w:rFonts w:ascii="Sylfaen" w:hAnsi="Sylfaen"/>
                <w:color w:val="000000"/>
                <w:sz w:val="20"/>
              </w:rPr>
              <w:t>0</w:t>
            </w:r>
          </w:p>
        </w:tc>
      </w:tr>
      <w:tr w:rsidR="00150057" w:rsidRPr="007E072A" w:rsidTr="00150057">
        <w:trPr>
          <w:gridAfter w:val="1"/>
          <w:wAfter w:w="200" w:type="pct"/>
        </w:trPr>
        <w:tc>
          <w:tcPr>
            <w:tcW w:w="2375" w:type="pct"/>
            <w:vAlign w:val="bottom"/>
          </w:tcPr>
          <w:p w:rsidR="00150057" w:rsidRPr="007E072A" w:rsidRDefault="00150057" w:rsidP="00150057">
            <w:pPr>
              <w:pStyle w:val="tabletext"/>
              <w:jc w:val="left"/>
              <w:rPr>
                <w:rFonts w:ascii="Sylfaen" w:hAnsi="Sylfaen" w:cs="Calibri"/>
                <w:szCs w:val="20"/>
                <w:lang w:val="hy-AM"/>
              </w:rPr>
            </w:pPr>
            <w:r w:rsidRPr="007E072A">
              <w:rPr>
                <w:rFonts w:ascii="Sylfaen" w:hAnsi="Sylfaen" w:cs="Calibri"/>
                <w:szCs w:val="20"/>
                <w:lang w:val="hy-AM"/>
              </w:rPr>
              <w:t>Արտարժույթի փոխարժեքային տարբերություններից զուտ օգուտ (կորուստ)</w:t>
            </w:r>
          </w:p>
        </w:tc>
        <w:tc>
          <w:tcPr>
            <w:tcW w:w="440" w:type="pct"/>
            <w:vAlign w:val="center"/>
          </w:tcPr>
          <w:p w:rsidR="00150057" w:rsidRPr="007E072A" w:rsidRDefault="00150057" w:rsidP="00150057">
            <w:pPr>
              <w:jc w:val="center"/>
              <w:rPr>
                <w:rFonts w:ascii="Sylfaen" w:hAnsi="Sylfaen" w:cs="Calibri"/>
                <w:sz w:val="20"/>
                <w:szCs w:val="20"/>
              </w:rPr>
            </w:pPr>
          </w:p>
        </w:tc>
        <w:tc>
          <w:tcPr>
            <w:tcW w:w="705" w:type="pct"/>
            <w:vAlign w:val="center"/>
          </w:tcPr>
          <w:p w:rsidR="00150057" w:rsidRPr="007E072A" w:rsidRDefault="00150057" w:rsidP="008E440D">
            <w:pPr>
              <w:tabs>
                <w:tab w:val="decimal" w:pos="1620"/>
              </w:tabs>
              <w:spacing w:before="20" w:afterLines="20"/>
              <w:ind w:right="57"/>
              <w:jc w:val="right"/>
              <w:rPr>
                <w:rFonts w:ascii="Sylfaen" w:hAnsi="Sylfaen" w:cs="Calibri"/>
                <w:sz w:val="20"/>
                <w:szCs w:val="20"/>
                <w:lang w:val="hy-AM"/>
              </w:rPr>
            </w:pPr>
          </w:p>
        </w:tc>
        <w:tc>
          <w:tcPr>
            <w:tcW w:w="201" w:type="pct"/>
          </w:tcPr>
          <w:p w:rsidR="00150057" w:rsidRPr="007E072A" w:rsidRDefault="00150057" w:rsidP="008E440D">
            <w:pPr>
              <w:tabs>
                <w:tab w:val="decimal" w:pos="1620"/>
              </w:tabs>
              <w:spacing w:before="20" w:afterLines="20"/>
              <w:ind w:right="57"/>
              <w:jc w:val="right"/>
              <w:rPr>
                <w:rFonts w:ascii="Sylfaen" w:hAnsi="Sylfaen" w:cs="Calibri"/>
                <w:sz w:val="20"/>
                <w:szCs w:val="20"/>
                <w:lang w:val="hy-AM"/>
              </w:rPr>
            </w:pPr>
          </w:p>
        </w:tc>
        <w:tc>
          <w:tcPr>
            <w:tcW w:w="1079" w:type="pct"/>
            <w:vAlign w:val="center"/>
          </w:tcPr>
          <w:p w:rsidR="00150057" w:rsidRPr="007E072A" w:rsidRDefault="00150057" w:rsidP="008E440D">
            <w:pPr>
              <w:tabs>
                <w:tab w:val="decimal" w:pos="1620"/>
              </w:tabs>
              <w:spacing w:before="20" w:afterLines="20"/>
              <w:ind w:right="57"/>
              <w:jc w:val="right"/>
              <w:rPr>
                <w:rFonts w:ascii="Sylfaen" w:hAnsi="Sylfaen" w:cs="Calibri"/>
                <w:sz w:val="20"/>
                <w:szCs w:val="20"/>
                <w:lang w:val="hy-AM"/>
              </w:rPr>
            </w:pPr>
          </w:p>
        </w:tc>
      </w:tr>
      <w:tr w:rsidR="00150057" w:rsidRPr="007E072A" w:rsidTr="00150057">
        <w:trPr>
          <w:gridAfter w:val="1"/>
          <w:wAfter w:w="200" w:type="pct"/>
        </w:trPr>
        <w:tc>
          <w:tcPr>
            <w:tcW w:w="2375" w:type="pct"/>
            <w:vAlign w:val="bottom"/>
          </w:tcPr>
          <w:p w:rsidR="00150057" w:rsidRPr="007E072A" w:rsidRDefault="00150057" w:rsidP="00150057">
            <w:pPr>
              <w:pStyle w:val="tabletext"/>
              <w:rPr>
                <w:rFonts w:ascii="Sylfaen" w:hAnsi="Sylfaen" w:cs="Calibri"/>
                <w:szCs w:val="20"/>
              </w:rPr>
            </w:pPr>
            <w:r w:rsidRPr="007E072A">
              <w:rPr>
                <w:rFonts w:ascii="Sylfaen" w:hAnsi="Sylfaen" w:cs="Calibri"/>
                <w:szCs w:val="20"/>
              </w:rPr>
              <w:t xml:space="preserve">Այլ </w:t>
            </w:r>
            <w:r w:rsidRPr="007E072A">
              <w:rPr>
                <w:rFonts w:ascii="Sylfaen" w:hAnsi="Sylfaen" w:cs="Calibri"/>
                <w:szCs w:val="20"/>
                <w:lang w:val="hy-AM"/>
              </w:rPr>
              <w:t>եկամուտ (ծախս)</w:t>
            </w:r>
          </w:p>
        </w:tc>
        <w:tc>
          <w:tcPr>
            <w:tcW w:w="440" w:type="pct"/>
            <w:vAlign w:val="center"/>
          </w:tcPr>
          <w:p w:rsidR="00150057" w:rsidRPr="007E072A" w:rsidRDefault="00150057" w:rsidP="00150057">
            <w:pPr>
              <w:jc w:val="center"/>
              <w:rPr>
                <w:rFonts w:ascii="Sylfaen" w:hAnsi="Sylfaen" w:cs="Calibri"/>
                <w:sz w:val="20"/>
                <w:szCs w:val="20"/>
              </w:rPr>
            </w:pPr>
          </w:p>
        </w:tc>
        <w:tc>
          <w:tcPr>
            <w:tcW w:w="705" w:type="pct"/>
            <w:vAlign w:val="bottom"/>
          </w:tcPr>
          <w:p w:rsidR="00150057" w:rsidRPr="007E072A" w:rsidRDefault="00150057" w:rsidP="008E440D">
            <w:pPr>
              <w:tabs>
                <w:tab w:val="decimal" w:pos="1620"/>
              </w:tabs>
              <w:spacing w:before="20" w:afterLines="20"/>
              <w:ind w:right="57"/>
              <w:jc w:val="right"/>
              <w:rPr>
                <w:rFonts w:ascii="Sylfaen" w:hAnsi="Sylfaen" w:cs="Calibri"/>
                <w:sz w:val="20"/>
                <w:szCs w:val="20"/>
                <w:lang w:val="hy-AM"/>
              </w:rPr>
            </w:pPr>
          </w:p>
        </w:tc>
        <w:tc>
          <w:tcPr>
            <w:tcW w:w="201" w:type="pct"/>
          </w:tcPr>
          <w:p w:rsidR="00150057" w:rsidRPr="007E072A" w:rsidRDefault="00150057" w:rsidP="008E440D">
            <w:pPr>
              <w:tabs>
                <w:tab w:val="decimal" w:pos="1620"/>
              </w:tabs>
              <w:spacing w:before="20" w:afterLines="20"/>
              <w:ind w:right="57"/>
              <w:jc w:val="right"/>
              <w:rPr>
                <w:rFonts w:ascii="Sylfaen" w:hAnsi="Sylfaen" w:cs="Calibri"/>
                <w:sz w:val="20"/>
                <w:szCs w:val="20"/>
                <w:lang w:val="hy-AM"/>
              </w:rPr>
            </w:pPr>
          </w:p>
        </w:tc>
        <w:tc>
          <w:tcPr>
            <w:tcW w:w="1079" w:type="pct"/>
            <w:vAlign w:val="bottom"/>
          </w:tcPr>
          <w:p w:rsidR="00150057" w:rsidRPr="007E072A" w:rsidRDefault="00150057" w:rsidP="008E440D">
            <w:pPr>
              <w:tabs>
                <w:tab w:val="decimal" w:pos="1620"/>
              </w:tabs>
              <w:spacing w:before="20" w:afterLines="20"/>
              <w:ind w:right="57"/>
              <w:jc w:val="right"/>
              <w:rPr>
                <w:rFonts w:ascii="Sylfaen" w:hAnsi="Sylfaen" w:cs="Calibri"/>
                <w:sz w:val="20"/>
                <w:szCs w:val="20"/>
                <w:lang w:val="hy-AM"/>
              </w:rPr>
            </w:pPr>
          </w:p>
        </w:tc>
      </w:tr>
      <w:tr w:rsidR="00150057" w:rsidRPr="000B59FA" w:rsidTr="00150057">
        <w:trPr>
          <w:gridAfter w:val="1"/>
          <w:wAfter w:w="200" w:type="pct"/>
        </w:trPr>
        <w:tc>
          <w:tcPr>
            <w:tcW w:w="2375" w:type="pct"/>
            <w:tcBorders>
              <w:bottom w:val="single" w:sz="4" w:space="0" w:color="auto"/>
            </w:tcBorders>
            <w:vAlign w:val="bottom"/>
          </w:tcPr>
          <w:p w:rsidR="00150057" w:rsidRPr="000B59FA" w:rsidRDefault="00150057" w:rsidP="00150057">
            <w:pPr>
              <w:pStyle w:val="tabletext"/>
              <w:rPr>
                <w:rFonts w:ascii="Sylfaen" w:hAnsi="Sylfaen" w:cs="Calibri"/>
                <w:bCs/>
                <w:szCs w:val="20"/>
              </w:rPr>
            </w:pPr>
            <w:r w:rsidRPr="000B59FA">
              <w:rPr>
                <w:rFonts w:ascii="Sylfaen" w:hAnsi="Sylfaen" w:cs="Calibri"/>
                <w:bCs/>
                <w:szCs w:val="20"/>
              </w:rPr>
              <w:t>Այլ ոչ գործառնական գործունեությունից շահույթ</w:t>
            </w:r>
          </w:p>
        </w:tc>
        <w:tc>
          <w:tcPr>
            <w:tcW w:w="440" w:type="pct"/>
            <w:tcBorders>
              <w:bottom w:val="single" w:sz="4" w:space="0" w:color="auto"/>
            </w:tcBorders>
            <w:vAlign w:val="center"/>
          </w:tcPr>
          <w:p w:rsidR="00150057" w:rsidRPr="000B59FA" w:rsidRDefault="00150057" w:rsidP="008E440D">
            <w:pPr>
              <w:tabs>
                <w:tab w:val="decimal" w:pos="1620"/>
              </w:tabs>
              <w:spacing w:before="20" w:afterLines="20"/>
              <w:ind w:right="57"/>
              <w:jc w:val="center"/>
              <w:rPr>
                <w:rFonts w:ascii="Sylfaen" w:hAnsi="Sylfaen" w:cs="Calibri"/>
                <w:sz w:val="20"/>
                <w:szCs w:val="20"/>
                <w:lang w:val="hy-AM"/>
              </w:rPr>
            </w:pPr>
          </w:p>
        </w:tc>
        <w:tc>
          <w:tcPr>
            <w:tcW w:w="705" w:type="pct"/>
            <w:tcBorders>
              <w:bottom w:val="single" w:sz="4" w:space="0" w:color="auto"/>
            </w:tcBorders>
            <w:vAlign w:val="bottom"/>
          </w:tcPr>
          <w:p w:rsidR="00150057" w:rsidRPr="00D96D25" w:rsidRDefault="00150057" w:rsidP="008E440D">
            <w:pPr>
              <w:tabs>
                <w:tab w:val="decimal" w:pos="1620"/>
              </w:tabs>
              <w:spacing w:before="20" w:afterLines="20"/>
              <w:ind w:right="57"/>
              <w:jc w:val="right"/>
              <w:rPr>
                <w:rFonts w:ascii="Sylfaen" w:hAnsi="Sylfaen" w:cs="Calibri"/>
                <w:sz w:val="20"/>
                <w:szCs w:val="20"/>
              </w:rPr>
            </w:pPr>
            <w:r>
              <w:rPr>
                <w:rFonts w:ascii="Sylfaen" w:hAnsi="Sylfaen" w:cs="Calibri"/>
                <w:sz w:val="20"/>
                <w:szCs w:val="20"/>
              </w:rPr>
              <w:t>13769</w:t>
            </w:r>
          </w:p>
        </w:tc>
        <w:tc>
          <w:tcPr>
            <w:tcW w:w="201" w:type="pct"/>
            <w:tcBorders>
              <w:bottom w:val="single" w:sz="4" w:space="0" w:color="auto"/>
            </w:tcBorders>
          </w:tcPr>
          <w:p w:rsidR="00150057" w:rsidRPr="007E072A" w:rsidRDefault="00150057" w:rsidP="008E440D">
            <w:pPr>
              <w:tabs>
                <w:tab w:val="decimal" w:pos="1620"/>
              </w:tabs>
              <w:spacing w:before="20" w:afterLines="20"/>
              <w:ind w:right="57"/>
              <w:jc w:val="right"/>
              <w:rPr>
                <w:rFonts w:ascii="Sylfaen" w:hAnsi="Sylfaen" w:cs="Calibri"/>
                <w:sz w:val="20"/>
                <w:szCs w:val="20"/>
                <w:highlight w:val="cyan"/>
                <w:lang w:val="hy-AM"/>
              </w:rPr>
            </w:pPr>
          </w:p>
        </w:tc>
        <w:tc>
          <w:tcPr>
            <w:tcW w:w="1079" w:type="pct"/>
            <w:tcBorders>
              <w:bottom w:val="single" w:sz="4" w:space="0" w:color="auto"/>
            </w:tcBorders>
            <w:vAlign w:val="bottom"/>
          </w:tcPr>
          <w:p w:rsidR="00150057" w:rsidRPr="000B59FA" w:rsidRDefault="00150057" w:rsidP="008E440D">
            <w:pPr>
              <w:tabs>
                <w:tab w:val="decimal" w:pos="1620"/>
              </w:tabs>
              <w:spacing w:before="20" w:afterLines="20"/>
              <w:ind w:right="57"/>
              <w:jc w:val="right"/>
              <w:rPr>
                <w:rFonts w:ascii="Sylfaen" w:hAnsi="Sylfaen" w:cs="Calibri"/>
                <w:sz w:val="20"/>
                <w:szCs w:val="20"/>
                <w:lang w:val="hy-AM"/>
              </w:rPr>
            </w:pPr>
            <w:r w:rsidRPr="000B59FA">
              <w:rPr>
                <w:rFonts w:ascii="Sylfaen" w:hAnsi="Sylfaen" w:cs="Calibri"/>
                <w:sz w:val="20"/>
                <w:szCs w:val="20"/>
                <w:lang w:val="hy-AM"/>
              </w:rPr>
              <w:t>(</w:t>
            </w:r>
            <w:r>
              <w:rPr>
                <w:rFonts w:ascii="Sylfaen" w:hAnsi="Sylfaen" w:cs="Calibri"/>
                <w:sz w:val="20"/>
                <w:szCs w:val="20"/>
              </w:rPr>
              <w:t>8687</w:t>
            </w:r>
            <w:r w:rsidRPr="000B59FA">
              <w:rPr>
                <w:rFonts w:ascii="Sylfaen" w:hAnsi="Sylfaen" w:cs="Calibri"/>
                <w:sz w:val="20"/>
                <w:szCs w:val="20"/>
                <w:lang w:val="hy-AM"/>
              </w:rPr>
              <w:t>)</w:t>
            </w:r>
          </w:p>
        </w:tc>
      </w:tr>
      <w:tr w:rsidR="00150057" w:rsidRPr="007E072A" w:rsidTr="00150057">
        <w:trPr>
          <w:gridAfter w:val="1"/>
          <w:wAfter w:w="200" w:type="pct"/>
        </w:trPr>
        <w:tc>
          <w:tcPr>
            <w:tcW w:w="2375" w:type="pct"/>
            <w:tcBorders>
              <w:top w:val="single" w:sz="4" w:space="0" w:color="auto"/>
              <w:bottom w:val="single" w:sz="4" w:space="0" w:color="auto"/>
            </w:tcBorders>
            <w:vAlign w:val="bottom"/>
          </w:tcPr>
          <w:p w:rsidR="00150057" w:rsidRPr="007E072A" w:rsidRDefault="00150057" w:rsidP="00150057">
            <w:pPr>
              <w:pStyle w:val="tabletext"/>
              <w:rPr>
                <w:rFonts w:ascii="Sylfaen" w:hAnsi="Sylfaen" w:cs="Calibri"/>
                <w:b/>
                <w:szCs w:val="20"/>
                <w:lang w:val="hy-AM"/>
              </w:rPr>
            </w:pPr>
            <w:r w:rsidRPr="007E072A">
              <w:rPr>
                <w:rFonts w:ascii="Sylfaen" w:hAnsi="Sylfaen" w:cs="Calibri"/>
                <w:b/>
                <w:bCs/>
                <w:szCs w:val="20"/>
                <w:lang w:val="hy-AM"/>
              </w:rPr>
              <w:t>Շահույթ մինչև հարկումը</w:t>
            </w:r>
          </w:p>
        </w:tc>
        <w:tc>
          <w:tcPr>
            <w:tcW w:w="440" w:type="pct"/>
            <w:tcBorders>
              <w:top w:val="single" w:sz="4" w:space="0" w:color="auto"/>
              <w:bottom w:val="single" w:sz="4" w:space="0" w:color="auto"/>
            </w:tcBorders>
            <w:vAlign w:val="center"/>
          </w:tcPr>
          <w:p w:rsidR="00150057" w:rsidRPr="007E072A" w:rsidRDefault="00150057" w:rsidP="008E440D">
            <w:pPr>
              <w:tabs>
                <w:tab w:val="decimal" w:pos="1620"/>
              </w:tabs>
              <w:spacing w:before="20" w:afterLines="20"/>
              <w:ind w:right="57"/>
              <w:jc w:val="center"/>
              <w:rPr>
                <w:rFonts w:ascii="Sylfaen" w:hAnsi="Sylfaen" w:cs="Calibri"/>
                <w:b/>
                <w:sz w:val="20"/>
                <w:szCs w:val="20"/>
                <w:lang w:val="hy-AM"/>
              </w:rPr>
            </w:pPr>
          </w:p>
        </w:tc>
        <w:tc>
          <w:tcPr>
            <w:tcW w:w="705" w:type="pct"/>
            <w:tcBorders>
              <w:top w:val="single" w:sz="4" w:space="0" w:color="auto"/>
              <w:bottom w:val="single" w:sz="4" w:space="0" w:color="auto"/>
            </w:tcBorders>
            <w:shd w:val="clear" w:color="auto" w:fill="auto"/>
            <w:vAlign w:val="bottom"/>
          </w:tcPr>
          <w:p w:rsidR="00150057" w:rsidRPr="00D96D25" w:rsidRDefault="00150057" w:rsidP="008E440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87036</w:t>
            </w:r>
          </w:p>
        </w:tc>
        <w:tc>
          <w:tcPr>
            <w:tcW w:w="201" w:type="pct"/>
            <w:tcBorders>
              <w:top w:val="single" w:sz="4" w:space="0" w:color="auto"/>
              <w:bottom w:val="single" w:sz="4" w:space="0" w:color="auto"/>
            </w:tcBorders>
            <w:shd w:val="clear" w:color="auto" w:fill="auto"/>
          </w:tcPr>
          <w:p w:rsidR="00150057" w:rsidRPr="000B59FA" w:rsidRDefault="00150057" w:rsidP="008E440D">
            <w:pPr>
              <w:tabs>
                <w:tab w:val="decimal" w:pos="1620"/>
              </w:tabs>
              <w:spacing w:before="20" w:afterLines="20"/>
              <w:ind w:right="57"/>
              <w:jc w:val="right"/>
              <w:rPr>
                <w:rFonts w:ascii="Sylfaen" w:hAnsi="Sylfaen" w:cs="Calibri"/>
                <w:b/>
                <w:sz w:val="20"/>
                <w:szCs w:val="20"/>
                <w:lang w:val="hy-AM"/>
              </w:rPr>
            </w:pPr>
          </w:p>
        </w:tc>
        <w:tc>
          <w:tcPr>
            <w:tcW w:w="1079" w:type="pct"/>
            <w:tcBorders>
              <w:top w:val="single" w:sz="4" w:space="0" w:color="auto"/>
              <w:bottom w:val="single" w:sz="4" w:space="0" w:color="auto"/>
            </w:tcBorders>
            <w:vAlign w:val="bottom"/>
          </w:tcPr>
          <w:p w:rsidR="00150057" w:rsidRPr="00D96D25" w:rsidRDefault="00150057" w:rsidP="008E440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65643</w:t>
            </w:r>
          </w:p>
        </w:tc>
      </w:tr>
      <w:tr w:rsidR="00150057" w:rsidRPr="0027461F" w:rsidTr="00150057">
        <w:trPr>
          <w:gridAfter w:val="1"/>
          <w:wAfter w:w="200" w:type="pct"/>
        </w:trPr>
        <w:tc>
          <w:tcPr>
            <w:tcW w:w="2375" w:type="pct"/>
            <w:tcBorders>
              <w:top w:val="single" w:sz="4" w:space="0" w:color="auto"/>
            </w:tcBorders>
            <w:vAlign w:val="bottom"/>
          </w:tcPr>
          <w:p w:rsidR="00150057" w:rsidRPr="0027461F" w:rsidRDefault="00150057" w:rsidP="00150057">
            <w:pPr>
              <w:pStyle w:val="tabletext"/>
              <w:rPr>
                <w:rFonts w:ascii="Sylfaen" w:hAnsi="Sylfaen" w:cs="Calibri"/>
                <w:szCs w:val="20"/>
                <w:lang w:val="hy-AM"/>
              </w:rPr>
            </w:pPr>
            <w:r w:rsidRPr="0027461F">
              <w:rPr>
                <w:rFonts w:ascii="Sylfaen" w:hAnsi="Sylfaen" w:cs="Calibri"/>
                <w:szCs w:val="20"/>
                <w:lang w:val="hy-AM"/>
              </w:rPr>
              <w:t>Շահութահարկի գծով եկամուտ (ծախս)</w:t>
            </w:r>
          </w:p>
        </w:tc>
        <w:tc>
          <w:tcPr>
            <w:tcW w:w="440" w:type="pct"/>
            <w:tcBorders>
              <w:top w:val="single" w:sz="4" w:space="0" w:color="auto"/>
            </w:tcBorders>
            <w:vAlign w:val="center"/>
          </w:tcPr>
          <w:p w:rsidR="00150057" w:rsidRPr="008D7CD3" w:rsidRDefault="00150057" w:rsidP="00150057">
            <w:pPr>
              <w:jc w:val="center"/>
              <w:rPr>
                <w:rFonts w:ascii="Sylfaen" w:hAnsi="Sylfaen" w:cs="Calibri"/>
                <w:sz w:val="20"/>
                <w:szCs w:val="20"/>
              </w:rPr>
            </w:pPr>
          </w:p>
        </w:tc>
        <w:tc>
          <w:tcPr>
            <w:tcW w:w="705" w:type="pct"/>
            <w:tcBorders>
              <w:top w:val="single" w:sz="4" w:space="0" w:color="auto"/>
            </w:tcBorders>
            <w:vAlign w:val="bottom"/>
          </w:tcPr>
          <w:p w:rsidR="00150057" w:rsidRPr="0027461F" w:rsidRDefault="00150057" w:rsidP="008E440D">
            <w:pPr>
              <w:tabs>
                <w:tab w:val="decimal" w:pos="1620"/>
              </w:tabs>
              <w:spacing w:before="20" w:afterLines="20"/>
              <w:ind w:right="57"/>
              <w:jc w:val="right"/>
              <w:rPr>
                <w:rFonts w:ascii="Sylfaen" w:hAnsi="Sylfaen" w:cs="Calibri"/>
                <w:sz w:val="20"/>
                <w:szCs w:val="20"/>
              </w:rPr>
            </w:pPr>
            <w:r w:rsidRPr="000B59FA">
              <w:rPr>
                <w:rFonts w:ascii="Sylfaen" w:hAnsi="Sylfaen" w:cs="Calibri"/>
                <w:sz w:val="20"/>
                <w:szCs w:val="20"/>
                <w:lang w:val="hy-AM"/>
              </w:rPr>
              <w:t>(</w:t>
            </w:r>
            <w:r>
              <w:rPr>
                <w:rFonts w:ascii="Sylfaen" w:hAnsi="Sylfaen" w:cs="Calibri"/>
                <w:sz w:val="20"/>
                <w:szCs w:val="20"/>
              </w:rPr>
              <w:t>17355</w:t>
            </w:r>
            <w:r w:rsidRPr="000B59FA">
              <w:rPr>
                <w:rFonts w:ascii="Sylfaen" w:hAnsi="Sylfaen" w:cs="Calibri"/>
                <w:sz w:val="20"/>
                <w:szCs w:val="20"/>
                <w:lang w:val="hy-AM"/>
              </w:rPr>
              <w:t>)</w:t>
            </w:r>
          </w:p>
        </w:tc>
        <w:tc>
          <w:tcPr>
            <w:tcW w:w="201" w:type="pct"/>
            <w:tcBorders>
              <w:top w:val="single" w:sz="4" w:space="0" w:color="auto"/>
            </w:tcBorders>
          </w:tcPr>
          <w:p w:rsidR="00150057" w:rsidRPr="0027461F" w:rsidRDefault="00150057" w:rsidP="008E440D">
            <w:pPr>
              <w:tabs>
                <w:tab w:val="decimal" w:pos="1620"/>
              </w:tabs>
              <w:spacing w:before="20" w:afterLines="20"/>
              <w:ind w:right="57"/>
              <w:jc w:val="right"/>
              <w:rPr>
                <w:rFonts w:ascii="Sylfaen" w:hAnsi="Sylfaen" w:cs="Calibri"/>
                <w:sz w:val="20"/>
                <w:szCs w:val="20"/>
                <w:lang w:val="hy-AM"/>
              </w:rPr>
            </w:pPr>
          </w:p>
        </w:tc>
        <w:tc>
          <w:tcPr>
            <w:tcW w:w="1079" w:type="pct"/>
            <w:tcBorders>
              <w:top w:val="single" w:sz="4" w:space="0" w:color="auto"/>
            </w:tcBorders>
            <w:vAlign w:val="bottom"/>
          </w:tcPr>
          <w:p w:rsidR="00150057" w:rsidRPr="0027461F" w:rsidRDefault="00150057" w:rsidP="008E440D">
            <w:pPr>
              <w:tabs>
                <w:tab w:val="decimal" w:pos="1620"/>
              </w:tabs>
              <w:spacing w:before="20" w:afterLines="20"/>
              <w:ind w:right="57"/>
              <w:jc w:val="right"/>
              <w:rPr>
                <w:rFonts w:ascii="Sylfaen" w:hAnsi="Sylfaen" w:cs="Calibri"/>
                <w:sz w:val="20"/>
                <w:szCs w:val="20"/>
              </w:rPr>
            </w:pPr>
            <w:r w:rsidRPr="000B59FA">
              <w:rPr>
                <w:rFonts w:ascii="Sylfaen" w:hAnsi="Sylfaen" w:cs="Calibri"/>
                <w:sz w:val="20"/>
                <w:szCs w:val="20"/>
                <w:lang w:val="hy-AM"/>
              </w:rPr>
              <w:t>(</w:t>
            </w:r>
            <w:r>
              <w:rPr>
                <w:rFonts w:ascii="Sylfaen" w:hAnsi="Sylfaen" w:cs="Calibri"/>
                <w:sz w:val="20"/>
                <w:szCs w:val="20"/>
              </w:rPr>
              <w:t>20098</w:t>
            </w:r>
            <w:r w:rsidRPr="000B59FA">
              <w:rPr>
                <w:rFonts w:ascii="Sylfaen" w:hAnsi="Sylfaen" w:cs="Calibri"/>
                <w:sz w:val="20"/>
                <w:szCs w:val="20"/>
                <w:lang w:val="hy-AM"/>
              </w:rPr>
              <w:t>)</w:t>
            </w:r>
          </w:p>
        </w:tc>
      </w:tr>
      <w:tr w:rsidR="00150057" w:rsidRPr="007E072A" w:rsidTr="00150057">
        <w:trPr>
          <w:gridAfter w:val="1"/>
          <w:wAfter w:w="200" w:type="pct"/>
        </w:trPr>
        <w:tc>
          <w:tcPr>
            <w:tcW w:w="2375" w:type="pct"/>
            <w:vAlign w:val="bottom"/>
          </w:tcPr>
          <w:p w:rsidR="00150057" w:rsidRPr="0027461F" w:rsidRDefault="00150057" w:rsidP="00150057">
            <w:pPr>
              <w:pStyle w:val="tabletext"/>
              <w:rPr>
                <w:rFonts w:ascii="Sylfaen" w:hAnsi="Sylfaen" w:cs="Calibri"/>
                <w:b/>
                <w:szCs w:val="20"/>
                <w:lang w:val="hy-AM"/>
              </w:rPr>
            </w:pPr>
            <w:r w:rsidRPr="0027461F">
              <w:rPr>
                <w:rFonts w:ascii="Sylfaen" w:hAnsi="Sylfaen" w:cs="Calibri"/>
                <w:b/>
                <w:szCs w:val="20"/>
                <w:lang w:val="hy-AM"/>
              </w:rPr>
              <w:t>ՏԱՐՎԱ ՇԱՀՈՒՅԹ</w:t>
            </w:r>
          </w:p>
        </w:tc>
        <w:tc>
          <w:tcPr>
            <w:tcW w:w="440" w:type="pct"/>
            <w:vAlign w:val="center"/>
          </w:tcPr>
          <w:p w:rsidR="00150057" w:rsidRPr="0027461F" w:rsidRDefault="00150057" w:rsidP="008E440D">
            <w:pPr>
              <w:tabs>
                <w:tab w:val="decimal" w:pos="1620"/>
              </w:tabs>
              <w:spacing w:before="20" w:afterLines="20"/>
              <w:ind w:right="57"/>
              <w:jc w:val="center"/>
              <w:rPr>
                <w:rFonts w:ascii="Sylfaen" w:hAnsi="Sylfaen" w:cs="Calibri"/>
                <w:b/>
                <w:sz w:val="20"/>
                <w:szCs w:val="20"/>
                <w:lang w:val="hy-AM"/>
              </w:rPr>
            </w:pPr>
          </w:p>
        </w:tc>
        <w:tc>
          <w:tcPr>
            <w:tcW w:w="705" w:type="pct"/>
            <w:vAlign w:val="bottom"/>
          </w:tcPr>
          <w:p w:rsidR="00150057" w:rsidRPr="00D96D25" w:rsidRDefault="00150057" w:rsidP="008E440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69682</w:t>
            </w:r>
          </w:p>
        </w:tc>
        <w:tc>
          <w:tcPr>
            <w:tcW w:w="201" w:type="pct"/>
          </w:tcPr>
          <w:p w:rsidR="00150057" w:rsidRPr="0027461F" w:rsidRDefault="00150057" w:rsidP="008E440D">
            <w:pPr>
              <w:tabs>
                <w:tab w:val="decimal" w:pos="1620"/>
              </w:tabs>
              <w:spacing w:before="20" w:afterLines="20"/>
              <w:ind w:right="57"/>
              <w:jc w:val="right"/>
              <w:rPr>
                <w:rFonts w:ascii="Sylfaen" w:hAnsi="Sylfaen" w:cs="Calibri"/>
                <w:b/>
                <w:sz w:val="20"/>
                <w:szCs w:val="20"/>
                <w:lang w:val="hy-AM"/>
              </w:rPr>
            </w:pPr>
          </w:p>
        </w:tc>
        <w:tc>
          <w:tcPr>
            <w:tcW w:w="1079" w:type="pct"/>
            <w:vAlign w:val="bottom"/>
          </w:tcPr>
          <w:p w:rsidR="00150057" w:rsidRPr="00D96D25" w:rsidRDefault="00150057" w:rsidP="008E440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45544</w:t>
            </w:r>
          </w:p>
        </w:tc>
      </w:tr>
      <w:tr w:rsidR="00150057" w:rsidRPr="007E072A" w:rsidTr="00150057">
        <w:trPr>
          <w:gridAfter w:val="1"/>
          <w:wAfter w:w="200" w:type="pct"/>
        </w:trPr>
        <w:tc>
          <w:tcPr>
            <w:tcW w:w="2375" w:type="pct"/>
            <w:vAlign w:val="bottom"/>
          </w:tcPr>
          <w:p w:rsidR="00150057" w:rsidRPr="007E072A" w:rsidRDefault="00150057" w:rsidP="00150057">
            <w:pPr>
              <w:pStyle w:val="tabletext"/>
              <w:rPr>
                <w:rFonts w:ascii="Sylfaen" w:hAnsi="Sylfaen" w:cs="Calibri"/>
                <w:b/>
                <w:szCs w:val="20"/>
                <w:lang w:val="hy-AM"/>
              </w:rPr>
            </w:pPr>
            <w:r w:rsidRPr="007E072A">
              <w:rPr>
                <w:rFonts w:ascii="Sylfaen" w:hAnsi="Sylfaen" w:cs="Calibri"/>
                <w:b/>
                <w:szCs w:val="20"/>
                <w:lang w:val="hy-AM"/>
              </w:rPr>
              <w:t>Այլ համապարփակ ֆինանսական արդյունք</w:t>
            </w:r>
          </w:p>
        </w:tc>
        <w:tc>
          <w:tcPr>
            <w:tcW w:w="440" w:type="pct"/>
            <w:vAlign w:val="center"/>
          </w:tcPr>
          <w:p w:rsidR="00150057" w:rsidRPr="007E072A" w:rsidRDefault="00150057" w:rsidP="008E440D">
            <w:pPr>
              <w:tabs>
                <w:tab w:val="decimal" w:pos="1620"/>
              </w:tabs>
              <w:spacing w:before="20" w:afterLines="20"/>
              <w:ind w:right="57"/>
              <w:jc w:val="center"/>
              <w:rPr>
                <w:rFonts w:ascii="Sylfaen" w:hAnsi="Sylfaen" w:cs="Calibri"/>
                <w:b/>
                <w:sz w:val="20"/>
                <w:szCs w:val="20"/>
                <w:lang w:val="hy-AM"/>
              </w:rPr>
            </w:pPr>
          </w:p>
        </w:tc>
        <w:tc>
          <w:tcPr>
            <w:tcW w:w="705" w:type="pct"/>
            <w:vAlign w:val="bottom"/>
          </w:tcPr>
          <w:p w:rsidR="00150057" w:rsidRPr="007E072A" w:rsidRDefault="00150057" w:rsidP="008E440D">
            <w:pPr>
              <w:tabs>
                <w:tab w:val="decimal" w:pos="1620"/>
              </w:tabs>
              <w:spacing w:before="20" w:afterLines="20"/>
              <w:ind w:right="57"/>
              <w:jc w:val="right"/>
              <w:rPr>
                <w:rFonts w:ascii="Sylfaen" w:hAnsi="Sylfaen" w:cs="Calibri"/>
                <w:b/>
                <w:sz w:val="20"/>
                <w:szCs w:val="20"/>
                <w:lang w:val="hy-AM"/>
              </w:rPr>
            </w:pPr>
            <w:r w:rsidRPr="007E072A">
              <w:rPr>
                <w:rFonts w:ascii="Sylfaen" w:hAnsi="Sylfaen" w:cs="Calibri"/>
                <w:b/>
                <w:sz w:val="20"/>
                <w:szCs w:val="20"/>
                <w:lang w:val="hy-AM"/>
              </w:rPr>
              <w:t>-</w:t>
            </w:r>
          </w:p>
        </w:tc>
        <w:tc>
          <w:tcPr>
            <w:tcW w:w="201" w:type="pct"/>
          </w:tcPr>
          <w:p w:rsidR="00150057" w:rsidRPr="007E072A" w:rsidRDefault="00150057" w:rsidP="008E440D">
            <w:pPr>
              <w:tabs>
                <w:tab w:val="decimal" w:pos="1620"/>
              </w:tabs>
              <w:spacing w:before="20" w:afterLines="20"/>
              <w:ind w:right="57"/>
              <w:jc w:val="right"/>
              <w:rPr>
                <w:rFonts w:ascii="Sylfaen" w:hAnsi="Sylfaen" w:cs="Calibri"/>
                <w:b/>
                <w:sz w:val="20"/>
                <w:szCs w:val="20"/>
                <w:lang w:val="hy-AM"/>
              </w:rPr>
            </w:pPr>
          </w:p>
        </w:tc>
        <w:tc>
          <w:tcPr>
            <w:tcW w:w="1079" w:type="pct"/>
            <w:vAlign w:val="bottom"/>
          </w:tcPr>
          <w:p w:rsidR="00150057" w:rsidRPr="007E072A" w:rsidRDefault="00150057" w:rsidP="008E440D">
            <w:pPr>
              <w:tabs>
                <w:tab w:val="decimal" w:pos="1620"/>
              </w:tabs>
              <w:spacing w:before="20" w:afterLines="20"/>
              <w:ind w:right="57"/>
              <w:jc w:val="right"/>
              <w:rPr>
                <w:rFonts w:ascii="Sylfaen" w:hAnsi="Sylfaen" w:cs="Calibri"/>
                <w:b/>
                <w:sz w:val="20"/>
                <w:szCs w:val="20"/>
                <w:lang w:val="hy-AM"/>
              </w:rPr>
            </w:pPr>
            <w:r w:rsidRPr="007E072A">
              <w:rPr>
                <w:rFonts w:ascii="Sylfaen" w:hAnsi="Sylfaen" w:cs="Calibri"/>
                <w:b/>
                <w:sz w:val="20"/>
                <w:szCs w:val="20"/>
                <w:lang w:val="hy-AM"/>
              </w:rPr>
              <w:t>-</w:t>
            </w:r>
          </w:p>
        </w:tc>
      </w:tr>
      <w:tr w:rsidR="00150057" w:rsidRPr="007E072A" w:rsidTr="00150057">
        <w:trPr>
          <w:gridAfter w:val="1"/>
          <w:wAfter w:w="200" w:type="pct"/>
        </w:trPr>
        <w:tc>
          <w:tcPr>
            <w:tcW w:w="2375" w:type="pct"/>
            <w:tcBorders>
              <w:top w:val="single" w:sz="4" w:space="0" w:color="auto"/>
              <w:bottom w:val="single" w:sz="4" w:space="0" w:color="auto"/>
            </w:tcBorders>
            <w:vAlign w:val="bottom"/>
          </w:tcPr>
          <w:p w:rsidR="00150057" w:rsidRPr="007E072A" w:rsidRDefault="00150057" w:rsidP="00150057">
            <w:pPr>
              <w:pStyle w:val="tabletext"/>
              <w:rPr>
                <w:rFonts w:ascii="Sylfaen" w:hAnsi="Sylfaen" w:cs="Calibri"/>
                <w:b/>
                <w:szCs w:val="20"/>
                <w:lang w:val="hy-AM"/>
              </w:rPr>
            </w:pPr>
            <w:r w:rsidRPr="007E072A">
              <w:rPr>
                <w:rFonts w:ascii="Sylfaen" w:hAnsi="Sylfaen" w:cs="Calibri"/>
                <w:b/>
                <w:szCs w:val="20"/>
                <w:lang w:val="hy-AM"/>
              </w:rPr>
              <w:t>ԸՆԴԱՄԵՆԸ ՀԱՄԱՊԱՐՓԱԿ ՖԻՆԱՆՍԱԿԱՆ ԱՐԴՅՈՒՆՔ</w:t>
            </w:r>
          </w:p>
        </w:tc>
        <w:tc>
          <w:tcPr>
            <w:tcW w:w="440" w:type="pct"/>
            <w:tcBorders>
              <w:top w:val="single" w:sz="4" w:space="0" w:color="auto"/>
              <w:bottom w:val="single" w:sz="4" w:space="0" w:color="auto"/>
            </w:tcBorders>
          </w:tcPr>
          <w:p w:rsidR="00150057" w:rsidRPr="007E072A" w:rsidRDefault="00150057" w:rsidP="008E440D">
            <w:pPr>
              <w:tabs>
                <w:tab w:val="decimal" w:pos="1620"/>
              </w:tabs>
              <w:spacing w:before="20" w:afterLines="20"/>
              <w:ind w:right="57"/>
              <w:jc w:val="right"/>
              <w:rPr>
                <w:rFonts w:ascii="Sylfaen" w:hAnsi="Sylfaen" w:cs="Calibri"/>
                <w:b/>
                <w:sz w:val="20"/>
                <w:szCs w:val="20"/>
                <w:lang w:val="hy-AM"/>
              </w:rPr>
            </w:pPr>
          </w:p>
        </w:tc>
        <w:tc>
          <w:tcPr>
            <w:tcW w:w="705" w:type="pct"/>
            <w:tcBorders>
              <w:top w:val="single" w:sz="4" w:space="0" w:color="auto"/>
              <w:bottom w:val="single" w:sz="4" w:space="0" w:color="auto"/>
            </w:tcBorders>
            <w:vAlign w:val="bottom"/>
          </w:tcPr>
          <w:p w:rsidR="00150057" w:rsidRPr="00D96D25" w:rsidRDefault="00150057" w:rsidP="008E440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69682</w:t>
            </w:r>
          </w:p>
        </w:tc>
        <w:tc>
          <w:tcPr>
            <w:tcW w:w="201" w:type="pct"/>
            <w:tcBorders>
              <w:top w:val="single" w:sz="4" w:space="0" w:color="auto"/>
              <w:bottom w:val="single" w:sz="4" w:space="0" w:color="auto"/>
            </w:tcBorders>
          </w:tcPr>
          <w:p w:rsidR="00150057" w:rsidRPr="000B59FA" w:rsidRDefault="00150057" w:rsidP="008E440D">
            <w:pPr>
              <w:tabs>
                <w:tab w:val="decimal" w:pos="1620"/>
              </w:tabs>
              <w:spacing w:before="20" w:afterLines="20"/>
              <w:ind w:right="57"/>
              <w:jc w:val="right"/>
              <w:rPr>
                <w:rFonts w:ascii="Sylfaen" w:hAnsi="Sylfaen" w:cs="Calibri"/>
                <w:b/>
                <w:sz w:val="20"/>
                <w:szCs w:val="20"/>
                <w:lang w:val="hy-AM"/>
              </w:rPr>
            </w:pPr>
          </w:p>
        </w:tc>
        <w:tc>
          <w:tcPr>
            <w:tcW w:w="1079" w:type="pct"/>
            <w:tcBorders>
              <w:top w:val="single" w:sz="4" w:space="0" w:color="auto"/>
              <w:bottom w:val="single" w:sz="4" w:space="0" w:color="auto"/>
            </w:tcBorders>
            <w:vAlign w:val="bottom"/>
          </w:tcPr>
          <w:p w:rsidR="00150057" w:rsidRPr="00D96D25" w:rsidRDefault="00150057" w:rsidP="008E440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45544</w:t>
            </w:r>
          </w:p>
        </w:tc>
      </w:tr>
    </w:tbl>
    <w:p w:rsidR="00150057" w:rsidRPr="007E072A" w:rsidRDefault="00150057" w:rsidP="00150057">
      <w:pPr>
        <w:pStyle w:val="a0"/>
        <w:spacing w:after="0"/>
        <w:rPr>
          <w:rFonts w:ascii="Sylfaen" w:hAnsi="Sylfaen" w:cs="Calibri"/>
          <w:b/>
        </w:rPr>
      </w:pPr>
    </w:p>
    <w:p w:rsidR="00150057" w:rsidRPr="007E072A" w:rsidRDefault="00150057" w:rsidP="00150057">
      <w:pPr>
        <w:pStyle w:val="a0"/>
        <w:spacing w:after="0"/>
        <w:rPr>
          <w:rFonts w:ascii="Sylfaen" w:hAnsi="Sylfaen" w:cs="Calibri"/>
          <w:b/>
        </w:rPr>
      </w:pPr>
    </w:p>
    <w:p w:rsidR="00150057" w:rsidRPr="007E072A" w:rsidRDefault="00150057" w:rsidP="00150057">
      <w:pPr>
        <w:pStyle w:val="a0"/>
        <w:spacing w:after="0"/>
        <w:rPr>
          <w:rFonts w:ascii="Sylfaen" w:hAnsi="Sylfaen" w:cs="Calibri"/>
          <w:b/>
        </w:rPr>
      </w:pPr>
    </w:p>
    <w:tbl>
      <w:tblPr>
        <w:tblW w:w="5000" w:type="pct"/>
        <w:tblLook w:val="04A0"/>
      </w:tblPr>
      <w:tblGrid>
        <w:gridCol w:w="4574"/>
        <w:gridCol w:w="5897"/>
      </w:tblGrid>
      <w:tr w:rsidR="00150057" w:rsidRPr="007E072A" w:rsidTr="00150057">
        <w:tc>
          <w:tcPr>
            <w:tcW w:w="2184" w:type="pct"/>
          </w:tcPr>
          <w:p w:rsidR="00150057" w:rsidRPr="007E072A" w:rsidRDefault="00150057" w:rsidP="00150057">
            <w:pPr>
              <w:pStyle w:val="a0"/>
              <w:spacing w:after="0"/>
              <w:rPr>
                <w:rFonts w:ascii="Sylfaen" w:hAnsi="Sylfaen" w:cs="Calibri"/>
                <w:b/>
                <w:sz w:val="20"/>
              </w:rPr>
            </w:pPr>
            <w:r w:rsidRPr="007E072A">
              <w:rPr>
                <w:rFonts w:ascii="Sylfaen" w:hAnsi="Sylfaen" w:cs="Calibri"/>
                <w:b/>
                <w:sz w:val="20"/>
              </w:rPr>
              <w:t>Գլխավոր տ</w:t>
            </w:r>
            <w:r w:rsidRPr="007E072A">
              <w:rPr>
                <w:rFonts w:ascii="Sylfaen" w:hAnsi="Sylfaen" w:cs="Calibri"/>
                <w:b/>
                <w:sz w:val="20"/>
                <w:lang w:val="hy-AM"/>
              </w:rPr>
              <w:t>նօրեն՝</w:t>
            </w:r>
          </w:p>
          <w:p w:rsidR="00150057" w:rsidRPr="007E072A" w:rsidRDefault="00150057" w:rsidP="00150057">
            <w:pPr>
              <w:pStyle w:val="a0"/>
              <w:spacing w:after="0"/>
              <w:rPr>
                <w:rFonts w:ascii="Sylfaen" w:hAnsi="Sylfaen" w:cs="Calibri"/>
                <w:b/>
                <w:sz w:val="20"/>
              </w:rPr>
            </w:pPr>
          </w:p>
        </w:tc>
        <w:tc>
          <w:tcPr>
            <w:tcW w:w="2816" w:type="pct"/>
          </w:tcPr>
          <w:p w:rsidR="00150057" w:rsidRPr="007E072A" w:rsidRDefault="00150057" w:rsidP="00150057">
            <w:pPr>
              <w:pStyle w:val="a0"/>
              <w:spacing w:after="0"/>
              <w:rPr>
                <w:rFonts w:ascii="Sylfaen" w:hAnsi="Sylfaen" w:cs="Calibri"/>
                <w:b/>
                <w:sz w:val="20"/>
                <w:lang w:val="hy-AM"/>
              </w:rPr>
            </w:pPr>
            <w:r w:rsidRPr="007E072A">
              <w:rPr>
                <w:rFonts w:ascii="Sylfaen" w:hAnsi="Sylfaen" w:cs="Calibri"/>
                <w:b/>
                <w:sz w:val="20"/>
              </w:rPr>
              <w:t>Գլխավոր հ</w:t>
            </w:r>
            <w:r w:rsidRPr="007E072A">
              <w:rPr>
                <w:rFonts w:ascii="Sylfaen" w:hAnsi="Sylfaen" w:cs="Calibri"/>
                <w:b/>
                <w:sz w:val="20"/>
                <w:lang w:val="hy-AM"/>
              </w:rPr>
              <w:t>աշվապահ՝</w:t>
            </w:r>
          </w:p>
        </w:tc>
      </w:tr>
      <w:tr w:rsidR="00150057" w:rsidRPr="007E072A" w:rsidTr="00150057">
        <w:tc>
          <w:tcPr>
            <w:tcW w:w="2184" w:type="pct"/>
          </w:tcPr>
          <w:p w:rsidR="00150057" w:rsidRPr="007E072A" w:rsidRDefault="00150057" w:rsidP="00150057">
            <w:pPr>
              <w:pStyle w:val="a0"/>
              <w:spacing w:after="0"/>
              <w:rPr>
                <w:rFonts w:ascii="Sylfaen" w:hAnsi="Sylfaen" w:cs="Calibri"/>
                <w:sz w:val="20"/>
              </w:rPr>
            </w:pPr>
            <w:r>
              <w:rPr>
                <w:rFonts w:ascii="Sylfaen" w:hAnsi="Sylfaen" w:cs="Sylfaen"/>
                <w:sz w:val="20"/>
                <w:szCs w:val="20"/>
              </w:rPr>
              <w:t>Էմիլ Գրիգորյան</w:t>
            </w:r>
          </w:p>
        </w:tc>
        <w:tc>
          <w:tcPr>
            <w:tcW w:w="2816" w:type="pct"/>
          </w:tcPr>
          <w:p w:rsidR="00150057" w:rsidRPr="007E072A" w:rsidRDefault="00150057" w:rsidP="00150057">
            <w:pPr>
              <w:pStyle w:val="a0"/>
              <w:spacing w:after="0"/>
              <w:rPr>
                <w:rFonts w:ascii="Sylfaen" w:hAnsi="Sylfaen" w:cs="Calibri"/>
                <w:sz w:val="20"/>
                <w:lang w:val="hy-AM"/>
              </w:rPr>
            </w:pPr>
            <w:r>
              <w:rPr>
                <w:rFonts w:ascii="Sylfaen" w:hAnsi="Sylfaen" w:cs="Calibri"/>
                <w:sz w:val="20"/>
              </w:rPr>
              <w:t xml:space="preserve">Ազատուհի </w:t>
            </w:r>
            <w:r w:rsidRPr="00B94648">
              <w:rPr>
                <w:rFonts w:ascii="Sylfaen" w:hAnsi="Sylfaen" w:cs="Calibri"/>
                <w:sz w:val="20"/>
              </w:rPr>
              <w:t>Մակարյան</w:t>
            </w:r>
          </w:p>
        </w:tc>
      </w:tr>
    </w:tbl>
    <w:p w:rsidR="00150057" w:rsidRPr="007E072A" w:rsidRDefault="00150057" w:rsidP="00150057">
      <w:pPr>
        <w:spacing w:before="360"/>
        <w:rPr>
          <w:rFonts w:ascii="Sylfaen" w:hAnsi="Sylfaen"/>
          <w:b/>
          <w:lang w:val="hy-AM"/>
        </w:rPr>
      </w:pPr>
      <w:r w:rsidRPr="007E072A">
        <w:rPr>
          <w:rFonts w:ascii="Sylfaen" w:hAnsi="Sylfaen"/>
          <w:b/>
          <w:lang w:val="hy-AM"/>
        </w:rPr>
        <w:t>2</w:t>
      </w:r>
      <w:r>
        <w:rPr>
          <w:rFonts w:ascii="Sylfaen" w:hAnsi="Sylfaen"/>
          <w:b/>
        </w:rPr>
        <w:t>9</w:t>
      </w:r>
      <w:r w:rsidRPr="007E072A">
        <w:rPr>
          <w:rFonts w:ascii="Sylfaen" w:hAnsi="Sylfaen"/>
          <w:b/>
          <w:lang w:val="hy-AM"/>
        </w:rPr>
        <w:t xml:space="preserve"> </w:t>
      </w:r>
      <w:r>
        <w:rPr>
          <w:rFonts w:ascii="Sylfaen" w:hAnsi="Sylfaen"/>
          <w:b/>
        </w:rPr>
        <w:t>հունիսի</w:t>
      </w:r>
      <w:r w:rsidRPr="007E072A">
        <w:rPr>
          <w:rFonts w:ascii="Sylfaen" w:hAnsi="Sylfaen"/>
          <w:b/>
          <w:lang w:val="hy-AM"/>
        </w:rPr>
        <w:t xml:space="preserve"> 2012թ.</w:t>
      </w:r>
    </w:p>
    <w:p w:rsidR="00150057" w:rsidRPr="00185CB0" w:rsidRDefault="00150057" w:rsidP="00150057">
      <w:pPr>
        <w:spacing w:after="200" w:line="276" w:lineRule="auto"/>
        <w:rPr>
          <w:rFonts w:ascii="Sylfaen" w:hAnsi="Sylfaen" w:cs="Calibri"/>
          <w:b/>
          <w:i/>
          <w:lang w:val="hy-AM" w:eastAsia="ru-RU"/>
        </w:rPr>
        <w:sectPr w:rsidR="00150057" w:rsidRPr="00185CB0" w:rsidSect="00541B6D">
          <w:pgSz w:w="12240" w:h="15840"/>
          <w:pgMar w:top="709" w:right="851" w:bottom="1134" w:left="1134" w:header="709" w:footer="709" w:gutter="0"/>
          <w:cols w:space="708"/>
          <w:docGrid w:linePitch="360"/>
        </w:sectPr>
      </w:pPr>
    </w:p>
    <w:p w:rsidR="00150057" w:rsidRPr="007A3570" w:rsidRDefault="00150057" w:rsidP="00150057">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«ԵՐԵՎԱՆԻ ՈՍԿԵՐՉԱԿԱՆ ԳՈՐԾԱՐԱՆ-1</w:t>
      </w:r>
      <w:r w:rsidRPr="007A3570">
        <w:rPr>
          <w:rFonts w:ascii="Sylfaen" w:hAnsi="Sylfaen"/>
          <w:b/>
          <w:bCs/>
          <w:i/>
          <w:sz w:val="20"/>
          <w:szCs w:val="20"/>
          <w:lang w:val="hy-AM"/>
        </w:rPr>
        <w:t>»</w:t>
      </w:r>
      <w:r w:rsidRPr="007A3570">
        <w:rPr>
          <w:rFonts w:ascii="Sylfaen" w:hAnsi="Sylfaen"/>
          <w:bCs/>
          <w:sz w:val="20"/>
          <w:szCs w:val="20"/>
          <w:lang w:val="hy-AM"/>
        </w:rPr>
        <w:t xml:space="preserve"> </w:t>
      </w:r>
      <w:r w:rsidRPr="007A3570">
        <w:rPr>
          <w:rFonts w:ascii="Sylfaen" w:hAnsi="Sylfaen" w:cs="Calibri"/>
          <w:b/>
          <w:i/>
          <w:sz w:val="20"/>
          <w:szCs w:val="20"/>
          <w:lang w:val="hy-AM" w:eastAsia="ru-RU"/>
        </w:rPr>
        <w:t>«</w:t>
      </w:r>
      <w:r w:rsidRPr="007A3570">
        <w:rPr>
          <w:rFonts w:ascii="Sylfaen" w:hAnsi="Sylfaen" w:cs="Sylfaen"/>
          <w:b/>
          <w:i/>
          <w:sz w:val="20"/>
          <w:szCs w:val="20"/>
          <w:lang w:val="hy-AM" w:eastAsia="ru-RU"/>
        </w:rPr>
        <w:t>ԳՆՈՄՈՆ</w:t>
      </w:r>
      <w:r w:rsidRPr="007A3570">
        <w:rPr>
          <w:rFonts w:ascii="Sylfaen" w:hAnsi="Sylfaen" w:cs="Calibri"/>
          <w:b/>
          <w:i/>
          <w:sz w:val="20"/>
          <w:szCs w:val="20"/>
          <w:lang w:val="hy-AM" w:eastAsia="ru-RU"/>
        </w:rPr>
        <w:t xml:space="preserve">» </w:t>
      </w:r>
      <w:r w:rsidRPr="007A3570">
        <w:rPr>
          <w:rFonts w:ascii="Sylfaen" w:hAnsi="Sylfaen" w:cs="Sylfaen"/>
          <w:b/>
          <w:i/>
          <w:sz w:val="20"/>
          <w:szCs w:val="20"/>
          <w:lang w:val="hy-AM" w:eastAsia="ru-RU"/>
        </w:rPr>
        <w:t>ԲԲԸ</w:t>
      </w:r>
    </w:p>
    <w:p w:rsidR="00150057" w:rsidRPr="00B856CC" w:rsidRDefault="00150057" w:rsidP="00150057">
      <w:pPr>
        <w:pStyle w:val="a0"/>
        <w:spacing w:after="0" w:line="360" w:lineRule="auto"/>
        <w:jc w:val="right"/>
        <w:outlineLvl w:val="0"/>
        <w:rPr>
          <w:rFonts w:ascii="Sylfaen" w:hAnsi="Sylfaen" w:cs="Calibri"/>
          <w:b/>
          <w:i/>
          <w:szCs w:val="20"/>
          <w:lang w:val="hy-AM" w:eastAsia="ru-RU"/>
        </w:rPr>
      </w:pPr>
      <w:r w:rsidRPr="00B856CC">
        <w:rPr>
          <w:rFonts w:ascii="Sylfaen" w:hAnsi="Sylfaen" w:cs="Calibri"/>
          <w:b/>
          <w:i/>
          <w:lang w:val="hy-AM" w:eastAsia="ru-RU"/>
        </w:rPr>
        <w:t>Հաշվետվություն ս</w:t>
      </w:r>
      <w:r w:rsidRPr="00B856CC">
        <w:rPr>
          <w:rFonts w:ascii="Sylfaen" w:hAnsi="Sylfaen" w:cs="Calibri"/>
          <w:b/>
          <w:i/>
          <w:szCs w:val="20"/>
          <w:lang w:val="hy-AM" w:eastAsia="ru-RU"/>
        </w:rPr>
        <w:t>եփական կապիտալում փոփոխությունների մասին</w:t>
      </w:r>
    </w:p>
    <w:p w:rsidR="00150057" w:rsidRPr="00B856CC" w:rsidRDefault="00150057" w:rsidP="00150057">
      <w:pPr>
        <w:pStyle w:val="a0"/>
        <w:spacing w:after="0" w:line="360" w:lineRule="auto"/>
        <w:jc w:val="right"/>
        <w:rPr>
          <w:rFonts w:ascii="Sylfaen" w:hAnsi="Sylfaen" w:cs="Calibri"/>
          <w:b/>
          <w:i/>
          <w:szCs w:val="20"/>
          <w:lang w:val="hy-AM" w:eastAsia="ru-RU"/>
        </w:rPr>
      </w:pPr>
      <w:r w:rsidRPr="00B856CC">
        <w:rPr>
          <w:rFonts w:ascii="Sylfaen" w:hAnsi="Sylfaen" w:cs="Calibri"/>
          <w:i/>
          <w:sz w:val="20"/>
          <w:szCs w:val="22"/>
          <w:lang w:val="hy-AM" w:eastAsia="ru-RU"/>
        </w:rPr>
        <w:t xml:space="preserve">31 </w:t>
      </w:r>
      <w:r w:rsidRPr="00B856CC">
        <w:rPr>
          <w:rFonts w:ascii="Sylfaen" w:hAnsi="Sylfaen" w:cs="Sylfaen"/>
          <w:i/>
          <w:sz w:val="20"/>
          <w:szCs w:val="22"/>
          <w:lang w:val="hy-AM" w:eastAsia="ru-RU"/>
        </w:rPr>
        <w:t>դեկտեմբեր 2011թ. ավարտվող</w:t>
      </w:r>
      <w:r w:rsidRPr="00B856CC">
        <w:rPr>
          <w:rFonts w:ascii="Sylfaen" w:hAnsi="Sylfaen" w:cs="Calibri"/>
          <w:i/>
          <w:sz w:val="20"/>
          <w:szCs w:val="22"/>
          <w:lang w:val="hy-AM" w:eastAsia="ru-RU"/>
        </w:rPr>
        <w:t xml:space="preserve"> </w:t>
      </w:r>
      <w:r w:rsidRPr="00B856CC">
        <w:rPr>
          <w:rFonts w:ascii="Sylfaen" w:hAnsi="Sylfaen" w:cs="Sylfaen"/>
          <w:i/>
          <w:sz w:val="20"/>
          <w:szCs w:val="22"/>
          <w:lang w:val="hy-AM" w:eastAsia="ru-RU"/>
        </w:rPr>
        <w:t>տարվա</w:t>
      </w:r>
      <w:r w:rsidRPr="00B856CC">
        <w:rPr>
          <w:rFonts w:ascii="Sylfaen" w:hAnsi="Sylfaen" w:cs="Calibri"/>
          <w:b/>
          <w:i/>
          <w:szCs w:val="20"/>
          <w:lang w:val="hy-AM" w:eastAsia="ru-RU"/>
        </w:rPr>
        <w:t xml:space="preserve"> </w:t>
      </w:r>
    </w:p>
    <w:p w:rsidR="00150057" w:rsidRPr="00B856CC" w:rsidRDefault="00150057" w:rsidP="00150057">
      <w:pPr>
        <w:jc w:val="right"/>
        <w:rPr>
          <w:rFonts w:ascii="Sylfaen" w:hAnsi="Sylfaen" w:cs="Calibri"/>
          <w:b/>
          <w:i/>
          <w:sz w:val="20"/>
          <w:szCs w:val="22"/>
          <w:lang w:val="hy-AM" w:eastAsia="ru-RU"/>
        </w:rPr>
      </w:pPr>
      <w:r w:rsidRPr="00B856CC">
        <w:rPr>
          <w:rFonts w:ascii="Sylfaen" w:hAnsi="Sylfaen" w:cs="Sylfaen"/>
          <w:b/>
          <w:i/>
          <w:sz w:val="20"/>
          <w:szCs w:val="22"/>
          <w:lang w:val="hy-AM" w:eastAsia="ru-RU"/>
        </w:rPr>
        <w:t>հազ</w:t>
      </w:r>
      <w:r w:rsidRPr="00B856CC">
        <w:rPr>
          <w:rFonts w:ascii="Sylfaen" w:hAnsi="Sylfaen" w:cs="Calibri"/>
          <w:b/>
          <w:i/>
          <w:sz w:val="20"/>
          <w:szCs w:val="22"/>
          <w:lang w:val="hy-AM" w:eastAsia="ru-RU"/>
        </w:rPr>
        <w:t xml:space="preserve">. </w:t>
      </w:r>
      <w:r w:rsidRPr="00B856CC">
        <w:rPr>
          <w:rFonts w:ascii="Sylfaen" w:hAnsi="Sylfaen" w:cs="Sylfaen"/>
          <w:b/>
          <w:i/>
          <w:sz w:val="20"/>
          <w:szCs w:val="22"/>
          <w:lang w:val="hy-AM" w:eastAsia="ru-RU"/>
        </w:rPr>
        <w:t>դրամ</w:t>
      </w:r>
    </w:p>
    <w:tbl>
      <w:tblPr>
        <w:tblW w:w="5000" w:type="pct"/>
        <w:tblLayout w:type="fixed"/>
        <w:tblCellMar>
          <w:left w:w="0" w:type="dxa"/>
          <w:right w:w="0" w:type="dxa"/>
        </w:tblCellMar>
        <w:tblLook w:val="0000"/>
      </w:tblPr>
      <w:tblGrid>
        <w:gridCol w:w="120"/>
        <w:gridCol w:w="1231"/>
        <w:gridCol w:w="1382"/>
        <w:gridCol w:w="1505"/>
        <w:gridCol w:w="144"/>
        <w:gridCol w:w="1563"/>
        <w:gridCol w:w="142"/>
        <w:gridCol w:w="1417"/>
        <w:gridCol w:w="125"/>
        <w:gridCol w:w="21"/>
        <w:gridCol w:w="1134"/>
        <w:gridCol w:w="146"/>
        <w:gridCol w:w="1325"/>
      </w:tblGrid>
      <w:tr w:rsidR="00150057" w:rsidRPr="00B856CC" w:rsidTr="00150057">
        <w:trPr>
          <w:cantSplit/>
          <w:tblHeader/>
        </w:trPr>
        <w:tc>
          <w:tcPr>
            <w:tcW w:w="1333" w:type="pct"/>
            <w:gridSpan w:val="3"/>
            <w:tcBorders>
              <w:bottom w:val="single" w:sz="4" w:space="0" w:color="auto"/>
            </w:tcBorders>
            <w:vAlign w:val="center"/>
          </w:tcPr>
          <w:p w:rsidR="00150057" w:rsidRPr="00B856CC" w:rsidRDefault="00150057" w:rsidP="008E440D">
            <w:pPr>
              <w:pStyle w:val="a0"/>
              <w:spacing w:beforeLines="20" w:afterLines="20"/>
              <w:jc w:val="center"/>
              <w:rPr>
                <w:rFonts w:ascii="Sylfaen" w:hAnsi="Sylfaen" w:cs="Calibri"/>
                <w:b/>
                <w:bCs/>
                <w:sz w:val="20"/>
                <w:lang w:val="hy-AM"/>
              </w:rPr>
            </w:pPr>
            <w:bookmarkStart w:id="0" w:name="ChangesEquity"/>
            <w:bookmarkStart w:id="1" w:name="Changesinequity"/>
            <w:bookmarkEnd w:id="0"/>
            <w:bookmarkEnd w:id="1"/>
          </w:p>
        </w:tc>
        <w:tc>
          <w:tcPr>
            <w:tcW w:w="734" w:type="pct"/>
            <w:tcBorders>
              <w:bottom w:val="single" w:sz="4" w:space="0" w:color="auto"/>
            </w:tcBorders>
            <w:shd w:val="clear" w:color="auto" w:fill="auto"/>
            <w:vAlign w:val="center"/>
          </w:tcPr>
          <w:p w:rsidR="00150057" w:rsidRPr="00B856CC" w:rsidRDefault="00150057" w:rsidP="008E440D">
            <w:pPr>
              <w:pStyle w:val="tabletext"/>
              <w:spacing w:beforeLines="20" w:afterLines="20"/>
              <w:jc w:val="center"/>
              <w:rPr>
                <w:rFonts w:ascii="Sylfaen" w:hAnsi="Sylfaen" w:cs="Calibri"/>
                <w:b/>
                <w:bCs/>
                <w:szCs w:val="20"/>
                <w:lang w:val="hy-AM"/>
              </w:rPr>
            </w:pPr>
            <w:r w:rsidRPr="00B856CC">
              <w:rPr>
                <w:rFonts w:ascii="Sylfaen" w:hAnsi="Sylfaen" w:cs="Sylfaen"/>
                <w:b/>
                <w:bCs/>
                <w:szCs w:val="20"/>
                <w:lang w:val="hy-AM"/>
              </w:rPr>
              <w:t>Կանոնադրական կապիտալ</w:t>
            </w:r>
          </w:p>
        </w:tc>
        <w:tc>
          <w:tcPr>
            <w:tcW w:w="70" w:type="pct"/>
            <w:vAlign w:val="center"/>
          </w:tcPr>
          <w:p w:rsidR="00150057" w:rsidRPr="00B856CC" w:rsidRDefault="00150057" w:rsidP="008E440D">
            <w:pPr>
              <w:pStyle w:val="tabletext"/>
              <w:spacing w:beforeLines="20" w:afterLines="20"/>
              <w:jc w:val="center"/>
              <w:rPr>
                <w:rFonts w:ascii="Sylfaen" w:hAnsi="Sylfaen" w:cs="Calibri"/>
                <w:b/>
                <w:bCs/>
                <w:szCs w:val="20"/>
                <w:lang w:val="hy-AM"/>
              </w:rPr>
            </w:pPr>
          </w:p>
        </w:tc>
        <w:tc>
          <w:tcPr>
            <w:tcW w:w="762" w:type="pct"/>
            <w:tcBorders>
              <w:bottom w:val="single" w:sz="4" w:space="0" w:color="auto"/>
            </w:tcBorders>
            <w:vAlign w:val="center"/>
          </w:tcPr>
          <w:p w:rsidR="00150057" w:rsidRPr="00B856CC" w:rsidRDefault="00150057" w:rsidP="008E440D">
            <w:pPr>
              <w:pStyle w:val="tabletext"/>
              <w:spacing w:beforeLines="20" w:afterLines="20"/>
              <w:jc w:val="center"/>
              <w:rPr>
                <w:rFonts w:ascii="Sylfaen" w:hAnsi="Sylfaen" w:cs="Calibri"/>
                <w:b/>
                <w:bCs/>
                <w:szCs w:val="20"/>
              </w:rPr>
            </w:pPr>
            <w:r w:rsidRPr="00B856CC">
              <w:rPr>
                <w:rFonts w:ascii="Sylfaen" w:hAnsi="Sylfaen" w:cs="Sylfaen"/>
                <w:b/>
                <w:bCs/>
                <w:szCs w:val="20"/>
              </w:rPr>
              <w:t>Վերագնահատումից տարբերություն</w:t>
            </w:r>
          </w:p>
        </w:tc>
        <w:tc>
          <w:tcPr>
            <w:tcW w:w="69" w:type="pct"/>
            <w:vAlign w:val="center"/>
          </w:tcPr>
          <w:p w:rsidR="00150057" w:rsidRPr="00B856CC" w:rsidRDefault="00150057" w:rsidP="008E440D">
            <w:pPr>
              <w:pStyle w:val="tabletext"/>
              <w:spacing w:beforeLines="20" w:afterLines="20"/>
              <w:jc w:val="center"/>
              <w:rPr>
                <w:rFonts w:ascii="Sylfaen" w:hAnsi="Sylfaen" w:cs="Calibri"/>
                <w:b/>
                <w:bCs/>
                <w:szCs w:val="20"/>
                <w:lang w:val="hy-AM"/>
              </w:rPr>
            </w:pPr>
          </w:p>
        </w:tc>
        <w:tc>
          <w:tcPr>
            <w:tcW w:w="752" w:type="pct"/>
            <w:gridSpan w:val="2"/>
            <w:vAlign w:val="center"/>
          </w:tcPr>
          <w:p w:rsidR="00150057" w:rsidRPr="00B856CC" w:rsidRDefault="00150057" w:rsidP="008E440D">
            <w:pPr>
              <w:pStyle w:val="tabletext"/>
              <w:spacing w:beforeLines="20" w:afterLines="20"/>
              <w:jc w:val="center"/>
              <w:rPr>
                <w:rFonts w:ascii="Sylfaen" w:hAnsi="Sylfaen" w:cs="Calibri"/>
                <w:b/>
                <w:bCs/>
                <w:szCs w:val="20"/>
                <w:lang w:val="hy-AM"/>
              </w:rPr>
            </w:pPr>
            <w:r w:rsidRPr="00B856CC">
              <w:rPr>
                <w:rFonts w:ascii="Sylfaen" w:hAnsi="Sylfaen" w:cs="Sylfaen"/>
                <w:b/>
                <w:bCs/>
                <w:szCs w:val="20"/>
                <w:lang w:val="hy-AM"/>
              </w:rPr>
              <w:t>Չբաշխված</w:t>
            </w:r>
            <w:r w:rsidRPr="00B856CC">
              <w:rPr>
                <w:rFonts w:ascii="Sylfaen" w:hAnsi="Sylfaen" w:cs="Calibri"/>
                <w:b/>
                <w:bCs/>
                <w:szCs w:val="20"/>
                <w:lang w:val="hy-AM"/>
              </w:rPr>
              <w:t xml:space="preserve"> </w:t>
            </w:r>
            <w:r w:rsidRPr="00B856CC">
              <w:rPr>
                <w:rFonts w:ascii="Sylfaen" w:hAnsi="Sylfaen" w:cs="Sylfaen"/>
                <w:b/>
                <w:bCs/>
                <w:szCs w:val="20"/>
                <w:lang w:val="hy-AM"/>
              </w:rPr>
              <w:t>շահույթ</w:t>
            </w:r>
          </w:p>
        </w:tc>
        <w:tc>
          <w:tcPr>
            <w:tcW w:w="10" w:type="pct"/>
            <w:vAlign w:val="center"/>
          </w:tcPr>
          <w:p w:rsidR="00150057" w:rsidRPr="00B856CC" w:rsidRDefault="00150057" w:rsidP="008E440D">
            <w:pPr>
              <w:pStyle w:val="tabletext"/>
              <w:spacing w:beforeLines="20" w:afterLines="20"/>
              <w:jc w:val="center"/>
              <w:rPr>
                <w:rFonts w:ascii="Sylfaen" w:hAnsi="Sylfaen" w:cs="Sylfaen"/>
                <w:b/>
                <w:bCs/>
                <w:szCs w:val="20"/>
                <w:lang w:val="hy-AM"/>
              </w:rPr>
            </w:pPr>
          </w:p>
        </w:tc>
        <w:tc>
          <w:tcPr>
            <w:tcW w:w="553" w:type="pct"/>
            <w:vAlign w:val="center"/>
          </w:tcPr>
          <w:p w:rsidR="00150057" w:rsidRPr="00B856CC" w:rsidRDefault="00150057" w:rsidP="008E440D">
            <w:pPr>
              <w:pStyle w:val="tabletext"/>
              <w:spacing w:beforeLines="20" w:afterLines="20"/>
              <w:jc w:val="center"/>
              <w:rPr>
                <w:rFonts w:ascii="Sylfaen" w:hAnsi="Sylfaen" w:cs="Calibri"/>
                <w:b/>
                <w:bCs/>
                <w:szCs w:val="20"/>
                <w:lang w:val="hy-AM"/>
              </w:rPr>
            </w:pPr>
            <w:r w:rsidRPr="00B856CC">
              <w:rPr>
                <w:rFonts w:ascii="Sylfaen" w:hAnsi="Sylfaen" w:cs="Sylfaen"/>
                <w:b/>
                <w:bCs/>
                <w:szCs w:val="20"/>
                <w:lang w:val="hy-AM"/>
              </w:rPr>
              <w:t>Պահուստային կապիտալ</w:t>
            </w:r>
          </w:p>
        </w:tc>
        <w:tc>
          <w:tcPr>
            <w:tcW w:w="71" w:type="pct"/>
            <w:vAlign w:val="center"/>
          </w:tcPr>
          <w:p w:rsidR="00150057" w:rsidRPr="00B856CC" w:rsidRDefault="00150057" w:rsidP="008E440D">
            <w:pPr>
              <w:pStyle w:val="tabletext"/>
              <w:spacing w:beforeLines="20" w:afterLines="20"/>
              <w:jc w:val="center"/>
              <w:rPr>
                <w:rFonts w:ascii="Sylfaen" w:hAnsi="Sylfaen" w:cs="Sylfaen"/>
                <w:b/>
                <w:bCs/>
                <w:szCs w:val="20"/>
                <w:lang w:val="hy-AM"/>
              </w:rPr>
            </w:pPr>
          </w:p>
        </w:tc>
        <w:tc>
          <w:tcPr>
            <w:tcW w:w="646" w:type="pct"/>
            <w:tcBorders>
              <w:bottom w:val="single" w:sz="4" w:space="0" w:color="auto"/>
            </w:tcBorders>
            <w:vAlign w:val="center"/>
          </w:tcPr>
          <w:p w:rsidR="00150057" w:rsidRPr="00B856CC" w:rsidRDefault="00150057" w:rsidP="008E440D">
            <w:pPr>
              <w:pStyle w:val="tabletext"/>
              <w:spacing w:beforeLines="20" w:afterLines="20"/>
              <w:jc w:val="center"/>
              <w:rPr>
                <w:rFonts w:ascii="Sylfaen" w:hAnsi="Sylfaen" w:cs="Calibri"/>
                <w:b/>
                <w:bCs/>
                <w:szCs w:val="20"/>
                <w:lang w:val="hy-AM"/>
              </w:rPr>
            </w:pPr>
            <w:r w:rsidRPr="00B856CC">
              <w:rPr>
                <w:rFonts w:ascii="Sylfaen" w:hAnsi="Sylfaen" w:cs="Sylfaen"/>
                <w:b/>
                <w:bCs/>
                <w:szCs w:val="20"/>
                <w:lang w:val="hy-AM"/>
              </w:rPr>
              <w:t>Ընդամենը</w:t>
            </w:r>
            <w:r w:rsidRPr="00B856CC">
              <w:rPr>
                <w:rFonts w:ascii="Sylfaen" w:hAnsi="Sylfaen" w:cs="Calibri"/>
                <w:b/>
                <w:bCs/>
                <w:szCs w:val="20"/>
                <w:lang w:val="hy-AM"/>
              </w:rPr>
              <w:t xml:space="preserve"> Սեփական կապիտալ</w:t>
            </w:r>
          </w:p>
        </w:tc>
      </w:tr>
      <w:tr w:rsidR="00150057" w:rsidRPr="00B856CC" w:rsidTr="00150057">
        <w:trPr>
          <w:cantSplit/>
          <w:trHeight w:val="435"/>
        </w:trPr>
        <w:tc>
          <w:tcPr>
            <w:tcW w:w="1333" w:type="pct"/>
            <w:gridSpan w:val="3"/>
            <w:tcBorders>
              <w:top w:val="single" w:sz="4" w:space="0" w:color="auto"/>
              <w:bottom w:val="single" w:sz="4" w:space="0" w:color="auto"/>
            </w:tcBorders>
            <w:vAlign w:val="center"/>
          </w:tcPr>
          <w:p w:rsidR="00150057" w:rsidRPr="00B856CC" w:rsidRDefault="00150057" w:rsidP="008E440D">
            <w:pPr>
              <w:pStyle w:val="tabletext"/>
              <w:spacing w:beforeLines="20" w:afterLines="20"/>
              <w:jc w:val="left"/>
              <w:rPr>
                <w:rFonts w:ascii="Sylfaen" w:hAnsi="Sylfaen" w:cs="Calibri"/>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sidRPr="00B856CC">
              <w:rPr>
                <w:rFonts w:ascii="Sylfaen" w:hAnsi="Sylfaen" w:cs="Sylfaen"/>
                <w:b/>
                <w:szCs w:val="20"/>
                <w:lang w:val="hy-AM"/>
              </w:rPr>
              <w:t>առ</w:t>
            </w:r>
            <w:r w:rsidRPr="00B856CC">
              <w:rPr>
                <w:rFonts w:ascii="Sylfaen" w:hAnsi="Sylfaen" w:cs="Calibri"/>
                <w:b/>
                <w:szCs w:val="20"/>
                <w:lang w:val="hy-AM"/>
              </w:rPr>
              <w:t xml:space="preserve"> 1 </w:t>
            </w:r>
            <w:r w:rsidRPr="00B856CC">
              <w:rPr>
                <w:rFonts w:ascii="Sylfaen" w:hAnsi="Sylfaen" w:cs="Sylfaen"/>
                <w:b/>
                <w:szCs w:val="20"/>
                <w:lang w:val="hy-AM"/>
              </w:rPr>
              <w:t>հունվարի</w:t>
            </w:r>
            <w:r w:rsidRPr="00B856CC">
              <w:rPr>
                <w:rFonts w:ascii="Sylfaen" w:hAnsi="Sylfaen" w:cs="Calibri"/>
                <w:b/>
                <w:szCs w:val="20"/>
                <w:lang w:val="hy-AM"/>
              </w:rPr>
              <w:t xml:space="preserve"> 2010թ</w:t>
            </w:r>
          </w:p>
        </w:tc>
        <w:tc>
          <w:tcPr>
            <w:tcW w:w="734" w:type="pct"/>
            <w:tcBorders>
              <w:bottom w:val="single" w:sz="4" w:space="0" w:color="auto"/>
            </w:tcBorders>
            <w:shd w:val="clear" w:color="auto" w:fill="auto"/>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rPr>
            </w:pPr>
            <w:r w:rsidRPr="00B856CC">
              <w:rPr>
                <w:rFonts w:ascii="Sylfaen" w:hAnsi="Sylfaen" w:cs="Calibri"/>
                <w:b/>
                <w:sz w:val="20"/>
                <w:szCs w:val="20"/>
              </w:rPr>
              <w:t>10</w:t>
            </w:r>
            <w:r>
              <w:rPr>
                <w:rFonts w:ascii="Sylfaen" w:hAnsi="Sylfaen" w:cs="Calibri"/>
                <w:b/>
                <w:sz w:val="20"/>
                <w:szCs w:val="20"/>
              </w:rPr>
              <w:t>95340</w:t>
            </w:r>
          </w:p>
        </w:tc>
        <w:tc>
          <w:tcPr>
            <w:tcW w:w="70" w:type="pct"/>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62" w:type="pct"/>
            <w:tcBorders>
              <w:bottom w:val="single" w:sz="4" w:space="0" w:color="auto"/>
            </w:tcBorders>
            <w:vAlign w:val="center"/>
          </w:tcPr>
          <w:p w:rsidR="00150057" w:rsidRPr="00B856CC" w:rsidRDefault="00150057" w:rsidP="008E440D">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711412</w:t>
            </w:r>
            <w:r w:rsidRPr="00B856CC">
              <w:rPr>
                <w:rFonts w:ascii="Sylfaen" w:hAnsi="Sylfaen" w:cs="Calibri"/>
                <w:b/>
                <w:sz w:val="20"/>
                <w:szCs w:val="20"/>
              </w:rPr>
              <w:t>0</w:t>
            </w:r>
          </w:p>
        </w:tc>
        <w:tc>
          <w:tcPr>
            <w:tcW w:w="69" w:type="pct"/>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52" w:type="pct"/>
            <w:gridSpan w:val="2"/>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110883</w:t>
            </w:r>
          </w:p>
        </w:tc>
        <w:tc>
          <w:tcPr>
            <w:tcW w:w="10" w:type="pct"/>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553" w:type="pct"/>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14246</w:t>
            </w:r>
          </w:p>
        </w:tc>
        <w:tc>
          <w:tcPr>
            <w:tcW w:w="71" w:type="pct"/>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646" w:type="pct"/>
            <w:tcBorders>
              <w:bottom w:val="single" w:sz="4" w:space="0" w:color="auto"/>
            </w:tcBorders>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1931881</w:t>
            </w:r>
          </w:p>
        </w:tc>
      </w:tr>
      <w:tr w:rsidR="00150057" w:rsidRPr="00B856CC" w:rsidTr="00150057">
        <w:trPr>
          <w:cantSplit/>
          <w:trHeight w:val="435"/>
        </w:trPr>
        <w:tc>
          <w:tcPr>
            <w:tcW w:w="1333" w:type="pct"/>
            <w:gridSpan w:val="3"/>
            <w:vMerge w:val="restart"/>
            <w:tcBorders>
              <w:top w:val="single" w:sz="4" w:space="0" w:color="auto"/>
            </w:tcBorders>
            <w:vAlign w:val="center"/>
          </w:tcPr>
          <w:p w:rsidR="00150057" w:rsidRPr="00B856CC" w:rsidRDefault="00150057" w:rsidP="008E440D">
            <w:pPr>
              <w:pStyle w:val="tabletext"/>
              <w:spacing w:beforeLines="20" w:afterLines="20"/>
              <w:jc w:val="left"/>
              <w:rPr>
                <w:rFonts w:ascii="Sylfaen" w:hAnsi="Sylfaen" w:cs="Sylfaen"/>
                <w:szCs w:val="20"/>
              </w:rPr>
            </w:pPr>
            <w:r w:rsidRPr="00B856CC">
              <w:rPr>
                <w:rFonts w:ascii="Sylfaen" w:hAnsi="Sylfaen" w:cs="Sylfaen"/>
                <w:szCs w:val="20"/>
              </w:rPr>
              <w:t>Ճշտումներ ՖՀՄՍ-ների անցման հետ կապված</w:t>
            </w:r>
          </w:p>
        </w:tc>
        <w:tc>
          <w:tcPr>
            <w:tcW w:w="734" w:type="pct"/>
            <w:tcBorders>
              <w:bottom w:val="single" w:sz="4" w:space="0" w:color="auto"/>
            </w:tcBorders>
            <w:shd w:val="clear" w:color="auto" w:fill="auto"/>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rPr>
            </w:pPr>
          </w:p>
        </w:tc>
        <w:tc>
          <w:tcPr>
            <w:tcW w:w="70"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762" w:type="pct"/>
            <w:tcBorders>
              <w:bottom w:val="single" w:sz="4" w:space="0" w:color="auto"/>
            </w:tcBorders>
            <w:vAlign w:val="center"/>
          </w:tcPr>
          <w:p w:rsidR="00150057" w:rsidRPr="00B856CC" w:rsidRDefault="00150057" w:rsidP="008E440D">
            <w:pPr>
              <w:tabs>
                <w:tab w:val="decimal" w:pos="1620"/>
              </w:tabs>
              <w:spacing w:before="20" w:afterLines="20"/>
              <w:ind w:right="57"/>
              <w:jc w:val="right"/>
              <w:rPr>
                <w:rFonts w:ascii="Sylfaen" w:hAnsi="Sylfaen" w:cs="Calibri"/>
                <w:sz w:val="20"/>
                <w:szCs w:val="20"/>
              </w:rPr>
            </w:pPr>
            <w:r w:rsidRPr="00B856CC">
              <w:rPr>
                <w:rFonts w:ascii="Sylfaen" w:hAnsi="Sylfaen" w:cs="Calibri"/>
                <w:sz w:val="20"/>
                <w:szCs w:val="20"/>
                <w:lang w:val="hy-AM"/>
              </w:rPr>
              <w:t>(</w:t>
            </w:r>
            <w:r>
              <w:rPr>
                <w:rFonts w:ascii="Sylfaen" w:hAnsi="Sylfaen" w:cs="Calibri"/>
                <w:sz w:val="20"/>
                <w:szCs w:val="20"/>
              </w:rPr>
              <w:t>711412</w:t>
            </w:r>
            <w:r w:rsidRPr="00B856CC">
              <w:rPr>
                <w:rFonts w:ascii="Sylfaen" w:hAnsi="Sylfaen" w:cs="Calibri"/>
                <w:sz w:val="20"/>
                <w:szCs w:val="20"/>
                <w:lang w:val="hy-AM"/>
              </w:rPr>
              <w:t>)</w:t>
            </w:r>
          </w:p>
        </w:tc>
        <w:tc>
          <w:tcPr>
            <w:tcW w:w="69" w:type="pct"/>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752" w:type="pct"/>
            <w:gridSpan w:val="2"/>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1881698</w:t>
            </w:r>
          </w:p>
        </w:tc>
        <w:tc>
          <w:tcPr>
            <w:tcW w:w="10" w:type="pct"/>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553"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rPr>
            </w:pPr>
          </w:p>
        </w:tc>
        <w:tc>
          <w:tcPr>
            <w:tcW w:w="71"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646" w:type="pct"/>
            <w:tcBorders>
              <w:bottom w:val="single" w:sz="4" w:space="0" w:color="auto"/>
            </w:tcBorders>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r>
      <w:tr w:rsidR="00150057" w:rsidRPr="00B856CC" w:rsidTr="00150057">
        <w:trPr>
          <w:cantSplit/>
          <w:trHeight w:val="435"/>
        </w:trPr>
        <w:tc>
          <w:tcPr>
            <w:tcW w:w="1333" w:type="pct"/>
            <w:gridSpan w:val="3"/>
            <w:vMerge/>
            <w:tcBorders>
              <w:bottom w:val="single" w:sz="4" w:space="0" w:color="auto"/>
            </w:tcBorders>
            <w:vAlign w:val="center"/>
          </w:tcPr>
          <w:p w:rsidR="00150057" w:rsidRPr="00B856CC" w:rsidRDefault="00150057" w:rsidP="008E440D">
            <w:pPr>
              <w:pStyle w:val="tabletext"/>
              <w:spacing w:beforeLines="20" w:afterLines="20"/>
              <w:jc w:val="left"/>
              <w:rPr>
                <w:rFonts w:ascii="Sylfaen" w:hAnsi="Sylfaen" w:cs="Sylfaen"/>
                <w:szCs w:val="20"/>
              </w:rPr>
            </w:pPr>
          </w:p>
        </w:tc>
        <w:tc>
          <w:tcPr>
            <w:tcW w:w="734" w:type="pct"/>
            <w:tcBorders>
              <w:bottom w:val="single" w:sz="4" w:space="0" w:color="auto"/>
            </w:tcBorders>
            <w:shd w:val="clear" w:color="auto" w:fill="auto"/>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rPr>
            </w:pPr>
          </w:p>
        </w:tc>
        <w:tc>
          <w:tcPr>
            <w:tcW w:w="70"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762" w:type="pct"/>
            <w:tcBorders>
              <w:bottom w:val="single" w:sz="4" w:space="0" w:color="auto"/>
            </w:tcBorders>
            <w:vAlign w:val="center"/>
          </w:tcPr>
          <w:p w:rsidR="00150057" w:rsidRPr="00B856CC" w:rsidRDefault="00150057" w:rsidP="008E440D">
            <w:pPr>
              <w:tabs>
                <w:tab w:val="decimal" w:pos="1620"/>
              </w:tabs>
              <w:spacing w:before="20" w:afterLines="20"/>
              <w:ind w:right="57"/>
              <w:jc w:val="right"/>
              <w:rPr>
                <w:rFonts w:ascii="Sylfaen" w:hAnsi="Sylfaen" w:cs="Calibri"/>
                <w:sz w:val="20"/>
                <w:szCs w:val="20"/>
                <w:lang w:val="hy-AM"/>
              </w:rPr>
            </w:pPr>
          </w:p>
        </w:tc>
        <w:tc>
          <w:tcPr>
            <w:tcW w:w="69" w:type="pct"/>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752" w:type="pct"/>
            <w:gridSpan w:val="2"/>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rPr>
            </w:pPr>
          </w:p>
        </w:tc>
        <w:tc>
          <w:tcPr>
            <w:tcW w:w="10" w:type="pct"/>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553"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rPr>
            </w:pPr>
          </w:p>
        </w:tc>
        <w:tc>
          <w:tcPr>
            <w:tcW w:w="71"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646" w:type="pct"/>
            <w:tcBorders>
              <w:bottom w:val="single" w:sz="4" w:space="0" w:color="auto"/>
            </w:tcBorders>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rPr>
            </w:pPr>
            <w:r w:rsidRPr="00B856CC">
              <w:rPr>
                <w:rFonts w:ascii="Sylfaen" w:hAnsi="Sylfaen" w:cs="Calibri"/>
                <w:sz w:val="20"/>
                <w:szCs w:val="20"/>
              </w:rPr>
              <w:t>1016384</w:t>
            </w:r>
          </w:p>
        </w:tc>
      </w:tr>
      <w:tr w:rsidR="00150057" w:rsidRPr="00B856CC" w:rsidTr="00150057">
        <w:trPr>
          <w:cantSplit/>
          <w:trHeight w:val="435"/>
        </w:trPr>
        <w:tc>
          <w:tcPr>
            <w:tcW w:w="1333" w:type="pct"/>
            <w:gridSpan w:val="3"/>
            <w:tcBorders>
              <w:top w:val="single" w:sz="4" w:space="0" w:color="auto"/>
              <w:bottom w:val="single" w:sz="4" w:space="0" w:color="auto"/>
            </w:tcBorders>
            <w:vAlign w:val="center"/>
          </w:tcPr>
          <w:p w:rsidR="00150057" w:rsidRPr="00B856CC" w:rsidRDefault="00150057" w:rsidP="008E440D">
            <w:pPr>
              <w:pStyle w:val="tabletext"/>
              <w:spacing w:beforeLines="20" w:afterLines="20"/>
              <w:jc w:val="left"/>
              <w:rPr>
                <w:rFonts w:ascii="Sylfaen" w:hAnsi="Sylfaen" w:cs="Calibri"/>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sidRPr="00B856CC">
              <w:rPr>
                <w:rFonts w:ascii="Sylfaen" w:hAnsi="Sylfaen" w:cs="Sylfaen"/>
                <w:b/>
                <w:szCs w:val="20"/>
                <w:lang w:val="hy-AM"/>
              </w:rPr>
              <w:t>առ</w:t>
            </w:r>
            <w:r w:rsidRPr="00B856CC">
              <w:rPr>
                <w:rFonts w:ascii="Sylfaen" w:hAnsi="Sylfaen" w:cs="Calibri"/>
                <w:b/>
                <w:szCs w:val="20"/>
                <w:lang w:val="hy-AM"/>
              </w:rPr>
              <w:t xml:space="preserve"> 1 </w:t>
            </w:r>
            <w:r w:rsidRPr="00B856CC">
              <w:rPr>
                <w:rFonts w:ascii="Sylfaen" w:hAnsi="Sylfaen" w:cs="Sylfaen"/>
                <w:b/>
                <w:szCs w:val="20"/>
                <w:lang w:val="hy-AM"/>
              </w:rPr>
              <w:t>հունվարի</w:t>
            </w:r>
            <w:r w:rsidRPr="00B856CC">
              <w:rPr>
                <w:rFonts w:ascii="Sylfaen" w:hAnsi="Sylfaen" w:cs="Calibri"/>
                <w:b/>
                <w:szCs w:val="20"/>
                <w:lang w:val="hy-AM"/>
              </w:rPr>
              <w:t xml:space="preserve"> 2010թ</w:t>
            </w:r>
          </w:p>
        </w:tc>
        <w:tc>
          <w:tcPr>
            <w:tcW w:w="734" w:type="pct"/>
            <w:tcBorders>
              <w:bottom w:val="single" w:sz="4" w:space="0" w:color="auto"/>
            </w:tcBorders>
            <w:shd w:val="clear" w:color="auto" w:fill="auto"/>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rPr>
            </w:pPr>
            <w:r w:rsidRPr="00B856CC">
              <w:rPr>
                <w:rFonts w:ascii="Sylfaen" w:hAnsi="Sylfaen" w:cs="Calibri"/>
                <w:b/>
                <w:sz w:val="20"/>
                <w:szCs w:val="20"/>
              </w:rPr>
              <w:t>10</w:t>
            </w:r>
            <w:r>
              <w:rPr>
                <w:rFonts w:ascii="Sylfaen" w:hAnsi="Sylfaen" w:cs="Calibri"/>
                <w:b/>
                <w:sz w:val="20"/>
                <w:szCs w:val="20"/>
              </w:rPr>
              <w:t>95340</w:t>
            </w:r>
          </w:p>
        </w:tc>
        <w:tc>
          <w:tcPr>
            <w:tcW w:w="70" w:type="pct"/>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62" w:type="pct"/>
            <w:tcBorders>
              <w:bottom w:val="single" w:sz="4" w:space="0" w:color="auto"/>
            </w:tcBorders>
            <w:vAlign w:val="center"/>
          </w:tcPr>
          <w:p w:rsidR="00150057" w:rsidRPr="00B856CC" w:rsidRDefault="00150057" w:rsidP="008E440D">
            <w:pPr>
              <w:tabs>
                <w:tab w:val="decimal" w:pos="1620"/>
              </w:tabs>
              <w:spacing w:before="20" w:afterLines="20"/>
              <w:ind w:right="57"/>
              <w:jc w:val="right"/>
              <w:rPr>
                <w:rFonts w:ascii="Sylfaen" w:hAnsi="Sylfaen" w:cs="Calibri"/>
                <w:b/>
                <w:sz w:val="20"/>
                <w:szCs w:val="20"/>
              </w:rPr>
            </w:pPr>
            <w:r w:rsidRPr="00B856CC">
              <w:rPr>
                <w:rFonts w:ascii="Sylfaen" w:hAnsi="Sylfaen" w:cs="Calibri"/>
                <w:b/>
                <w:sz w:val="20"/>
                <w:szCs w:val="20"/>
              </w:rPr>
              <w:t>0</w:t>
            </w:r>
          </w:p>
        </w:tc>
        <w:tc>
          <w:tcPr>
            <w:tcW w:w="69" w:type="pct"/>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52" w:type="pct"/>
            <w:gridSpan w:val="2"/>
            <w:vAlign w:val="center"/>
          </w:tcPr>
          <w:p w:rsidR="00150057" w:rsidRPr="00F50E6F"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1992581</w:t>
            </w:r>
          </w:p>
        </w:tc>
        <w:tc>
          <w:tcPr>
            <w:tcW w:w="10" w:type="pct"/>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553" w:type="pct"/>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14246</w:t>
            </w:r>
          </w:p>
        </w:tc>
        <w:tc>
          <w:tcPr>
            <w:tcW w:w="71" w:type="pct"/>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646" w:type="pct"/>
            <w:tcBorders>
              <w:bottom w:val="single" w:sz="4" w:space="0" w:color="auto"/>
            </w:tcBorders>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3102167</w:t>
            </w:r>
          </w:p>
        </w:tc>
      </w:tr>
      <w:tr w:rsidR="00150057" w:rsidRPr="00B856CC" w:rsidTr="00150057">
        <w:trPr>
          <w:cantSplit/>
          <w:trHeight w:val="154"/>
        </w:trPr>
        <w:tc>
          <w:tcPr>
            <w:tcW w:w="59" w:type="pct"/>
            <w:tcBorders>
              <w:top w:val="single" w:sz="4" w:space="0" w:color="auto"/>
            </w:tcBorders>
          </w:tcPr>
          <w:p w:rsidR="00150057" w:rsidRPr="00B856CC" w:rsidRDefault="00150057" w:rsidP="008E440D">
            <w:pPr>
              <w:tabs>
                <w:tab w:val="decimal" w:pos="1620"/>
              </w:tabs>
              <w:spacing w:beforeLines="20" w:afterLines="20"/>
              <w:ind w:right="57"/>
              <w:jc w:val="center"/>
              <w:rPr>
                <w:rFonts w:ascii="Sylfaen" w:hAnsi="Sylfaen" w:cs="Sylfaen"/>
                <w:sz w:val="20"/>
                <w:szCs w:val="20"/>
                <w:lang w:val="hy-AM"/>
              </w:rPr>
            </w:pPr>
          </w:p>
        </w:tc>
        <w:tc>
          <w:tcPr>
            <w:tcW w:w="600" w:type="pct"/>
            <w:tcBorders>
              <w:top w:val="single" w:sz="4" w:space="0" w:color="auto"/>
            </w:tcBorders>
          </w:tcPr>
          <w:p w:rsidR="00150057" w:rsidRPr="00B856CC" w:rsidRDefault="00150057" w:rsidP="008E440D">
            <w:pPr>
              <w:tabs>
                <w:tab w:val="decimal" w:pos="1620"/>
              </w:tabs>
              <w:spacing w:beforeLines="20" w:afterLines="20"/>
              <w:ind w:right="57"/>
              <w:jc w:val="center"/>
              <w:rPr>
                <w:rFonts w:ascii="Sylfaen" w:hAnsi="Sylfaen" w:cs="Sylfaen"/>
                <w:sz w:val="20"/>
                <w:szCs w:val="20"/>
                <w:lang w:val="hy-AM"/>
              </w:rPr>
            </w:pPr>
          </w:p>
        </w:tc>
        <w:tc>
          <w:tcPr>
            <w:tcW w:w="4341" w:type="pct"/>
            <w:gridSpan w:val="11"/>
            <w:tcBorders>
              <w:top w:val="single" w:sz="4" w:space="0" w:color="auto"/>
            </w:tcBorders>
          </w:tcPr>
          <w:p w:rsidR="00150057" w:rsidRPr="00B856CC" w:rsidRDefault="00150057" w:rsidP="008E440D">
            <w:pPr>
              <w:tabs>
                <w:tab w:val="decimal" w:pos="1620"/>
              </w:tabs>
              <w:spacing w:beforeLines="20" w:afterLines="20"/>
              <w:ind w:right="57"/>
              <w:jc w:val="center"/>
              <w:rPr>
                <w:rFonts w:ascii="Sylfaen" w:hAnsi="Sylfaen" w:cs="Calibri"/>
                <w:sz w:val="20"/>
                <w:szCs w:val="20"/>
                <w:lang w:val="hy-AM"/>
              </w:rPr>
            </w:pPr>
            <w:r w:rsidRPr="00B856CC">
              <w:rPr>
                <w:rFonts w:ascii="Sylfaen" w:hAnsi="Sylfaen" w:cs="Sylfaen"/>
                <w:sz w:val="20"/>
                <w:szCs w:val="20"/>
                <w:lang w:val="hy-AM"/>
              </w:rPr>
              <w:t>Տարվա ընթացքում փոփոխություններ</w:t>
            </w:r>
          </w:p>
        </w:tc>
      </w:tr>
      <w:tr w:rsidR="00150057" w:rsidRPr="00B856CC" w:rsidTr="00150057">
        <w:trPr>
          <w:cantSplit/>
          <w:trHeight w:val="170"/>
        </w:trPr>
        <w:tc>
          <w:tcPr>
            <w:tcW w:w="1333" w:type="pct"/>
            <w:gridSpan w:val="3"/>
          </w:tcPr>
          <w:p w:rsidR="00150057" w:rsidRPr="00B856CC" w:rsidRDefault="00150057" w:rsidP="008E440D">
            <w:pPr>
              <w:pStyle w:val="tabletext"/>
              <w:spacing w:beforeLines="20" w:afterLines="20"/>
              <w:rPr>
                <w:rFonts w:ascii="Sylfaen" w:hAnsi="Sylfaen" w:cs="Calibri"/>
                <w:szCs w:val="20"/>
                <w:lang w:val="hy-AM"/>
              </w:rPr>
            </w:pPr>
            <w:r w:rsidRPr="00B856CC">
              <w:rPr>
                <w:rFonts w:ascii="Sylfaen" w:hAnsi="Sylfaen" w:cs="Sylfaen"/>
                <w:noProof/>
                <w:szCs w:val="20"/>
                <w:lang w:val="hy-AM"/>
              </w:rPr>
              <w:t>Հաշվետու տարվա համապարփակ եկամուտներ</w:t>
            </w:r>
          </w:p>
        </w:tc>
        <w:tc>
          <w:tcPr>
            <w:tcW w:w="734" w:type="pct"/>
            <w:shd w:val="clear" w:color="auto" w:fill="auto"/>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70"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762"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69" w:type="pct"/>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691" w:type="pct"/>
            <w:vAlign w:val="center"/>
          </w:tcPr>
          <w:p w:rsidR="00150057" w:rsidRPr="00660EDF" w:rsidRDefault="00150057" w:rsidP="008E440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45544</w:t>
            </w:r>
          </w:p>
        </w:tc>
        <w:tc>
          <w:tcPr>
            <w:tcW w:w="71" w:type="pct"/>
            <w:gridSpan w:val="2"/>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553" w:type="pct"/>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1" w:type="pct"/>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646" w:type="pct"/>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sz w:val="20"/>
                <w:szCs w:val="20"/>
              </w:rPr>
              <w:t>45544</w:t>
            </w:r>
          </w:p>
        </w:tc>
      </w:tr>
      <w:tr w:rsidR="00150057" w:rsidRPr="00B856CC" w:rsidTr="00150057">
        <w:trPr>
          <w:cantSplit/>
          <w:trHeight w:val="170"/>
        </w:trPr>
        <w:tc>
          <w:tcPr>
            <w:tcW w:w="1333" w:type="pct"/>
            <w:gridSpan w:val="3"/>
          </w:tcPr>
          <w:p w:rsidR="00150057" w:rsidRPr="00B856CC" w:rsidRDefault="00150057" w:rsidP="008E440D">
            <w:pPr>
              <w:pStyle w:val="tabletext"/>
              <w:spacing w:beforeLines="20" w:afterLines="20"/>
              <w:rPr>
                <w:rFonts w:ascii="Sylfaen" w:hAnsi="Sylfaen" w:cs="Sylfaen"/>
                <w:noProof/>
                <w:szCs w:val="20"/>
                <w:lang w:val="hy-AM"/>
              </w:rPr>
            </w:pPr>
            <w:r w:rsidRPr="00660EDF">
              <w:rPr>
                <w:rFonts w:ascii="Sylfaen" w:hAnsi="Sylfaen" w:cs="Sylfaen"/>
                <w:noProof/>
                <w:szCs w:val="20"/>
                <w:lang w:val="hy-AM"/>
              </w:rPr>
              <w:t>Շահաբաժինների բաշխում</w:t>
            </w:r>
          </w:p>
        </w:tc>
        <w:tc>
          <w:tcPr>
            <w:tcW w:w="734" w:type="pct"/>
            <w:shd w:val="clear" w:color="auto" w:fill="auto"/>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70"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762"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69" w:type="pct"/>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691"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r w:rsidRPr="00B856CC">
              <w:rPr>
                <w:rFonts w:ascii="Sylfaen" w:hAnsi="Sylfaen" w:cs="Calibri"/>
                <w:sz w:val="20"/>
                <w:szCs w:val="20"/>
                <w:lang w:val="hy-AM"/>
              </w:rPr>
              <w:t>(</w:t>
            </w:r>
            <w:r>
              <w:rPr>
                <w:rFonts w:ascii="Sylfaen" w:hAnsi="Sylfaen" w:cs="Calibri"/>
                <w:sz w:val="20"/>
                <w:szCs w:val="20"/>
              </w:rPr>
              <w:t>63648</w:t>
            </w:r>
            <w:r w:rsidRPr="00B856CC">
              <w:rPr>
                <w:rFonts w:ascii="Sylfaen" w:hAnsi="Sylfaen" w:cs="Calibri"/>
                <w:sz w:val="20"/>
                <w:szCs w:val="20"/>
                <w:lang w:val="hy-AM"/>
              </w:rPr>
              <w:t>)</w:t>
            </w:r>
          </w:p>
        </w:tc>
        <w:tc>
          <w:tcPr>
            <w:tcW w:w="71" w:type="pct"/>
            <w:gridSpan w:val="2"/>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553" w:type="pct"/>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1" w:type="pct"/>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646"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r w:rsidRPr="00B856CC">
              <w:rPr>
                <w:rFonts w:ascii="Sylfaen" w:hAnsi="Sylfaen" w:cs="Calibri"/>
                <w:sz w:val="20"/>
                <w:szCs w:val="20"/>
                <w:lang w:val="hy-AM"/>
              </w:rPr>
              <w:t>(</w:t>
            </w:r>
            <w:r>
              <w:rPr>
                <w:rFonts w:ascii="Sylfaen" w:hAnsi="Sylfaen" w:cs="Calibri"/>
                <w:sz w:val="20"/>
                <w:szCs w:val="20"/>
              </w:rPr>
              <w:t>63648</w:t>
            </w:r>
            <w:r w:rsidRPr="00B856CC">
              <w:rPr>
                <w:rFonts w:ascii="Sylfaen" w:hAnsi="Sylfaen" w:cs="Calibri"/>
                <w:sz w:val="20"/>
                <w:szCs w:val="20"/>
                <w:lang w:val="hy-AM"/>
              </w:rPr>
              <w:t>)</w:t>
            </w:r>
          </w:p>
        </w:tc>
      </w:tr>
      <w:tr w:rsidR="00150057" w:rsidRPr="00B856CC" w:rsidTr="00150057">
        <w:trPr>
          <w:cantSplit/>
          <w:trHeight w:val="170"/>
        </w:trPr>
        <w:tc>
          <w:tcPr>
            <w:tcW w:w="1333" w:type="pct"/>
            <w:gridSpan w:val="3"/>
          </w:tcPr>
          <w:p w:rsidR="00150057" w:rsidRPr="00B856CC" w:rsidRDefault="00150057" w:rsidP="008E440D">
            <w:pPr>
              <w:pStyle w:val="tabletext"/>
              <w:spacing w:beforeLines="20" w:afterLines="20"/>
              <w:rPr>
                <w:rFonts w:ascii="Sylfaen" w:hAnsi="Sylfaen" w:cs="Sylfaen"/>
                <w:noProof/>
                <w:szCs w:val="20"/>
                <w:lang w:val="hy-AM"/>
              </w:rPr>
            </w:pPr>
            <w:r w:rsidRPr="00660EDF">
              <w:rPr>
                <w:rFonts w:ascii="Sylfaen" w:hAnsi="Sylfaen" w:cs="Sylfaen"/>
                <w:noProof/>
                <w:szCs w:val="20"/>
                <w:lang w:val="hy-AM"/>
              </w:rPr>
              <w:t>Պահուստային կապիտալին հատկացում</w:t>
            </w:r>
          </w:p>
        </w:tc>
        <w:tc>
          <w:tcPr>
            <w:tcW w:w="734" w:type="pct"/>
            <w:shd w:val="clear" w:color="auto" w:fill="auto"/>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70"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762"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69" w:type="pct"/>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691"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r w:rsidRPr="00B856CC">
              <w:rPr>
                <w:rFonts w:ascii="Sylfaen" w:hAnsi="Sylfaen" w:cs="Calibri"/>
                <w:sz w:val="20"/>
                <w:szCs w:val="20"/>
                <w:lang w:val="hy-AM"/>
              </w:rPr>
              <w:t>(</w:t>
            </w:r>
            <w:r>
              <w:rPr>
                <w:rFonts w:ascii="Sylfaen" w:hAnsi="Sylfaen" w:cs="Calibri"/>
                <w:sz w:val="20"/>
                <w:szCs w:val="20"/>
              </w:rPr>
              <w:t>5713</w:t>
            </w:r>
            <w:r w:rsidRPr="00B856CC">
              <w:rPr>
                <w:rFonts w:ascii="Sylfaen" w:hAnsi="Sylfaen" w:cs="Calibri"/>
                <w:sz w:val="20"/>
                <w:szCs w:val="20"/>
                <w:lang w:val="hy-AM"/>
              </w:rPr>
              <w:t>)</w:t>
            </w:r>
          </w:p>
        </w:tc>
        <w:tc>
          <w:tcPr>
            <w:tcW w:w="71" w:type="pct"/>
            <w:gridSpan w:val="2"/>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553" w:type="pct"/>
            <w:vAlign w:val="center"/>
          </w:tcPr>
          <w:p w:rsidR="00150057" w:rsidRPr="00660EDF"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5713</w:t>
            </w:r>
          </w:p>
        </w:tc>
        <w:tc>
          <w:tcPr>
            <w:tcW w:w="71" w:type="pct"/>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646" w:type="pct"/>
            <w:vAlign w:val="center"/>
          </w:tcPr>
          <w:p w:rsidR="00150057" w:rsidRPr="009638DB" w:rsidRDefault="00150057" w:rsidP="008E440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0</w:t>
            </w:r>
          </w:p>
        </w:tc>
      </w:tr>
      <w:tr w:rsidR="00150057" w:rsidRPr="00B856CC" w:rsidTr="00150057">
        <w:trPr>
          <w:cantSplit/>
          <w:trHeight w:val="459"/>
        </w:trPr>
        <w:tc>
          <w:tcPr>
            <w:tcW w:w="1333" w:type="pct"/>
            <w:gridSpan w:val="3"/>
            <w:tcBorders>
              <w:top w:val="single" w:sz="4" w:space="0" w:color="auto"/>
              <w:bottom w:val="single" w:sz="4" w:space="0" w:color="auto"/>
            </w:tcBorders>
            <w:vAlign w:val="center"/>
          </w:tcPr>
          <w:p w:rsidR="00150057" w:rsidRPr="009A0460" w:rsidRDefault="00150057" w:rsidP="008E440D">
            <w:pPr>
              <w:tabs>
                <w:tab w:val="decimal" w:pos="1620"/>
              </w:tabs>
              <w:spacing w:beforeLines="20" w:afterLines="20"/>
              <w:ind w:right="57"/>
              <w:rPr>
                <w:rFonts w:ascii="Sylfaen" w:hAnsi="Sylfaen" w:cs="Calibri"/>
                <w:b/>
                <w:sz w:val="20"/>
                <w:szCs w:val="20"/>
              </w:rPr>
            </w:pPr>
            <w:r w:rsidRPr="009A0460">
              <w:rPr>
                <w:rFonts w:ascii="Sylfaen" w:hAnsi="Sylfaen" w:cs="Sylfaen"/>
                <w:b/>
                <w:sz w:val="20"/>
                <w:szCs w:val="20"/>
                <w:lang w:val="hy-AM"/>
              </w:rPr>
              <w:t>Մնացորդը</w:t>
            </w:r>
            <w:r w:rsidRPr="009A0460">
              <w:rPr>
                <w:rFonts w:ascii="Sylfaen" w:hAnsi="Sylfaen" w:cs="Calibri"/>
                <w:b/>
                <w:sz w:val="20"/>
                <w:szCs w:val="20"/>
                <w:lang w:val="hy-AM"/>
              </w:rPr>
              <w:t xml:space="preserve"> </w:t>
            </w:r>
            <w:r w:rsidRPr="009A0460">
              <w:rPr>
                <w:rFonts w:ascii="Sylfaen" w:hAnsi="Sylfaen" w:cs="Sylfaen"/>
                <w:b/>
                <w:sz w:val="20"/>
                <w:szCs w:val="20"/>
                <w:lang w:val="hy-AM"/>
              </w:rPr>
              <w:t>առ</w:t>
            </w:r>
            <w:r w:rsidRPr="009A0460">
              <w:rPr>
                <w:rFonts w:ascii="Sylfaen" w:hAnsi="Sylfaen" w:cs="Calibri"/>
                <w:b/>
                <w:sz w:val="20"/>
                <w:szCs w:val="20"/>
                <w:lang w:val="hy-AM"/>
              </w:rPr>
              <w:t xml:space="preserve"> 31 </w:t>
            </w:r>
            <w:r w:rsidRPr="009A0460">
              <w:rPr>
                <w:rFonts w:ascii="Sylfaen" w:hAnsi="Sylfaen" w:cs="Sylfaen"/>
                <w:b/>
                <w:sz w:val="20"/>
                <w:szCs w:val="20"/>
                <w:lang w:val="hy-AM"/>
              </w:rPr>
              <w:t>եկտեմբերի</w:t>
            </w:r>
            <w:r w:rsidRPr="009A0460">
              <w:rPr>
                <w:rFonts w:ascii="Sylfaen" w:hAnsi="Sylfaen" w:cs="Calibri"/>
                <w:b/>
                <w:sz w:val="20"/>
                <w:szCs w:val="20"/>
                <w:lang w:val="hy-AM"/>
              </w:rPr>
              <w:t xml:space="preserve"> 201</w:t>
            </w:r>
            <w:r>
              <w:rPr>
                <w:rFonts w:ascii="Sylfaen" w:hAnsi="Sylfaen" w:cs="Calibri"/>
                <w:b/>
                <w:sz w:val="20"/>
                <w:szCs w:val="20"/>
              </w:rPr>
              <w:t>0</w:t>
            </w:r>
            <w:r w:rsidRPr="009A0460">
              <w:rPr>
                <w:rFonts w:ascii="Sylfaen" w:hAnsi="Sylfaen" w:cs="Calibri"/>
                <w:b/>
                <w:sz w:val="20"/>
                <w:szCs w:val="20"/>
                <w:lang w:val="hy-AM"/>
              </w:rPr>
              <w:t>թ</w:t>
            </w:r>
          </w:p>
        </w:tc>
        <w:tc>
          <w:tcPr>
            <w:tcW w:w="734" w:type="pct"/>
            <w:tcBorders>
              <w:top w:val="single" w:sz="4" w:space="0" w:color="auto"/>
              <w:bottom w:val="single" w:sz="4" w:space="0" w:color="auto"/>
            </w:tcBorders>
            <w:shd w:val="clear" w:color="auto" w:fill="auto"/>
          </w:tcPr>
          <w:p w:rsidR="00150057" w:rsidRPr="009A0460"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70" w:type="pct"/>
            <w:vAlign w:val="center"/>
          </w:tcPr>
          <w:p w:rsidR="00150057" w:rsidRPr="00F20BE9" w:rsidRDefault="00150057" w:rsidP="008E440D">
            <w:pPr>
              <w:tabs>
                <w:tab w:val="decimal" w:pos="1620"/>
              </w:tabs>
              <w:spacing w:beforeLines="20" w:afterLines="20"/>
              <w:ind w:right="57"/>
              <w:jc w:val="right"/>
              <w:rPr>
                <w:rFonts w:ascii="Sylfaen" w:hAnsi="Sylfaen" w:cs="Calibri"/>
                <w:b/>
                <w:sz w:val="20"/>
                <w:szCs w:val="20"/>
              </w:rPr>
            </w:pPr>
          </w:p>
        </w:tc>
        <w:tc>
          <w:tcPr>
            <w:tcW w:w="762" w:type="pct"/>
            <w:tcBorders>
              <w:top w:val="single" w:sz="4" w:space="0" w:color="auto"/>
              <w:bottom w:val="single" w:sz="4" w:space="0" w:color="auto"/>
            </w:tcBorders>
            <w:vAlign w:val="center"/>
          </w:tcPr>
          <w:p w:rsidR="00150057" w:rsidRPr="00F20BE9" w:rsidRDefault="00150057" w:rsidP="008E440D">
            <w:pPr>
              <w:tabs>
                <w:tab w:val="decimal" w:pos="1620"/>
              </w:tabs>
              <w:spacing w:beforeLines="20" w:afterLines="20"/>
              <w:ind w:right="57"/>
              <w:jc w:val="right"/>
              <w:rPr>
                <w:rFonts w:ascii="Sylfaen" w:hAnsi="Sylfaen" w:cs="Calibri"/>
                <w:b/>
                <w:sz w:val="20"/>
                <w:szCs w:val="20"/>
                <w:lang w:val="hy-AM"/>
              </w:rPr>
            </w:pPr>
          </w:p>
        </w:tc>
        <w:tc>
          <w:tcPr>
            <w:tcW w:w="69" w:type="pct"/>
            <w:vAlign w:val="center"/>
          </w:tcPr>
          <w:p w:rsidR="00150057" w:rsidRPr="00F20BE9" w:rsidRDefault="00150057" w:rsidP="008E440D">
            <w:pPr>
              <w:tabs>
                <w:tab w:val="decimal" w:pos="1620"/>
              </w:tabs>
              <w:spacing w:beforeLines="20" w:afterLines="20"/>
              <w:ind w:right="57"/>
              <w:jc w:val="right"/>
              <w:rPr>
                <w:rFonts w:ascii="Sylfaen" w:hAnsi="Sylfaen" w:cs="Calibri"/>
                <w:b/>
                <w:sz w:val="20"/>
                <w:szCs w:val="20"/>
              </w:rPr>
            </w:pPr>
          </w:p>
        </w:tc>
        <w:tc>
          <w:tcPr>
            <w:tcW w:w="691" w:type="pct"/>
            <w:vAlign w:val="center"/>
          </w:tcPr>
          <w:p w:rsidR="00150057" w:rsidRPr="00F20BE9" w:rsidRDefault="00150057" w:rsidP="008E440D">
            <w:pPr>
              <w:tabs>
                <w:tab w:val="decimal" w:pos="1620"/>
              </w:tabs>
              <w:spacing w:beforeLines="20" w:afterLines="20"/>
              <w:ind w:right="57"/>
              <w:jc w:val="right"/>
              <w:rPr>
                <w:rFonts w:ascii="Sylfaen" w:hAnsi="Sylfaen" w:cs="Calibri"/>
                <w:b/>
                <w:sz w:val="20"/>
                <w:szCs w:val="20"/>
              </w:rPr>
            </w:pPr>
            <w:r w:rsidRPr="00F20BE9">
              <w:rPr>
                <w:rFonts w:ascii="Sylfaen" w:hAnsi="Sylfaen" w:cs="Calibri"/>
                <w:b/>
                <w:sz w:val="20"/>
                <w:szCs w:val="20"/>
              </w:rPr>
              <w:t>19</w:t>
            </w:r>
            <w:r>
              <w:rPr>
                <w:rFonts w:ascii="Sylfaen" w:hAnsi="Sylfaen" w:cs="Calibri"/>
                <w:b/>
                <w:sz w:val="20"/>
                <w:szCs w:val="20"/>
              </w:rPr>
              <w:t>68764</w:t>
            </w:r>
          </w:p>
        </w:tc>
        <w:tc>
          <w:tcPr>
            <w:tcW w:w="71" w:type="pct"/>
            <w:gridSpan w:val="2"/>
          </w:tcPr>
          <w:p w:rsidR="00150057" w:rsidRPr="00F20BE9" w:rsidRDefault="00150057" w:rsidP="008E440D">
            <w:pPr>
              <w:tabs>
                <w:tab w:val="decimal" w:pos="1620"/>
              </w:tabs>
              <w:spacing w:beforeLines="20" w:afterLines="20"/>
              <w:ind w:right="57"/>
              <w:jc w:val="right"/>
              <w:rPr>
                <w:rFonts w:ascii="Sylfaen" w:hAnsi="Sylfaen" w:cs="Calibri"/>
                <w:b/>
                <w:sz w:val="20"/>
                <w:szCs w:val="20"/>
                <w:lang w:val="hy-AM"/>
              </w:rPr>
            </w:pPr>
          </w:p>
        </w:tc>
        <w:tc>
          <w:tcPr>
            <w:tcW w:w="553" w:type="pct"/>
            <w:tcBorders>
              <w:top w:val="single" w:sz="4" w:space="0" w:color="auto"/>
              <w:bottom w:val="single" w:sz="4" w:space="0" w:color="auto"/>
            </w:tcBorders>
            <w:vAlign w:val="center"/>
          </w:tcPr>
          <w:p w:rsidR="00150057" w:rsidRPr="00F20BE9"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19959</w:t>
            </w:r>
          </w:p>
        </w:tc>
        <w:tc>
          <w:tcPr>
            <w:tcW w:w="71" w:type="pct"/>
            <w:vAlign w:val="center"/>
          </w:tcPr>
          <w:p w:rsidR="00150057" w:rsidRPr="00F20BE9" w:rsidRDefault="00150057" w:rsidP="008E440D">
            <w:pPr>
              <w:tabs>
                <w:tab w:val="decimal" w:pos="1620"/>
              </w:tabs>
              <w:spacing w:beforeLines="20" w:afterLines="20"/>
              <w:ind w:right="57"/>
              <w:jc w:val="right"/>
              <w:rPr>
                <w:rFonts w:ascii="Sylfaen" w:hAnsi="Sylfaen" w:cs="Calibri"/>
                <w:b/>
                <w:sz w:val="20"/>
                <w:szCs w:val="20"/>
                <w:lang w:val="hy-AM"/>
              </w:rPr>
            </w:pPr>
          </w:p>
        </w:tc>
        <w:tc>
          <w:tcPr>
            <w:tcW w:w="646" w:type="pct"/>
            <w:tcBorders>
              <w:top w:val="single" w:sz="4" w:space="0" w:color="auto"/>
              <w:bottom w:val="single" w:sz="4" w:space="0" w:color="auto"/>
            </w:tcBorders>
            <w:vAlign w:val="center"/>
          </w:tcPr>
          <w:p w:rsidR="00150057" w:rsidRPr="00F20BE9"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3084063</w:t>
            </w:r>
          </w:p>
        </w:tc>
      </w:tr>
      <w:tr w:rsidR="00150057" w:rsidRPr="00B856CC" w:rsidTr="00150057">
        <w:trPr>
          <w:cantSplit/>
        </w:trPr>
        <w:tc>
          <w:tcPr>
            <w:tcW w:w="59" w:type="pct"/>
          </w:tcPr>
          <w:p w:rsidR="00150057" w:rsidRPr="00B856CC" w:rsidRDefault="00150057" w:rsidP="008E440D">
            <w:pPr>
              <w:tabs>
                <w:tab w:val="decimal" w:pos="1620"/>
              </w:tabs>
              <w:spacing w:beforeLines="20" w:afterLines="20"/>
              <w:ind w:right="57"/>
              <w:jc w:val="center"/>
              <w:rPr>
                <w:rFonts w:ascii="Sylfaen" w:hAnsi="Sylfaen" w:cs="Sylfaen"/>
                <w:sz w:val="20"/>
                <w:szCs w:val="20"/>
                <w:lang w:val="hy-AM"/>
              </w:rPr>
            </w:pPr>
          </w:p>
        </w:tc>
        <w:tc>
          <w:tcPr>
            <w:tcW w:w="600" w:type="pct"/>
          </w:tcPr>
          <w:p w:rsidR="00150057" w:rsidRPr="00B856CC" w:rsidRDefault="00150057" w:rsidP="008E440D">
            <w:pPr>
              <w:tabs>
                <w:tab w:val="decimal" w:pos="1620"/>
              </w:tabs>
              <w:spacing w:beforeLines="20" w:afterLines="20"/>
              <w:ind w:right="57"/>
              <w:jc w:val="center"/>
              <w:rPr>
                <w:rFonts w:ascii="Sylfaen" w:hAnsi="Sylfaen" w:cs="Sylfaen"/>
                <w:sz w:val="20"/>
                <w:szCs w:val="20"/>
                <w:lang w:val="hy-AM"/>
              </w:rPr>
            </w:pPr>
          </w:p>
        </w:tc>
        <w:tc>
          <w:tcPr>
            <w:tcW w:w="4341" w:type="pct"/>
            <w:gridSpan w:val="11"/>
          </w:tcPr>
          <w:p w:rsidR="00150057" w:rsidRPr="00B856CC" w:rsidRDefault="00150057" w:rsidP="008E440D">
            <w:pPr>
              <w:tabs>
                <w:tab w:val="decimal" w:pos="1620"/>
              </w:tabs>
              <w:spacing w:beforeLines="20" w:afterLines="20"/>
              <w:ind w:right="57"/>
              <w:rPr>
                <w:rFonts w:ascii="Sylfaen" w:hAnsi="Sylfaen" w:cs="Calibri"/>
                <w:sz w:val="20"/>
                <w:szCs w:val="20"/>
                <w:lang w:val="hy-AM"/>
              </w:rPr>
            </w:pPr>
            <w:r w:rsidRPr="00B856CC">
              <w:rPr>
                <w:rFonts w:ascii="Sylfaen" w:hAnsi="Sylfaen" w:cs="Sylfaen"/>
                <w:sz w:val="20"/>
                <w:szCs w:val="20"/>
                <w:lang w:val="hy-AM"/>
              </w:rPr>
              <w:t>Տարվա ընթացքում փոփոխություններ</w:t>
            </w:r>
          </w:p>
        </w:tc>
      </w:tr>
      <w:tr w:rsidR="00150057" w:rsidRPr="00B856CC" w:rsidTr="00150057">
        <w:trPr>
          <w:cantSplit/>
        </w:trPr>
        <w:tc>
          <w:tcPr>
            <w:tcW w:w="1333" w:type="pct"/>
            <w:gridSpan w:val="3"/>
          </w:tcPr>
          <w:p w:rsidR="00150057" w:rsidRPr="00B856CC" w:rsidRDefault="00150057" w:rsidP="008E440D">
            <w:pPr>
              <w:pStyle w:val="tabletext"/>
              <w:spacing w:beforeLines="20" w:afterLines="20"/>
              <w:rPr>
                <w:rFonts w:ascii="Sylfaen" w:hAnsi="Sylfaen" w:cs="Calibri"/>
                <w:szCs w:val="20"/>
                <w:lang w:val="hy-AM"/>
              </w:rPr>
            </w:pPr>
            <w:r w:rsidRPr="00B856CC">
              <w:rPr>
                <w:rFonts w:ascii="Sylfaen" w:hAnsi="Sylfaen" w:cs="Sylfaen"/>
                <w:noProof/>
                <w:szCs w:val="20"/>
                <w:lang w:val="hy-AM"/>
              </w:rPr>
              <w:t>Հաշվետու տարվա համապարփակ եկամուտներ</w:t>
            </w:r>
          </w:p>
        </w:tc>
        <w:tc>
          <w:tcPr>
            <w:tcW w:w="734" w:type="pct"/>
            <w:shd w:val="clear" w:color="auto" w:fill="auto"/>
            <w:vAlign w:val="bottom"/>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0" w:type="pct"/>
            <w:vAlign w:val="bottom"/>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62" w:type="pct"/>
            <w:vAlign w:val="bottom"/>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69" w:type="pct"/>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691" w:type="pct"/>
            <w:vAlign w:val="center"/>
          </w:tcPr>
          <w:p w:rsidR="00150057" w:rsidRPr="00E40AB3" w:rsidRDefault="00150057" w:rsidP="008E440D">
            <w:pPr>
              <w:tabs>
                <w:tab w:val="decimal" w:pos="1620"/>
              </w:tabs>
              <w:spacing w:beforeLines="20" w:afterLines="20"/>
              <w:ind w:right="57"/>
              <w:jc w:val="right"/>
              <w:rPr>
                <w:rFonts w:ascii="Sylfaen" w:hAnsi="Sylfaen" w:cs="Calibri"/>
                <w:sz w:val="20"/>
                <w:szCs w:val="20"/>
              </w:rPr>
            </w:pPr>
            <w:r w:rsidRPr="00E40AB3">
              <w:rPr>
                <w:rFonts w:ascii="Sylfaen" w:hAnsi="Sylfaen" w:cs="Calibri"/>
                <w:sz w:val="20"/>
                <w:szCs w:val="20"/>
              </w:rPr>
              <w:t>6</w:t>
            </w:r>
            <w:r>
              <w:rPr>
                <w:rFonts w:ascii="Sylfaen" w:hAnsi="Sylfaen" w:cs="Calibri"/>
                <w:sz w:val="20"/>
                <w:szCs w:val="20"/>
              </w:rPr>
              <w:t>9682</w:t>
            </w:r>
          </w:p>
        </w:tc>
        <w:tc>
          <w:tcPr>
            <w:tcW w:w="71" w:type="pct"/>
            <w:gridSpan w:val="2"/>
          </w:tcPr>
          <w:p w:rsidR="00150057" w:rsidRPr="00E40AB3" w:rsidRDefault="00150057" w:rsidP="008E440D">
            <w:pPr>
              <w:tabs>
                <w:tab w:val="decimal" w:pos="1620"/>
              </w:tabs>
              <w:spacing w:beforeLines="20" w:afterLines="20"/>
              <w:ind w:right="57"/>
              <w:jc w:val="right"/>
              <w:rPr>
                <w:rFonts w:ascii="Sylfaen" w:hAnsi="Sylfaen" w:cs="Calibri"/>
                <w:b/>
                <w:sz w:val="20"/>
                <w:szCs w:val="20"/>
                <w:lang w:val="hy-AM"/>
              </w:rPr>
            </w:pPr>
          </w:p>
        </w:tc>
        <w:tc>
          <w:tcPr>
            <w:tcW w:w="553" w:type="pct"/>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1" w:type="pct"/>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646" w:type="pct"/>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sz w:val="20"/>
                <w:szCs w:val="20"/>
              </w:rPr>
              <w:t>69682</w:t>
            </w:r>
          </w:p>
        </w:tc>
      </w:tr>
      <w:tr w:rsidR="00150057" w:rsidRPr="00B856CC" w:rsidTr="00150057">
        <w:trPr>
          <w:cantSplit/>
        </w:trPr>
        <w:tc>
          <w:tcPr>
            <w:tcW w:w="1333" w:type="pct"/>
            <w:gridSpan w:val="3"/>
          </w:tcPr>
          <w:p w:rsidR="00150057" w:rsidRPr="00B856CC" w:rsidRDefault="00150057" w:rsidP="008E440D">
            <w:pPr>
              <w:pStyle w:val="tabletext"/>
              <w:spacing w:beforeLines="20" w:afterLines="20"/>
              <w:rPr>
                <w:rFonts w:ascii="Sylfaen" w:hAnsi="Sylfaen" w:cs="Sylfaen"/>
                <w:noProof/>
                <w:szCs w:val="20"/>
                <w:lang w:val="hy-AM"/>
              </w:rPr>
            </w:pPr>
            <w:r w:rsidRPr="00660EDF">
              <w:rPr>
                <w:rFonts w:ascii="Sylfaen" w:hAnsi="Sylfaen" w:cs="Sylfaen"/>
                <w:noProof/>
                <w:szCs w:val="20"/>
                <w:lang w:val="hy-AM"/>
              </w:rPr>
              <w:t>Շահաբաժինների բաշխում</w:t>
            </w:r>
          </w:p>
        </w:tc>
        <w:tc>
          <w:tcPr>
            <w:tcW w:w="734" w:type="pct"/>
            <w:shd w:val="clear" w:color="auto" w:fill="auto"/>
            <w:vAlign w:val="bottom"/>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0" w:type="pct"/>
            <w:vAlign w:val="bottom"/>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62" w:type="pct"/>
            <w:vAlign w:val="bottom"/>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p>
        </w:tc>
        <w:tc>
          <w:tcPr>
            <w:tcW w:w="69" w:type="pct"/>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691"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r w:rsidRPr="00B856CC">
              <w:rPr>
                <w:rFonts w:ascii="Sylfaen" w:hAnsi="Sylfaen" w:cs="Calibri"/>
                <w:sz w:val="20"/>
                <w:szCs w:val="20"/>
                <w:lang w:val="hy-AM"/>
              </w:rPr>
              <w:t>(</w:t>
            </w:r>
            <w:r>
              <w:rPr>
                <w:rFonts w:ascii="Sylfaen" w:hAnsi="Sylfaen" w:cs="Calibri"/>
                <w:sz w:val="20"/>
                <w:szCs w:val="20"/>
              </w:rPr>
              <w:t>66120</w:t>
            </w:r>
            <w:r w:rsidRPr="00B856CC">
              <w:rPr>
                <w:rFonts w:ascii="Sylfaen" w:hAnsi="Sylfaen" w:cs="Calibri"/>
                <w:sz w:val="20"/>
                <w:szCs w:val="20"/>
                <w:lang w:val="hy-AM"/>
              </w:rPr>
              <w:t>)</w:t>
            </w:r>
          </w:p>
        </w:tc>
        <w:tc>
          <w:tcPr>
            <w:tcW w:w="71" w:type="pct"/>
            <w:gridSpan w:val="2"/>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553" w:type="pct"/>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1" w:type="pct"/>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646"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r w:rsidRPr="00B856CC">
              <w:rPr>
                <w:rFonts w:ascii="Sylfaen" w:hAnsi="Sylfaen" w:cs="Calibri"/>
                <w:sz w:val="20"/>
                <w:szCs w:val="20"/>
                <w:lang w:val="hy-AM"/>
              </w:rPr>
              <w:t>(</w:t>
            </w:r>
            <w:r>
              <w:rPr>
                <w:rFonts w:ascii="Sylfaen" w:hAnsi="Sylfaen" w:cs="Calibri"/>
                <w:sz w:val="20"/>
                <w:szCs w:val="20"/>
              </w:rPr>
              <w:t>66120</w:t>
            </w:r>
            <w:r w:rsidRPr="00B856CC">
              <w:rPr>
                <w:rFonts w:ascii="Sylfaen" w:hAnsi="Sylfaen" w:cs="Calibri"/>
                <w:sz w:val="20"/>
                <w:szCs w:val="20"/>
                <w:lang w:val="hy-AM"/>
              </w:rPr>
              <w:t>)</w:t>
            </w:r>
          </w:p>
        </w:tc>
      </w:tr>
      <w:tr w:rsidR="00150057" w:rsidRPr="00B856CC" w:rsidTr="00150057">
        <w:trPr>
          <w:cantSplit/>
        </w:trPr>
        <w:tc>
          <w:tcPr>
            <w:tcW w:w="1333" w:type="pct"/>
            <w:gridSpan w:val="3"/>
          </w:tcPr>
          <w:p w:rsidR="00150057" w:rsidRPr="00B856CC" w:rsidRDefault="00150057" w:rsidP="008E440D">
            <w:pPr>
              <w:pStyle w:val="tabletext"/>
              <w:spacing w:beforeLines="20" w:afterLines="20"/>
              <w:rPr>
                <w:rFonts w:ascii="Sylfaen" w:hAnsi="Sylfaen" w:cs="Sylfaen"/>
                <w:noProof/>
                <w:szCs w:val="20"/>
                <w:lang w:val="hy-AM"/>
              </w:rPr>
            </w:pPr>
            <w:r w:rsidRPr="00660EDF">
              <w:rPr>
                <w:rFonts w:ascii="Sylfaen" w:hAnsi="Sylfaen" w:cs="Sylfaen"/>
                <w:noProof/>
                <w:szCs w:val="20"/>
                <w:lang w:val="hy-AM"/>
              </w:rPr>
              <w:t>Պահուստային կապիտալին հատկացում</w:t>
            </w:r>
          </w:p>
        </w:tc>
        <w:tc>
          <w:tcPr>
            <w:tcW w:w="734" w:type="pct"/>
            <w:shd w:val="clear" w:color="auto" w:fill="auto"/>
            <w:vAlign w:val="bottom"/>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0" w:type="pct"/>
            <w:vAlign w:val="bottom"/>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62" w:type="pct"/>
            <w:vAlign w:val="bottom"/>
          </w:tcPr>
          <w:p w:rsidR="00150057" w:rsidRPr="004C4E1F" w:rsidRDefault="00150057" w:rsidP="008E440D">
            <w:pPr>
              <w:tabs>
                <w:tab w:val="decimal" w:pos="1620"/>
              </w:tabs>
              <w:spacing w:beforeLines="20" w:afterLines="20"/>
              <w:ind w:right="57"/>
              <w:jc w:val="right"/>
              <w:rPr>
                <w:rFonts w:ascii="Sylfaen" w:hAnsi="Sylfaen" w:cs="Calibri"/>
                <w:color w:val="FF0000"/>
                <w:sz w:val="20"/>
                <w:szCs w:val="20"/>
              </w:rPr>
            </w:pPr>
          </w:p>
        </w:tc>
        <w:tc>
          <w:tcPr>
            <w:tcW w:w="69" w:type="pct"/>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691" w:type="pct"/>
            <w:vAlign w:val="center"/>
          </w:tcPr>
          <w:p w:rsidR="00150057" w:rsidRPr="00B856CC" w:rsidRDefault="00150057" w:rsidP="008E440D">
            <w:pPr>
              <w:tabs>
                <w:tab w:val="decimal" w:pos="1620"/>
              </w:tabs>
              <w:spacing w:beforeLines="20" w:afterLines="20"/>
              <w:ind w:right="57"/>
              <w:jc w:val="right"/>
              <w:rPr>
                <w:rFonts w:ascii="Sylfaen" w:hAnsi="Sylfaen" w:cs="Calibri"/>
                <w:sz w:val="20"/>
                <w:szCs w:val="20"/>
                <w:lang w:val="hy-AM"/>
              </w:rPr>
            </w:pPr>
            <w:r w:rsidRPr="00B856CC">
              <w:rPr>
                <w:rFonts w:ascii="Sylfaen" w:hAnsi="Sylfaen" w:cs="Calibri"/>
                <w:sz w:val="20"/>
                <w:szCs w:val="20"/>
                <w:lang w:val="hy-AM"/>
              </w:rPr>
              <w:t>(</w:t>
            </w:r>
            <w:r>
              <w:rPr>
                <w:rFonts w:ascii="Sylfaen" w:hAnsi="Sylfaen" w:cs="Calibri"/>
                <w:sz w:val="20"/>
                <w:szCs w:val="20"/>
              </w:rPr>
              <w:t>3748</w:t>
            </w:r>
            <w:r w:rsidRPr="00B856CC">
              <w:rPr>
                <w:rFonts w:ascii="Sylfaen" w:hAnsi="Sylfaen" w:cs="Calibri"/>
                <w:sz w:val="20"/>
                <w:szCs w:val="20"/>
                <w:lang w:val="hy-AM"/>
              </w:rPr>
              <w:t>)</w:t>
            </w:r>
          </w:p>
        </w:tc>
        <w:tc>
          <w:tcPr>
            <w:tcW w:w="71" w:type="pct"/>
            <w:gridSpan w:val="2"/>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553" w:type="pct"/>
          </w:tcPr>
          <w:p w:rsidR="00150057" w:rsidRPr="009638DB"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3748</w:t>
            </w:r>
          </w:p>
        </w:tc>
        <w:tc>
          <w:tcPr>
            <w:tcW w:w="71" w:type="pct"/>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646" w:type="pct"/>
            <w:vAlign w:val="center"/>
          </w:tcPr>
          <w:p w:rsidR="00150057" w:rsidRPr="009638DB" w:rsidRDefault="00150057" w:rsidP="008E440D">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0</w:t>
            </w:r>
          </w:p>
        </w:tc>
      </w:tr>
      <w:tr w:rsidR="00150057" w:rsidRPr="00B856CC" w:rsidTr="00150057">
        <w:trPr>
          <w:cantSplit/>
          <w:trHeight w:val="447"/>
        </w:trPr>
        <w:tc>
          <w:tcPr>
            <w:tcW w:w="1333" w:type="pct"/>
            <w:gridSpan w:val="3"/>
            <w:tcBorders>
              <w:top w:val="single" w:sz="4" w:space="0" w:color="auto"/>
              <w:bottom w:val="single" w:sz="4" w:space="0" w:color="auto"/>
            </w:tcBorders>
            <w:vAlign w:val="center"/>
          </w:tcPr>
          <w:p w:rsidR="00150057" w:rsidRPr="00B856CC" w:rsidRDefault="00150057" w:rsidP="008E440D">
            <w:pPr>
              <w:pStyle w:val="tabletext"/>
              <w:spacing w:beforeLines="20" w:afterLines="20"/>
              <w:jc w:val="left"/>
              <w:rPr>
                <w:rFonts w:ascii="Sylfaen" w:hAnsi="Sylfaen" w:cs="Calibri"/>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sidRPr="00B856CC">
              <w:rPr>
                <w:rFonts w:ascii="Sylfaen" w:hAnsi="Sylfaen" w:cs="Sylfaen"/>
                <w:b/>
                <w:szCs w:val="20"/>
                <w:lang w:val="hy-AM"/>
              </w:rPr>
              <w:t>առ</w:t>
            </w:r>
            <w:r w:rsidRPr="00B856CC">
              <w:rPr>
                <w:rFonts w:ascii="Sylfaen" w:hAnsi="Sylfaen" w:cs="Calibri"/>
                <w:b/>
                <w:szCs w:val="20"/>
                <w:lang w:val="hy-AM"/>
              </w:rPr>
              <w:t xml:space="preserve"> 31 </w:t>
            </w:r>
            <w:r w:rsidRPr="00B856CC">
              <w:rPr>
                <w:rFonts w:ascii="Sylfaen" w:hAnsi="Sylfaen" w:cs="Sylfaen"/>
                <w:b/>
                <w:szCs w:val="20"/>
                <w:lang w:val="hy-AM"/>
              </w:rPr>
              <w:t>դեկտեմբերի</w:t>
            </w:r>
            <w:r w:rsidRPr="00B856CC">
              <w:rPr>
                <w:rFonts w:ascii="Sylfaen" w:hAnsi="Sylfaen" w:cs="Calibri"/>
                <w:b/>
                <w:szCs w:val="20"/>
                <w:lang w:val="hy-AM"/>
              </w:rPr>
              <w:t xml:space="preserve"> 2011թ</w:t>
            </w:r>
          </w:p>
        </w:tc>
        <w:tc>
          <w:tcPr>
            <w:tcW w:w="734" w:type="pct"/>
            <w:tcBorders>
              <w:top w:val="single" w:sz="4" w:space="0" w:color="auto"/>
              <w:bottom w:val="single" w:sz="4" w:space="0" w:color="auto"/>
            </w:tcBorders>
            <w:shd w:val="clear" w:color="auto" w:fill="auto"/>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rPr>
            </w:pPr>
            <w:r w:rsidRPr="00B856CC">
              <w:rPr>
                <w:rFonts w:ascii="Sylfaen" w:hAnsi="Sylfaen" w:cs="Calibri"/>
                <w:b/>
                <w:sz w:val="20"/>
                <w:szCs w:val="20"/>
              </w:rPr>
              <w:t>10</w:t>
            </w:r>
            <w:r>
              <w:rPr>
                <w:rFonts w:ascii="Sylfaen" w:hAnsi="Sylfaen" w:cs="Calibri"/>
                <w:b/>
                <w:sz w:val="20"/>
                <w:szCs w:val="20"/>
              </w:rPr>
              <w:t>95340</w:t>
            </w:r>
          </w:p>
        </w:tc>
        <w:tc>
          <w:tcPr>
            <w:tcW w:w="70" w:type="pct"/>
            <w:tcBorders>
              <w:bottom w:val="single" w:sz="4" w:space="0" w:color="auto"/>
            </w:tcBorders>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762" w:type="pct"/>
            <w:tcBorders>
              <w:top w:val="single" w:sz="4" w:space="0" w:color="auto"/>
              <w:bottom w:val="single" w:sz="4" w:space="0" w:color="auto"/>
            </w:tcBorders>
            <w:vAlign w:val="center"/>
          </w:tcPr>
          <w:p w:rsidR="00150057" w:rsidRPr="00B856CC" w:rsidRDefault="00150057" w:rsidP="008E440D">
            <w:pPr>
              <w:tabs>
                <w:tab w:val="decimal" w:pos="1620"/>
              </w:tabs>
              <w:spacing w:before="20" w:afterLines="20"/>
              <w:ind w:right="57"/>
              <w:jc w:val="right"/>
              <w:rPr>
                <w:rFonts w:ascii="Sylfaen" w:hAnsi="Sylfaen" w:cs="Calibri"/>
                <w:b/>
                <w:sz w:val="20"/>
                <w:szCs w:val="20"/>
              </w:rPr>
            </w:pPr>
            <w:r w:rsidRPr="00B856CC">
              <w:rPr>
                <w:rFonts w:ascii="Sylfaen" w:hAnsi="Sylfaen" w:cs="Calibri"/>
                <w:b/>
                <w:sz w:val="20"/>
                <w:szCs w:val="20"/>
              </w:rPr>
              <w:t>0</w:t>
            </w:r>
          </w:p>
        </w:tc>
        <w:tc>
          <w:tcPr>
            <w:tcW w:w="69" w:type="pct"/>
            <w:tcBorders>
              <w:bottom w:val="single" w:sz="4" w:space="0" w:color="auto"/>
            </w:tcBorders>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691" w:type="pct"/>
            <w:tcBorders>
              <w:bottom w:val="single" w:sz="4" w:space="0" w:color="auto"/>
            </w:tcBorders>
            <w:vAlign w:val="center"/>
          </w:tcPr>
          <w:p w:rsidR="00150057" w:rsidRPr="00660EDF"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1968578</w:t>
            </w:r>
          </w:p>
        </w:tc>
        <w:tc>
          <w:tcPr>
            <w:tcW w:w="71" w:type="pct"/>
            <w:gridSpan w:val="2"/>
            <w:tcBorders>
              <w:bottom w:val="single" w:sz="4" w:space="0" w:color="auto"/>
            </w:tcBorders>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553" w:type="pct"/>
            <w:tcBorders>
              <w:top w:val="single" w:sz="4" w:space="0" w:color="auto"/>
              <w:bottom w:val="single" w:sz="4" w:space="0" w:color="auto"/>
            </w:tcBorders>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71" w:type="pct"/>
            <w:tcBorders>
              <w:bottom w:val="single" w:sz="4" w:space="0" w:color="auto"/>
            </w:tcBorders>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lang w:val="hy-AM"/>
              </w:rPr>
            </w:pPr>
          </w:p>
        </w:tc>
        <w:tc>
          <w:tcPr>
            <w:tcW w:w="646" w:type="pct"/>
            <w:tcBorders>
              <w:top w:val="single" w:sz="4" w:space="0" w:color="auto"/>
              <w:bottom w:val="single" w:sz="4" w:space="0" w:color="auto"/>
            </w:tcBorders>
            <w:vAlign w:val="center"/>
          </w:tcPr>
          <w:p w:rsidR="00150057" w:rsidRPr="00B856CC" w:rsidRDefault="00150057" w:rsidP="008E440D">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3087625</w:t>
            </w:r>
          </w:p>
        </w:tc>
      </w:tr>
    </w:tbl>
    <w:p w:rsidR="00150057" w:rsidRPr="00B856CC" w:rsidRDefault="00150057" w:rsidP="00150057">
      <w:pPr>
        <w:spacing w:before="600" w:after="240"/>
        <w:rPr>
          <w:rFonts w:ascii="Sylfaen" w:hAnsi="Sylfaen" w:cs="Calibri"/>
          <w:sz w:val="20"/>
          <w:lang w:val="hy-AM"/>
        </w:rPr>
      </w:pPr>
    </w:p>
    <w:tbl>
      <w:tblPr>
        <w:tblW w:w="5000" w:type="pct"/>
        <w:tblLook w:val="04A0"/>
      </w:tblPr>
      <w:tblGrid>
        <w:gridCol w:w="4574"/>
        <w:gridCol w:w="5897"/>
      </w:tblGrid>
      <w:tr w:rsidR="00150057" w:rsidRPr="00185CB0" w:rsidTr="00150057">
        <w:tc>
          <w:tcPr>
            <w:tcW w:w="2184" w:type="pct"/>
          </w:tcPr>
          <w:p w:rsidR="00150057" w:rsidRPr="00B856CC" w:rsidRDefault="00150057" w:rsidP="00150057">
            <w:pPr>
              <w:pStyle w:val="a0"/>
              <w:spacing w:after="0"/>
              <w:rPr>
                <w:rFonts w:ascii="Sylfaen" w:hAnsi="Sylfaen" w:cs="Calibri"/>
                <w:b/>
                <w:sz w:val="20"/>
              </w:rPr>
            </w:pPr>
            <w:r w:rsidRPr="00B856CC">
              <w:rPr>
                <w:rFonts w:ascii="Sylfaen" w:hAnsi="Sylfaen" w:cs="Calibri"/>
                <w:b/>
                <w:sz w:val="20"/>
              </w:rPr>
              <w:t>Գլխավոր տ</w:t>
            </w:r>
            <w:r w:rsidRPr="00B856CC">
              <w:rPr>
                <w:rFonts w:ascii="Sylfaen" w:hAnsi="Sylfaen" w:cs="Calibri"/>
                <w:b/>
                <w:sz w:val="20"/>
                <w:lang w:val="hy-AM"/>
              </w:rPr>
              <w:t>նօրեն՝</w:t>
            </w:r>
          </w:p>
          <w:p w:rsidR="00150057" w:rsidRPr="00B856CC" w:rsidRDefault="00150057" w:rsidP="00150057">
            <w:pPr>
              <w:pStyle w:val="a0"/>
              <w:spacing w:after="0"/>
              <w:rPr>
                <w:rFonts w:ascii="Sylfaen" w:hAnsi="Sylfaen" w:cs="Calibri"/>
                <w:b/>
                <w:sz w:val="20"/>
              </w:rPr>
            </w:pPr>
          </w:p>
        </w:tc>
        <w:tc>
          <w:tcPr>
            <w:tcW w:w="2816" w:type="pct"/>
          </w:tcPr>
          <w:p w:rsidR="00150057" w:rsidRPr="00B856CC" w:rsidRDefault="00150057" w:rsidP="00150057">
            <w:pPr>
              <w:pStyle w:val="a0"/>
              <w:spacing w:after="0"/>
              <w:rPr>
                <w:rFonts w:ascii="Sylfaen" w:hAnsi="Sylfaen" w:cs="Calibri"/>
                <w:b/>
                <w:sz w:val="20"/>
                <w:lang w:val="hy-AM"/>
              </w:rPr>
            </w:pPr>
            <w:r w:rsidRPr="00B856CC">
              <w:rPr>
                <w:rFonts w:ascii="Sylfaen" w:hAnsi="Sylfaen" w:cs="Calibri"/>
                <w:b/>
                <w:sz w:val="20"/>
              </w:rPr>
              <w:t>Գլխավոր հ</w:t>
            </w:r>
            <w:r w:rsidRPr="00B856CC">
              <w:rPr>
                <w:rFonts w:ascii="Sylfaen" w:hAnsi="Sylfaen" w:cs="Calibri"/>
                <w:b/>
                <w:sz w:val="20"/>
                <w:lang w:val="hy-AM"/>
              </w:rPr>
              <w:t>աշվապահ՝</w:t>
            </w:r>
          </w:p>
        </w:tc>
      </w:tr>
      <w:tr w:rsidR="00150057" w:rsidRPr="00185CB0" w:rsidTr="00150057">
        <w:tc>
          <w:tcPr>
            <w:tcW w:w="2184" w:type="pct"/>
          </w:tcPr>
          <w:p w:rsidR="00150057" w:rsidRPr="00B856CC" w:rsidRDefault="00150057" w:rsidP="00150057">
            <w:pPr>
              <w:pStyle w:val="a0"/>
              <w:spacing w:after="0"/>
              <w:rPr>
                <w:rFonts w:ascii="Sylfaen" w:hAnsi="Sylfaen" w:cs="Calibri"/>
                <w:sz w:val="20"/>
              </w:rPr>
            </w:pPr>
            <w:r>
              <w:rPr>
                <w:rFonts w:ascii="Sylfaen" w:hAnsi="Sylfaen" w:cs="Sylfaen"/>
                <w:sz w:val="20"/>
                <w:szCs w:val="20"/>
              </w:rPr>
              <w:t>Էմիլ Գրիգորյան</w:t>
            </w:r>
          </w:p>
        </w:tc>
        <w:tc>
          <w:tcPr>
            <w:tcW w:w="2816" w:type="pct"/>
          </w:tcPr>
          <w:p w:rsidR="00150057" w:rsidRPr="00B856CC" w:rsidRDefault="00150057" w:rsidP="00150057">
            <w:pPr>
              <w:pStyle w:val="a0"/>
              <w:spacing w:after="0"/>
              <w:rPr>
                <w:rFonts w:ascii="Sylfaen" w:hAnsi="Sylfaen" w:cs="Calibri"/>
                <w:sz w:val="20"/>
                <w:lang w:val="hy-AM"/>
              </w:rPr>
            </w:pPr>
            <w:r w:rsidRPr="00B856CC">
              <w:rPr>
                <w:rFonts w:ascii="Sylfaen" w:hAnsi="Sylfaen" w:cs="Calibri"/>
                <w:sz w:val="20"/>
              </w:rPr>
              <w:t>Ազատուհի Մակարյան</w:t>
            </w:r>
          </w:p>
        </w:tc>
      </w:tr>
    </w:tbl>
    <w:p w:rsidR="00150057" w:rsidRPr="0027461F" w:rsidRDefault="00150057" w:rsidP="00150057">
      <w:pPr>
        <w:pStyle w:val="a0"/>
        <w:spacing w:before="600" w:after="0" w:line="360" w:lineRule="auto"/>
        <w:rPr>
          <w:rFonts w:ascii="Sylfaen" w:hAnsi="Sylfaen" w:cs="Calibri"/>
          <w:b/>
          <w:i/>
          <w:sz w:val="22"/>
          <w:lang w:val="hy-AM" w:eastAsia="ru-RU"/>
        </w:rPr>
        <w:sectPr w:rsidR="00150057" w:rsidRPr="0027461F" w:rsidSect="009A338C">
          <w:pgSz w:w="12240" w:h="15840"/>
          <w:pgMar w:top="1134" w:right="851" w:bottom="1134" w:left="1134" w:header="709" w:footer="709" w:gutter="0"/>
          <w:cols w:space="708"/>
          <w:docGrid w:linePitch="360"/>
        </w:sectPr>
      </w:pPr>
      <w:r>
        <w:rPr>
          <w:rFonts w:ascii="Sylfaen" w:hAnsi="Sylfaen"/>
          <w:b/>
          <w:sz w:val="22"/>
        </w:rPr>
        <w:t>29</w:t>
      </w:r>
      <w:r w:rsidRPr="0027461F">
        <w:rPr>
          <w:rFonts w:ascii="Sylfaen" w:hAnsi="Sylfaen"/>
          <w:b/>
          <w:sz w:val="22"/>
        </w:rPr>
        <w:t>.հունիսի.</w:t>
      </w:r>
      <w:r w:rsidRPr="0027461F">
        <w:rPr>
          <w:rFonts w:ascii="Sylfaen" w:hAnsi="Sylfaen"/>
          <w:b/>
          <w:sz w:val="22"/>
          <w:lang w:val="hy-AM"/>
        </w:rPr>
        <w:t xml:space="preserve"> 2012թ</w:t>
      </w:r>
    </w:p>
    <w:tbl>
      <w:tblPr>
        <w:tblW w:w="4519" w:type="pct"/>
        <w:tblLook w:val="04A0"/>
      </w:tblPr>
      <w:tblGrid>
        <w:gridCol w:w="9464"/>
      </w:tblGrid>
      <w:tr w:rsidR="00150057" w:rsidRPr="007E072A" w:rsidTr="00150057">
        <w:tc>
          <w:tcPr>
            <w:tcW w:w="5000" w:type="pct"/>
            <w:tcBorders>
              <w:right w:val="single" w:sz="4" w:space="0" w:color="auto"/>
            </w:tcBorders>
          </w:tcPr>
          <w:p w:rsidR="00150057" w:rsidRPr="007A3570" w:rsidRDefault="00150057" w:rsidP="00150057">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ԵՐԵՎԱՆԻ ՈՍԿԵՐՉԱԿԱՆ ԳՈՐԾԱՐԱՆ-1</w:t>
            </w:r>
            <w:r w:rsidRPr="007A3570">
              <w:rPr>
                <w:rFonts w:ascii="Sylfaen" w:hAnsi="Sylfaen"/>
                <w:b/>
                <w:bCs/>
                <w:i/>
                <w:sz w:val="20"/>
                <w:szCs w:val="20"/>
                <w:lang w:val="hy-AM"/>
              </w:rPr>
              <w:t>»</w:t>
            </w:r>
            <w:r w:rsidRPr="007A3570">
              <w:rPr>
                <w:rFonts w:ascii="Sylfaen" w:hAnsi="Sylfaen"/>
                <w:bCs/>
                <w:sz w:val="20"/>
                <w:szCs w:val="20"/>
                <w:lang w:val="hy-AM"/>
              </w:rPr>
              <w:t xml:space="preserve"> </w:t>
            </w:r>
            <w:r w:rsidRPr="007A3570">
              <w:rPr>
                <w:rFonts w:ascii="Sylfaen" w:hAnsi="Sylfaen" w:cs="Calibri"/>
                <w:b/>
                <w:i/>
                <w:sz w:val="20"/>
                <w:szCs w:val="20"/>
                <w:lang w:val="hy-AM" w:eastAsia="ru-RU"/>
              </w:rPr>
              <w:t>«</w:t>
            </w:r>
            <w:r w:rsidRPr="007A3570">
              <w:rPr>
                <w:rFonts w:ascii="Sylfaen" w:hAnsi="Sylfaen" w:cs="Sylfaen"/>
                <w:b/>
                <w:i/>
                <w:sz w:val="20"/>
                <w:szCs w:val="20"/>
                <w:lang w:val="hy-AM" w:eastAsia="ru-RU"/>
              </w:rPr>
              <w:t>ԳՆՈՄՈՆ</w:t>
            </w:r>
            <w:r w:rsidRPr="007A3570">
              <w:rPr>
                <w:rFonts w:ascii="Sylfaen" w:hAnsi="Sylfaen" w:cs="Calibri"/>
                <w:b/>
                <w:i/>
                <w:sz w:val="20"/>
                <w:szCs w:val="20"/>
                <w:lang w:val="hy-AM" w:eastAsia="ru-RU"/>
              </w:rPr>
              <w:t xml:space="preserve">» </w:t>
            </w:r>
            <w:r w:rsidRPr="007A3570">
              <w:rPr>
                <w:rFonts w:ascii="Sylfaen" w:hAnsi="Sylfaen" w:cs="Sylfaen"/>
                <w:b/>
                <w:i/>
                <w:sz w:val="20"/>
                <w:szCs w:val="20"/>
                <w:lang w:val="hy-AM" w:eastAsia="ru-RU"/>
              </w:rPr>
              <w:t>ԲԲԸ</w:t>
            </w:r>
          </w:p>
          <w:p w:rsidR="00150057" w:rsidRPr="000E042C" w:rsidRDefault="00150057" w:rsidP="00150057">
            <w:pPr>
              <w:pStyle w:val="a0"/>
              <w:spacing w:after="0"/>
              <w:rPr>
                <w:rFonts w:ascii="Sylfaen" w:hAnsi="Sylfaen" w:cs="Calibri"/>
                <w:b/>
                <w:sz w:val="20"/>
                <w:lang w:val="hy-AM"/>
              </w:rPr>
            </w:pPr>
          </w:p>
          <w:p w:rsidR="00150057" w:rsidRPr="005623C1" w:rsidRDefault="00150057" w:rsidP="00150057">
            <w:pPr>
              <w:pStyle w:val="a0"/>
              <w:spacing w:after="0" w:line="360" w:lineRule="auto"/>
              <w:jc w:val="right"/>
              <w:outlineLvl w:val="0"/>
              <w:rPr>
                <w:rFonts w:ascii="Sylfaen" w:hAnsi="Sylfaen" w:cs="Calibri"/>
                <w:b/>
                <w:i/>
                <w:szCs w:val="20"/>
                <w:lang w:val="hy-AM" w:eastAsia="ru-RU"/>
              </w:rPr>
            </w:pPr>
            <w:r w:rsidRPr="005623C1">
              <w:rPr>
                <w:rFonts w:ascii="Sylfaen" w:hAnsi="Sylfaen" w:cs="Sylfaen"/>
                <w:b/>
                <w:i/>
                <w:szCs w:val="20"/>
                <w:lang w:val="hy-AM" w:eastAsia="ru-RU"/>
              </w:rPr>
              <w:t>Հաշվետվություն</w:t>
            </w:r>
            <w:r w:rsidRPr="005623C1">
              <w:rPr>
                <w:rFonts w:ascii="Sylfaen" w:hAnsi="Sylfaen" w:cs="Calibri"/>
                <w:b/>
                <w:i/>
                <w:lang w:val="hy-AM" w:eastAsia="ru-RU"/>
              </w:rPr>
              <w:t xml:space="preserve"> </w:t>
            </w:r>
            <w:r w:rsidRPr="005623C1">
              <w:rPr>
                <w:rFonts w:ascii="Sylfaen" w:hAnsi="Sylfaen" w:cs="Sylfaen"/>
                <w:b/>
                <w:i/>
                <w:szCs w:val="20"/>
                <w:lang w:val="hy-AM" w:eastAsia="ru-RU"/>
              </w:rPr>
              <w:t>դրամական</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միջոցների</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հոսքերի</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վերաբերյալ</w:t>
            </w:r>
          </w:p>
          <w:p w:rsidR="00150057" w:rsidRPr="005623C1" w:rsidRDefault="00150057" w:rsidP="00150057">
            <w:pPr>
              <w:pStyle w:val="a0"/>
              <w:spacing w:after="0" w:line="360" w:lineRule="auto"/>
              <w:jc w:val="right"/>
              <w:rPr>
                <w:rFonts w:ascii="Sylfaen" w:hAnsi="Sylfaen" w:cs="Calibri"/>
                <w:b/>
                <w:i/>
                <w:szCs w:val="20"/>
                <w:lang w:val="hy-AM" w:eastAsia="ru-RU"/>
              </w:rPr>
            </w:pPr>
            <w:r w:rsidRPr="005623C1">
              <w:rPr>
                <w:rFonts w:ascii="Sylfaen" w:hAnsi="Sylfaen" w:cs="Calibri"/>
                <w:i/>
                <w:sz w:val="20"/>
                <w:szCs w:val="22"/>
                <w:lang w:val="hy-AM" w:eastAsia="ru-RU"/>
              </w:rPr>
              <w:t xml:space="preserve">31 </w:t>
            </w:r>
            <w:r w:rsidRPr="005623C1">
              <w:rPr>
                <w:rFonts w:ascii="Sylfaen" w:hAnsi="Sylfaen" w:cs="Sylfaen"/>
                <w:i/>
                <w:sz w:val="20"/>
                <w:szCs w:val="22"/>
                <w:lang w:val="hy-AM" w:eastAsia="ru-RU"/>
              </w:rPr>
              <w:t>դեկտեմբեր 2011թ. ավարտվող</w:t>
            </w:r>
            <w:r w:rsidRPr="005623C1">
              <w:rPr>
                <w:rFonts w:ascii="Sylfaen" w:hAnsi="Sylfaen" w:cs="Calibri"/>
                <w:i/>
                <w:sz w:val="20"/>
                <w:szCs w:val="22"/>
                <w:lang w:val="hy-AM" w:eastAsia="ru-RU"/>
              </w:rPr>
              <w:t xml:space="preserve"> </w:t>
            </w:r>
            <w:r w:rsidRPr="005623C1">
              <w:rPr>
                <w:rFonts w:ascii="Sylfaen" w:hAnsi="Sylfaen" w:cs="Sylfaen"/>
                <w:i/>
                <w:sz w:val="20"/>
                <w:szCs w:val="22"/>
                <w:lang w:val="hy-AM" w:eastAsia="ru-RU"/>
              </w:rPr>
              <w:t>տարվա</w:t>
            </w:r>
            <w:r w:rsidRPr="005623C1">
              <w:rPr>
                <w:rFonts w:ascii="Sylfaen" w:hAnsi="Sylfaen" w:cs="Calibri"/>
                <w:b/>
                <w:i/>
                <w:szCs w:val="20"/>
                <w:lang w:val="hy-AM" w:eastAsia="ru-RU"/>
              </w:rPr>
              <w:t xml:space="preserve"> </w:t>
            </w:r>
          </w:p>
          <w:p w:rsidR="00150057" w:rsidRPr="005623C1" w:rsidRDefault="00150057" w:rsidP="00150057">
            <w:pPr>
              <w:jc w:val="right"/>
              <w:rPr>
                <w:rFonts w:ascii="Sylfaen" w:hAnsi="Sylfaen" w:cs="Calibri"/>
                <w:b/>
                <w:sz w:val="20"/>
                <w:szCs w:val="20"/>
                <w:lang w:val="hy-AM" w:eastAsia="ru-RU"/>
              </w:rPr>
            </w:pPr>
            <w:r w:rsidRPr="005623C1">
              <w:rPr>
                <w:rFonts w:ascii="Sylfaen" w:hAnsi="Sylfaen" w:cs="Sylfaen"/>
                <w:b/>
                <w:i/>
                <w:sz w:val="20"/>
                <w:szCs w:val="22"/>
                <w:lang w:val="hy-AM" w:eastAsia="ru-RU"/>
              </w:rPr>
              <w:t>հազ</w:t>
            </w:r>
            <w:r w:rsidRPr="005623C1">
              <w:rPr>
                <w:rFonts w:ascii="Sylfaen" w:hAnsi="Sylfaen" w:cs="Calibri"/>
                <w:b/>
                <w:i/>
                <w:sz w:val="20"/>
                <w:szCs w:val="22"/>
                <w:lang w:val="hy-AM" w:eastAsia="ru-RU"/>
              </w:rPr>
              <w:t xml:space="preserve">. </w:t>
            </w:r>
            <w:r w:rsidRPr="005623C1">
              <w:rPr>
                <w:rFonts w:ascii="Sylfaen" w:hAnsi="Sylfaen" w:cs="Sylfaen"/>
                <w:b/>
                <w:i/>
                <w:sz w:val="20"/>
                <w:szCs w:val="22"/>
                <w:lang w:val="hy-AM" w:eastAsia="ru-RU"/>
              </w:rPr>
              <w:t>դրամ</w:t>
            </w:r>
          </w:p>
          <w:tbl>
            <w:tblPr>
              <w:tblpPr w:leftFromText="180" w:rightFromText="180" w:vertAnchor="page" w:horzAnchor="margin" w:tblpY="1629"/>
              <w:tblOverlap w:val="never"/>
              <w:tblW w:w="4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3"/>
              <w:gridCol w:w="456"/>
              <w:gridCol w:w="1078"/>
              <w:gridCol w:w="1219"/>
            </w:tblGrid>
            <w:tr w:rsidR="00150057" w:rsidRPr="005623C1" w:rsidTr="00150057">
              <w:trPr>
                <w:trHeight w:val="285"/>
              </w:trPr>
              <w:tc>
                <w:tcPr>
                  <w:tcW w:w="3220" w:type="pct"/>
                  <w:shd w:val="clear" w:color="000000" w:fill="auto"/>
                  <w:hideMark/>
                </w:tcPr>
                <w:p w:rsidR="00150057" w:rsidRPr="005623C1" w:rsidRDefault="00150057" w:rsidP="00150057">
                  <w:pPr>
                    <w:rPr>
                      <w:rFonts w:ascii="Sylfaen" w:hAnsi="Sylfaen" w:cs="Calibri"/>
                      <w:b/>
                      <w:bCs/>
                      <w:sz w:val="20"/>
                      <w:szCs w:val="20"/>
                      <w:lang w:val="hy-AM"/>
                    </w:rPr>
                  </w:pPr>
                  <w:r w:rsidRPr="005623C1">
                    <w:rPr>
                      <w:rFonts w:ascii="Sylfaen" w:hAnsi="Sylfaen" w:cs="Sylfaen"/>
                      <w:b/>
                      <w:bCs/>
                      <w:sz w:val="20"/>
                      <w:szCs w:val="20"/>
                      <w:lang w:val="hy-AM"/>
                    </w:rPr>
                    <w:t>Գործառնական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95" w:type="pct"/>
                  <w:shd w:val="clear" w:color="auto" w:fill="auto"/>
                  <w:hideMark/>
                </w:tcPr>
                <w:p w:rsidR="00150057" w:rsidRPr="005623C1" w:rsidRDefault="00150057" w:rsidP="00150057">
                  <w:pPr>
                    <w:rPr>
                      <w:rFonts w:ascii="Sylfaen" w:hAnsi="Sylfaen" w:cs="Calibri"/>
                      <w:color w:val="000000"/>
                      <w:sz w:val="20"/>
                      <w:szCs w:val="20"/>
                      <w:lang w:val="hy-AM"/>
                    </w:rPr>
                  </w:pPr>
                </w:p>
              </w:tc>
              <w:tc>
                <w:tcPr>
                  <w:tcW w:w="697" w:type="pct"/>
                  <w:shd w:val="clear" w:color="auto" w:fill="auto"/>
                  <w:hideMark/>
                </w:tcPr>
                <w:p w:rsidR="00150057" w:rsidRPr="005623C1" w:rsidRDefault="00150057" w:rsidP="00150057">
                  <w:pPr>
                    <w:jc w:val="center"/>
                    <w:rPr>
                      <w:rFonts w:ascii="Sylfaen" w:hAnsi="Sylfaen" w:cs="Calibri"/>
                      <w:b/>
                      <w:color w:val="000000"/>
                      <w:sz w:val="20"/>
                      <w:szCs w:val="20"/>
                      <w:lang w:val="hy-AM"/>
                    </w:rPr>
                  </w:pPr>
                  <w:r w:rsidRPr="005623C1">
                    <w:rPr>
                      <w:rFonts w:ascii="Sylfaen" w:hAnsi="Sylfaen" w:cs="Calibri"/>
                      <w:b/>
                      <w:color w:val="000000"/>
                      <w:sz w:val="20"/>
                      <w:szCs w:val="20"/>
                    </w:rPr>
                    <w:t>201</w:t>
                  </w:r>
                  <w:r w:rsidRPr="005623C1">
                    <w:rPr>
                      <w:rFonts w:ascii="Sylfaen" w:hAnsi="Sylfaen" w:cs="Calibri"/>
                      <w:b/>
                      <w:color w:val="000000"/>
                      <w:sz w:val="20"/>
                      <w:szCs w:val="20"/>
                      <w:lang w:val="hy-AM"/>
                    </w:rPr>
                    <w:t>1</w:t>
                  </w:r>
                  <w:r w:rsidRPr="005623C1">
                    <w:rPr>
                      <w:rFonts w:ascii="Sylfaen" w:hAnsi="Sylfaen" w:cs="Sylfaen"/>
                      <w:b/>
                      <w:color w:val="000000"/>
                      <w:sz w:val="20"/>
                      <w:szCs w:val="20"/>
                      <w:lang w:val="hy-AM"/>
                    </w:rPr>
                    <w:t>թ</w:t>
                  </w:r>
                </w:p>
              </w:tc>
              <w:tc>
                <w:tcPr>
                  <w:tcW w:w="788" w:type="pct"/>
                  <w:shd w:val="clear" w:color="auto" w:fill="auto"/>
                  <w:hideMark/>
                </w:tcPr>
                <w:p w:rsidR="00150057" w:rsidRPr="005623C1" w:rsidRDefault="00150057" w:rsidP="00150057">
                  <w:pPr>
                    <w:jc w:val="center"/>
                    <w:rPr>
                      <w:rFonts w:ascii="Sylfaen" w:hAnsi="Sylfaen" w:cs="Calibri"/>
                      <w:b/>
                      <w:color w:val="000000"/>
                      <w:sz w:val="20"/>
                      <w:szCs w:val="20"/>
                      <w:lang w:val="hy-AM"/>
                    </w:rPr>
                  </w:pPr>
                  <w:r w:rsidRPr="005623C1">
                    <w:rPr>
                      <w:rFonts w:ascii="Sylfaen" w:hAnsi="Sylfaen" w:cs="Calibri"/>
                      <w:b/>
                      <w:color w:val="000000"/>
                      <w:sz w:val="20"/>
                      <w:szCs w:val="20"/>
                    </w:rPr>
                    <w:t>201</w:t>
                  </w:r>
                  <w:r w:rsidRPr="005623C1">
                    <w:rPr>
                      <w:rFonts w:ascii="Sylfaen" w:hAnsi="Sylfaen" w:cs="Calibri"/>
                      <w:b/>
                      <w:color w:val="000000"/>
                      <w:sz w:val="20"/>
                      <w:szCs w:val="20"/>
                      <w:lang w:val="hy-AM"/>
                    </w:rPr>
                    <w:t>0</w:t>
                  </w:r>
                  <w:r w:rsidRPr="005623C1">
                    <w:rPr>
                      <w:rFonts w:ascii="Sylfaen" w:hAnsi="Sylfaen" w:cs="Sylfaen"/>
                      <w:b/>
                      <w:color w:val="000000"/>
                      <w:sz w:val="20"/>
                      <w:szCs w:val="20"/>
                      <w:lang w:val="hy-AM"/>
                    </w:rPr>
                    <w:t>թ</w:t>
                  </w:r>
                </w:p>
              </w:tc>
            </w:tr>
            <w:tr w:rsidR="00150057" w:rsidRPr="005623C1" w:rsidTr="00150057">
              <w:trPr>
                <w:trHeight w:val="270"/>
              </w:trPr>
              <w:tc>
                <w:tcPr>
                  <w:tcW w:w="3220" w:type="pct"/>
                  <w:shd w:val="clear" w:color="auto" w:fill="auto"/>
                  <w:hideMark/>
                </w:tcPr>
                <w:p w:rsidR="00150057" w:rsidRPr="005623C1" w:rsidRDefault="00150057" w:rsidP="00150057">
                  <w:pPr>
                    <w:ind w:firstLineChars="100" w:firstLine="200"/>
                    <w:rPr>
                      <w:rFonts w:ascii="Sylfaen" w:hAnsi="Sylfaen" w:cs="Calibri"/>
                      <w:color w:val="000000"/>
                      <w:sz w:val="20"/>
                      <w:szCs w:val="20"/>
                    </w:rPr>
                  </w:pPr>
                  <w:r w:rsidRPr="005623C1">
                    <w:rPr>
                      <w:rFonts w:ascii="Sylfaen" w:hAnsi="Sylfaen" w:cs="Sylfaen"/>
                      <w:color w:val="000000"/>
                      <w:sz w:val="20"/>
                      <w:szCs w:val="20"/>
                    </w:rPr>
                    <w:t>Ծ</w:t>
                  </w:r>
                  <w:r w:rsidRPr="005623C1">
                    <w:rPr>
                      <w:rFonts w:ascii="Sylfaen" w:hAnsi="Sylfaen" w:cs="Sylfaen"/>
                      <w:color w:val="000000"/>
                      <w:sz w:val="20"/>
                      <w:szCs w:val="20"/>
                      <w:lang w:val="hy-AM"/>
                    </w:rPr>
                    <w:t>առայությունների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մատուցումից</w:t>
                  </w:r>
                </w:p>
              </w:tc>
              <w:tc>
                <w:tcPr>
                  <w:tcW w:w="295" w:type="pct"/>
                  <w:shd w:val="clear" w:color="auto" w:fill="auto"/>
                  <w:hideMark/>
                </w:tcPr>
                <w:p w:rsidR="00150057" w:rsidRPr="005623C1" w:rsidRDefault="00150057" w:rsidP="00150057">
                  <w:pPr>
                    <w:rPr>
                      <w:rFonts w:ascii="Sylfaen" w:hAnsi="Sylfaen" w:cs="Calibri"/>
                      <w:color w:val="000000"/>
                      <w:sz w:val="20"/>
                      <w:szCs w:val="20"/>
                    </w:rPr>
                  </w:pPr>
                </w:p>
              </w:tc>
              <w:tc>
                <w:tcPr>
                  <w:tcW w:w="697" w:type="pct"/>
                  <w:shd w:val="clear" w:color="auto" w:fill="auto"/>
                  <w:vAlign w:val="center"/>
                  <w:hideMark/>
                </w:tcPr>
                <w:p w:rsidR="00150057" w:rsidRPr="005623C1" w:rsidRDefault="00150057" w:rsidP="00150057">
                  <w:pPr>
                    <w:jc w:val="right"/>
                    <w:rPr>
                      <w:rFonts w:ascii="Sylfaen" w:hAnsi="Sylfaen" w:cs="Arial"/>
                      <w:sz w:val="20"/>
                      <w:szCs w:val="20"/>
                    </w:rPr>
                  </w:pPr>
                  <w:r>
                    <w:rPr>
                      <w:rFonts w:ascii="Sylfaen" w:hAnsi="Sylfaen" w:cs="Arial"/>
                      <w:sz w:val="20"/>
                      <w:szCs w:val="20"/>
                    </w:rPr>
                    <w:t>1458445</w:t>
                  </w:r>
                </w:p>
              </w:tc>
              <w:tc>
                <w:tcPr>
                  <w:tcW w:w="788" w:type="pct"/>
                  <w:shd w:val="clear" w:color="auto" w:fill="auto"/>
                  <w:vAlign w:val="center"/>
                  <w:hideMark/>
                </w:tcPr>
                <w:p w:rsidR="00150057" w:rsidRPr="005623C1" w:rsidRDefault="00150057" w:rsidP="00150057">
                  <w:pPr>
                    <w:jc w:val="right"/>
                    <w:rPr>
                      <w:rFonts w:ascii="Sylfaen" w:hAnsi="Sylfaen" w:cs="Arial"/>
                      <w:sz w:val="20"/>
                      <w:szCs w:val="20"/>
                    </w:rPr>
                  </w:pPr>
                  <w:r w:rsidRPr="005623C1">
                    <w:rPr>
                      <w:rFonts w:ascii="Sylfaen" w:hAnsi="Sylfaen" w:cs="Arial"/>
                      <w:sz w:val="20"/>
                      <w:szCs w:val="20"/>
                    </w:rPr>
                    <w:t>1</w:t>
                  </w:r>
                  <w:r>
                    <w:rPr>
                      <w:rFonts w:ascii="Sylfaen" w:hAnsi="Sylfaen" w:cs="Arial"/>
                      <w:sz w:val="20"/>
                      <w:szCs w:val="20"/>
                    </w:rPr>
                    <w:t>709838</w:t>
                  </w:r>
                </w:p>
              </w:tc>
            </w:tr>
            <w:tr w:rsidR="00150057" w:rsidRPr="005623C1" w:rsidTr="00150057">
              <w:trPr>
                <w:trHeight w:val="270"/>
              </w:trPr>
              <w:tc>
                <w:tcPr>
                  <w:tcW w:w="3220" w:type="pct"/>
                  <w:shd w:val="clear" w:color="auto" w:fill="auto"/>
                  <w:hideMark/>
                </w:tcPr>
                <w:p w:rsidR="00150057" w:rsidRPr="005623C1" w:rsidRDefault="00150057" w:rsidP="0015005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Այլ</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մուտքեր</w:t>
                  </w:r>
                </w:p>
              </w:tc>
              <w:tc>
                <w:tcPr>
                  <w:tcW w:w="295" w:type="pct"/>
                  <w:shd w:val="clear" w:color="auto" w:fill="auto"/>
                  <w:hideMark/>
                </w:tcPr>
                <w:p w:rsidR="00150057" w:rsidRPr="005623C1" w:rsidRDefault="00150057" w:rsidP="00150057">
                  <w:pPr>
                    <w:rPr>
                      <w:rFonts w:ascii="Sylfaen" w:hAnsi="Sylfaen" w:cs="Calibri"/>
                      <w:color w:val="000000"/>
                      <w:sz w:val="20"/>
                      <w:szCs w:val="20"/>
                    </w:rPr>
                  </w:pPr>
                </w:p>
              </w:tc>
              <w:tc>
                <w:tcPr>
                  <w:tcW w:w="697" w:type="pct"/>
                  <w:shd w:val="clear" w:color="auto" w:fill="auto"/>
                  <w:vAlign w:val="center"/>
                  <w:hideMark/>
                </w:tcPr>
                <w:p w:rsidR="00150057" w:rsidRPr="005623C1" w:rsidRDefault="00150057" w:rsidP="00150057">
                  <w:pPr>
                    <w:jc w:val="right"/>
                    <w:rPr>
                      <w:rFonts w:ascii="Sylfaen" w:hAnsi="Sylfaen" w:cs="Arial"/>
                      <w:sz w:val="20"/>
                      <w:szCs w:val="20"/>
                    </w:rPr>
                  </w:pPr>
                  <w:r>
                    <w:rPr>
                      <w:rFonts w:ascii="Sylfaen" w:hAnsi="Sylfaen" w:cs="Arial"/>
                      <w:sz w:val="20"/>
                      <w:szCs w:val="20"/>
                    </w:rPr>
                    <w:t>62328</w:t>
                  </w:r>
                </w:p>
              </w:tc>
              <w:tc>
                <w:tcPr>
                  <w:tcW w:w="788" w:type="pct"/>
                  <w:shd w:val="clear" w:color="auto" w:fill="auto"/>
                  <w:vAlign w:val="center"/>
                  <w:hideMark/>
                </w:tcPr>
                <w:p w:rsidR="00150057" w:rsidRPr="005623C1" w:rsidRDefault="00150057" w:rsidP="00150057">
                  <w:pPr>
                    <w:jc w:val="right"/>
                    <w:rPr>
                      <w:rFonts w:ascii="Sylfaen" w:hAnsi="Sylfaen" w:cs="Arial"/>
                      <w:sz w:val="20"/>
                      <w:szCs w:val="20"/>
                    </w:rPr>
                  </w:pPr>
                  <w:r>
                    <w:rPr>
                      <w:rFonts w:ascii="Sylfaen" w:hAnsi="Sylfaen" w:cs="Arial"/>
                      <w:sz w:val="20"/>
                      <w:szCs w:val="20"/>
                    </w:rPr>
                    <w:t>121249</w:t>
                  </w:r>
                </w:p>
              </w:tc>
            </w:tr>
            <w:tr w:rsidR="00150057" w:rsidRPr="005623C1" w:rsidTr="00150057">
              <w:trPr>
                <w:trHeight w:val="270"/>
              </w:trPr>
              <w:tc>
                <w:tcPr>
                  <w:tcW w:w="3220" w:type="pct"/>
                  <w:shd w:val="clear" w:color="auto" w:fill="auto"/>
                  <w:hideMark/>
                </w:tcPr>
                <w:p w:rsidR="00150057" w:rsidRPr="005623C1" w:rsidRDefault="00150057" w:rsidP="0015005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Վճարումներ</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մատակարարներին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ապրանք</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և</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ծառայությունների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համար</w:t>
                  </w:r>
                </w:p>
              </w:tc>
              <w:tc>
                <w:tcPr>
                  <w:tcW w:w="295" w:type="pct"/>
                  <w:shd w:val="clear" w:color="auto" w:fill="auto"/>
                  <w:hideMark/>
                </w:tcPr>
                <w:p w:rsidR="00150057" w:rsidRPr="005623C1" w:rsidRDefault="00150057" w:rsidP="00150057">
                  <w:pPr>
                    <w:rPr>
                      <w:rFonts w:ascii="Sylfaen" w:hAnsi="Sylfaen" w:cs="Calibri"/>
                      <w:color w:val="000000"/>
                      <w:sz w:val="20"/>
                      <w:szCs w:val="20"/>
                    </w:rPr>
                  </w:pPr>
                </w:p>
              </w:tc>
              <w:tc>
                <w:tcPr>
                  <w:tcW w:w="697" w:type="pct"/>
                  <w:shd w:val="clear" w:color="auto" w:fill="auto"/>
                  <w:vAlign w:val="center"/>
                  <w:hideMark/>
                </w:tcPr>
                <w:p w:rsidR="00150057" w:rsidRPr="005623C1" w:rsidRDefault="00150057" w:rsidP="00150057">
                  <w:pPr>
                    <w:jc w:val="right"/>
                    <w:rPr>
                      <w:rFonts w:ascii="Sylfaen" w:hAnsi="Sylfaen" w:cs="Arial"/>
                      <w:sz w:val="20"/>
                      <w:szCs w:val="20"/>
                    </w:rPr>
                  </w:pPr>
                  <w:r w:rsidRPr="005623C1">
                    <w:rPr>
                      <w:rFonts w:ascii="Sylfaen" w:hAnsi="Sylfaen" w:cs="Arial"/>
                      <w:sz w:val="20"/>
                      <w:szCs w:val="20"/>
                    </w:rPr>
                    <w:t>(</w:t>
                  </w:r>
                  <w:r>
                    <w:rPr>
                      <w:rFonts w:ascii="Sylfaen" w:hAnsi="Sylfaen" w:cs="Arial"/>
                      <w:sz w:val="20"/>
                      <w:szCs w:val="20"/>
                    </w:rPr>
                    <w:t>1201211</w:t>
                  </w:r>
                  <w:r w:rsidRPr="005623C1">
                    <w:rPr>
                      <w:rFonts w:ascii="Sylfaen" w:hAnsi="Sylfaen" w:cs="Arial"/>
                      <w:sz w:val="20"/>
                      <w:szCs w:val="20"/>
                    </w:rPr>
                    <w:t>)</w:t>
                  </w:r>
                </w:p>
              </w:tc>
              <w:tc>
                <w:tcPr>
                  <w:tcW w:w="788" w:type="pct"/>
                  <w:shd w:val="clear" w:color="auto" w:fill="auto"/>
                  <w:vAlign w:val="center"/>
                  <w:hideMark/>
                </w:tcPr>
                <w:p w:rsidR="00150057" w:rsidRPr="005623C1" w:rsidRDefault="00150057" w:rsidP="00150057">
                  <w:pPr>
                    <w:jc w:val="right"/>
                    <w:rPr>
                      <w:rFonts w:ascii="Sylfaen" w:hAnsi="Sylfaen" w:cs="Arial"/>
                      <w:sz w:val="20"/>
                      <w:szCs w:val="20"/>
                    </w:rPr>
                  </w:pPr>
                  <w:r w:rsidRPr="005623C1">
                    <w:rPr>
                      <w:rFonts w:ascii="Sylfaen" w:hAnsi="Sylfaen" w:cs="Arial"/>
                      <w:sz w:val="20"/>
                      <w:szCs w:val="20"/>
                    </w:rPr>
                    <w:t>(</w:t>
                  </w:r>
                  <w:r>
                    <w:rPr>
                      <w:rFonts w:ascii="Sylfaen" w:hAnsi="Sylfaen" w:cs="Arial"/>
                      <w:sz w:val="20"/>
                      <w:szCs w:val="20"/>
                    </w:rPr>
                    <w:t>1420319</w:t>
                  </w:r>
                  <w:r w:rsidRPr="005623C1">
                    <w:rPr>
                      <w:rFonts w:ascii="Sylfaen" w:hAnsi="Sylfaen" w:cs="Arial"/>
                      <w:sz w:val="20"/>
                      <w:szCs w:val="20"/>
                    </w:rPr>
                    <w:t>)</w:t>
                  </w:r>
                </w:p>
              </w:tc>
            </w:tr>
            <w:tr w:rsidR="00150057" w:rsidRPr="005623C1" w:rsidTr="00150057">
              <w:trPr>
                <w:trHeight w:val="270"/>
              </w:trPr>
              <w:tc>
                <w:tcPr>
                  <w:tcW w:w="3220" w:type="pct"/>
                  <w:shd w:val="clear" w:color="auto" w:fill="auto"/>
                  <w:hideMark/>
                </w:tcPr>
                <w:p w:rsidR="00150057" w:rsidRPr="005623C1" w:rsidRDefault="00150057" w:rsidP="0015005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Վճարումներ</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աշխատակիցներին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և</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նրանց</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անունից</w:t>
                  </w:r>
                </w:p>
              </w:tc>
              <w:tc>
                <w:tcPr>
                  <w:tcW w:w="295" w:type="pct"/>
                  <w:shd w:val="clear" w:color="auto" w:fill="auto"/>
                  <w:hideMark/>
                </w:tcPr>
                <w:p w:rsidR="00150057" w:rsidRPr="005623C1" w:rsidRDefault="00150057" w:rsidP="00150057">
                  <w:pPr>
                    <w:rPr>
                      <w:rFonts w:ascii="Sylfaen" w:hAnsi="Sylfaen" w:cs="Calibri"/>
                      <w:color w:val="000000"/>
                      <w:sz w:val="20"/>
                      <w:szCs w:val="20"/>
                    </w:rPr>
                  </w:pPr>
                </w:p>
              </w:tc>
              <w:tc>
                <w:tcPr>
                  <w:tcW w:w="697" w:type="pct"/>
                  <w:shd w:val="clear" w:color="auto" w:fill="auto"/>
                  <w:vAlign w:val="center"/>
                  <w:hideMark/>
                </w:tcPr>
                <w:p w:rsidR="00150057" w:rsidRPr="005623C1" w:rsidRDefault="00150057" w:rsidP="00150057">
                  <w:pPr>
                    <w:jc w:val="right"/>
                    <w:rPr>
                      <w:rFonts w:ascii="Sylfaen" w:hAnsi="Sylfaen" w:cs="Arial"/>
                      <w:sz w:val="20"/>
                      <w:szCs w:val="20"/>
                    </w:rPr>
                  </w:pPr>
                  <w:r w:rsidRPr="005623C1">
                    <w:rPr>
                      <w:rFonts w:ascii="Sylfaen" w:hAnsi="Sylfaen" w:cs="Arial"/>
                      <w:sz w:val="20"/>
                      <w:szCs w:val="20"/>
                    </w:rPr>
                    <w:t>(</w:t>
                  </w:r>
                  <w:r>
                    <w:rPr>
                      <w:rFonts w:ascii="Sylfaen" w:hAnsi="Sylfaen" w:cs="Arial"/>
                      <w:sz w:val="20"/>
                      <w:szCs w:val="20"/>
                    </w:rPr>
                    <w:t>156543</w:t>
                  </w:r>
                  <w:r w:rsidRPr="005623C1">
                    <w:rPr>
                      <w:rFonts w:ascii="Sylfaen" w:hAnsi="Sylfaen" w:cs="Arial"/>
                      <w:sz w:val="20"/>
                      <w:szCs w:val="20"/>
                    </w:rPr>
                    <w:t>)</w:t>
                  </w:r>
                </w:p>
              </w:tc>
              <w:tc>
                <w:tcPr>
                  <w:tcW w:w="788" w:type="pct"/>
                  <w:shd w:val="clear" w:color="auto" w:fill="auto"/>
                  <w:vAlign w:val="center"/>
                  <w:hideMark/>
                </w:tcPr>
                <w:p w:rsidR="00150057" w:rsidRPr="005623C1" w:rsidRDefault="00150057" w:rsidP="00150057">
                  <w:pPr>
                    <w:jc w:val="right"/>
                    <w:rPr>
                      <w:rFonts w:ascii="Sylfaen" w:hAnsi="Sylfaen" w:cs="Arial"/>
                      <w:sz w:val="20"/>
                      <w:szCs w:val="20"/>
                    </w:rPr>
                  </w:pPr>
                  <w:r w:rsidRPr="005623C1">
                    <w:rPr>
                      <w:rFonts w:ascii="Sylfaen" w:hAnsi="Sylfaen" w:cs="Arial"/>
                      <w:sz w:val="20"/>
                      <w:szCs w:val="20"/>
                    </w:rPr>
                    <w:t>(</w:t>
                  </w:r>
                  <w:r>
                    <w:rPr>
                      <w:rFonts w:ascii="Sylfaen" w:hAnsi="Sylfaen" w:cs="Arial"/>
                      <w:sz w:val="20"/>
                      <w:szCs w:val="20"/>
                    </w:rPr>
                    <w:t>164534</w:t>
                  </w:r>
                  <w:r w:rsidRPr="005623C1">
                    <w:rPr>
                      <w:rFonts w:ascii="Sylfaen" w:hAnsi="Sylfaen" w:cs="Arial"/>
                      <w:sz w:val="20"/>
                      <w:szCs w:val="20"/>
                    </w:rPr>
                    <w:t>)</w:t>
                  </w:r>
                </w:p>
              </w:tc>
            </w:tr>
            <w:tr w:rsidR="00150057" w:rsidRPr="005623C1" w:rsidTr="00150057">
              <w:trPr>
                <w:trHeight w:val="270"/>
              </w:trPr>
              <w:tc>
                <w:tcPr>
                  <w:tcW w:w="3220" w:type="pct"/>
                  <w:shd w:val="clear" w:color="auto" w:fill="auto"/>
                  <w:hideMark/>
                </w:tcPr>
                <w:p w:rsidR="00150057" w:rsidRPr="005623C1" w:rsidRDefault="00150057" w:rsidP="0015005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Շահութահարկի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վճարում</w:t>
                  </w:r>
                </w:p>
              </w:tc>
              <w:tc>
                <w:tcPr>
                  <w:tcW w:w="295" w:type="pct"/>
                  <w:shd w:val="clear" w:color="auto" w:fill="auto"/>
                  <w:hideMark/>
                </w:tcPr>
                <w:p w:rsidR="00150057" w:rsidRPr="005623C1" w:rsidRDefault="00150057" w:rsidP="00150057">
                  <w:pPr>
                    <w:rPr>
                      <w:rFonts w:ascii="Sylfaen" w:hAnsi="Sylfaen" w:cs="Calibri"/>
                      <w:color w:val="000000"/>
                      <w:sz w:val="20"/>
                      <w:szCs w:val="20"/>
                    </w:rPr>
                  </w:pPr>
                </w:p>
              </w:tc>
              <w:tc>
                <w:tcPr>
                  <w:tcW w:w="697" w:type="pct"/>
                  <w:shd w:val="clear" w:color="auto" w:fill="auto"/>
                  <w:vAlign w:val="center"/>
                  <w:hideMark/>
                </w:tcPr>
                <w:p w:rsidR="00150057" w:rsidRPr="00C9083F" w:rsidRDefault="00150057" w:rsidP="00150057">
                  <w:pPr>
                    <w:jc w:val="right"/>
                    <w:rPr>
                      <w:rFonts w:ascii="Sylfaen" w:hAnsi="Sylfaen" w:cs="Arial"/>
                      <w:sz w:val="20"/>
                      <w:szCs w:val="20"/>
                    </w:rPr>
                  </w:pPr>
                  <w:r w:rsidRPr="00C9083F">
                    <w:rPr>
                      <w:rFonts w:ascii="Sylfaen" w:hAnsi="Sylfaen" w:cs="Arial"/>
                      <w:sz w:val="20"/>
                      <w:szCs w:val="20"/>
                    </w:rPr>
                    <w:t>(000,000)</w:t>
                  </w:r>
                </w:p>
              </w:tc>
              <w:tc>
                <w:tcPr>
                  <w:tcW w:w="788" w:type="pct"/>
                  <w:shd w:val="clear" w:color="auto" w:fill="auto"/>
                  <w:vAlign w:val="center"/>
                  <w:hideMark/>
                </w:tcPr>
                <w:p w:rsidR="00150057" w:rsidRPr="00C9083F" w:rsidRDefault="00150057" w:rsidP="00150057">
                  <w:pPr>
                    <w:jc w:val="right"/>
                    <w:rPr>
                      <w:rFonts w:ascii="Sylfaen" w:hAnsi="Sylfaen" w:cs="Arial"/>
                      <w:sz w:val="20"/>
                      <w:szCs w:val="20"/>
                    </w:rPr>
                  </w:pPr>
                  <w:r w:rsidRPr="00C9083F">
                    <w:rPr>
                      <w:rFonts w:ascii="Sylfaen" w:hAnsi="Sylfaen" w:cs="Arial"/>
                      <w:sz w:val="20"/>
                      <w:szCs w:val="20"/>
                    </w:rPr>
                    <w:t>(000,000)</w:t>
                  </w:r>
                </w:p>
              </w:tc>
            </w:tr>
            <w:tr w:rsidR="00150057" w:rsidRPr="005623C1" w:rsidTr="00150057">
              <w:trPr>
                <w:trHeight w:val="270"/>
              </w:trPr>
              <w:tc>
                <w:tcPr>
                  <w:tcW w:w="3220" w:type="pct"/>
                  <w:shd w:val="clear" w:color="auto" w:fill="auto"/>
                  <w:hideMark/>
                </w:tcPr>
                <w:p w:rsidR="00150057" w:rsidRPr="005623C1" w:rsidRDefault="00150057" w:rsidP="0015005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Վճարումներ</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այլ</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հարկերի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ներառյալ</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սոցիալական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վճարների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գծով</w:t>
                  </w:r>
                </w:p>
              </w:tc>
              <w:tc>
                <w:tcPr>
                  <w:tcW w:w="295" w:type="pct"/>
                  <w:shd w:val="clear" w:color="auto" w:fill="auto"/>
                  <w:hideMark/>
                </w:tcPr>
                <w:p w:rsidR="00150057" w:rsidRPr="005623C1" w:rsidRDefault="00150057" w:rsidP="00150057">
                  <w:pPr>
                    <w:rPr>
                      <w:rFonts w:ascii="Sylfaen" w:hAnsi="Sylfaen" w:cs="Calibri"/>
                      <w:color w:val="000000"/>
                      <w:sz w:val="20"/>
                      <w:szCs w:val="20"/>
                    </w:rPr>
                  </w:pPr>
                </w:p>
              </w:tc>
              <w:tc>
                <w:tcPr>
                  <w:tcW w:w="697" w:type="pct"/>
                  <w:shd w:val="clear" w:color="auto" w:fill="auto"/>
                  <w:vAlign w:val="center"/>
                  <w:hideMark/>
                </w:tcPr>
                <w:p w:rsidR="00150057" w:rsidRPr="00C9083F" w:rsidRDefault="00150057" w:rsidP="00150057">
                  <w:pPr>
                    <w:jc w:val="right"/>
                    <w:rPr>
                      <w:rFonts w:ascii="Sylfaen" w:hAnsi="Sylfaen" w:cs="Arial"/>
                      <w:sz w:val="20"/>
                      <w:szCs w:val="20"/>
                    </w:rPr>
                  </w:pPr>
                  <w:r w:rsidRPr="00C9083F">
                    <w:rPr>
                      <w:rFonts w:ascii="Sylfaen" w:hAnsi="Sylfaen" w:cs="Arial"/>
                      <w:sz w:val="20"/>
                      <w:szCs w:val="20"/>
                    </w:rPr>
                    <w:t>(79984)</w:t>
                  </w:r>
                </w:p>
              </w:tc>
              <w:tc>
                <w:tcPr>
                  <w:tcW w:w="788" w:type="pct"/>
                  <w:shd w:val="clear" w:color="auto" w:fill="auto"/>
                  <w:vAlign w:val="center"/>
                  <w:hideMark/>
                </w:tcPr>
                <w:p w:rsidR="00150057" w:rsidRPr="00C9083F" w:rsidRDefault="00150057" w:rsidP="00150057">
                  <w:pPr>
                    <w:jc w:val="right"/>
                    <w:rPr>
                      <w:rFonts w:ascii="Sylfaen" w:hAnsi="Sylfaen" w:cs="Arial"/>
                      <w:sz w:val="20"/>
                      <w:szCs w:val="20"/>
                    </w:rPr>
                  </w:pPr>
                  <w:r w:rsidRPr="00C9083F">
                    <w:rPr>
                      <w:rFonts w:ascii="Sylfaen" w:hAnsi="Sylfaen" w:cs="Arial"/>
                      <w:sz w:val="20"/>
                      <w:szCs w:val="20"/>
                    </w:rPr>
                    <w:t>(85885)</w:t>
                  </w:r>
                </w:p>
              </w:tc>
            </w:tr>
            <w:tr w:rsidR="00150057" w:rsidRPr="005623C1" w:rsidTr="00150057">
              <w:trPr>
                <w:trHeight w:val="270"/>
              </w:trPr>
              <w:tc>
                <w:tcPr>
                  <w:tcW w:w="3220" w:type="pct"/>
                  <w:shd w:val="clear" w:color="auto" w:fill="auto"/>
                  <w:hideMark/>
                </w:tcPr>
                <w:p w:rsidR="00150057" w:rsidRPr="005623C1" w:rsidRDefault="00150057" w:rsidP="0015005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Այլ</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ելքեր</w:t>
                  </w:r>
                </w:p>
              </w:tc>
              <w:tc>
                <w:tcPr>
                  <w:tcW w:w="295" w:type="pct"/>
                  <w:shd w:val="clear" w:color="auto" w:fill="auto"/>
                  <w:hideMark/>
                </w:tcPr>
                <w:p w:rsidR="00150057" w:rsidRPr="005623C1" w:rsidRDefault="00150057" w:rsidP="00150057">
                  <w:pPr>
                    <w:rPr>
                      <w:rFonts w:ascii="Sylfaen" w:hAnsi="Sylfaen" w:cs="Calibri"/>
                      <w:color w:val="000000"/>
                      <w:sz w:val="20"/>
                      <w:szCs w:val="20"/>
                    </w:rPr>
                  </w:pPr>
                </w:p>
              </w:tc>
              <w:tc>
                <w:tcPr>
                  <w:tcW w:w="697" w:type="pct"/>
                  <w:shd w:val="clear" w:color="auto" w:fill="auto"/>
                  <w:vAlign w:val="center"/>
                  <w:hideMark/>
                </w:tcPr>
                <w:p w:rsidR="00150057" w:rsidRPr="005623C1" w:rsidRDefault="00150057" w:rsidP="00150057">
                  <w:pPr>
                    <w:jc w:val="right"/>
                    <w:rPr>
                      <w:rFonts w:ascii="Sylfaen" w:hAnsi="Sylfaen" w:cs="Arial"/>
                      <w:sz w:val="20"/>
                      <w:szCs w:val="20"/>
                    </w:rPr>
                  </w:pPr>
                  <w:r w:rsidRPr="005623C1">
                    <w:rPr>
                      <w:rFonts w:ascii="Sylfaen" w:hAnsi="Sylfaen" w:cs="Arial"/>
                      <w:sz w:val="20"/>
                      <w:szCs w:val="20"/>
                    </w:rPr>
                    <w:t>(</w:t>
                  </w:r>
                  <w:r>
                    <w:rPr>
                      <w:rFonts w:ascii="Sylfaen" w:hAnsi="Sylfaen" w:cs="Arial"/>
                      <w:sz w:val="20"/>
                      <w:szCs w:val="20"/>
                    </w:rPr>
                    <w:t>61910</w:t>
                  </w:r>
                  <w:r w:rsidRPr="005623C1">
                    <w:rPr>
                      <w:rFonts w:ascii="Sylfaen" w:hAnsi="Sylfaen" w:cs="Arial"/>
                      <w:sz w:val="20"/>
                      <w:szCs w:val="20"/>
                    </w:rPr>
                    <w:t>)</w:t>
                  </w:r>
                </w:p>
              </w:tc>
              <w:tc>
                <w:tcPr>
                  <w:tcW w:w="788" w:type="pct"/>
                  <w:shd w:val="clear" w:color="auto" w:fill="auto"/>
                  <w:vAlign w:val="center"/>
                  <w:hideMark/>
                </w:tcPr>
                <w:p w:rsidR="00150057" w:rsidRPr="005623C1" w:rsidRDefault="00150057" w:rsidP="00150057">
                  <w:pPr>
                    <w:jc w:val="right"/>
                    <w:rPr>
                      <w:rFonts w:ascii="Sylfaen" w:hAnsi="Sylfaen" w:cs="Arial"/>
                      <w:sz w:val="20"/>
                      <w:szCs w:val="20"/>
                    </w:rPr>
                  </w:pPr>
                  <w:r w:rsidRPr="005623C1">
                    <w:rPr>
                      <w:rFonts w:ascii="Sylfaen" w:hAnsi="Sylfaen" w:cs="Arial"/>
                      <w:sz w:val="20"/>
                      <w:szCs w:val="20"/>
                    </w:rPr>
                    <w:t>(</w:t>
                  </w:r>
                  <w:r>
                    <w:rPr>
                      <w:rFonts w:ascii="Sylfaen" w:hAnsi="Sylfaen" w:cs="Arial"/>
                      <w:sz w:val="20"/>
                      <w:szCs w:val="20"/>
                    </w:rPr>
                    <w:t>80423</w:t>
                  </w:r>
                  <w:r w:rsidRPr="005623C1">
                    <w:rPr>
                      <w:rFonts w:ascii="Sylfaen" w:hAnsi="Sylfaen" w:cs="Arial"/>
                      <w:sz w:val="20"/>
                      <w:szCs w:val="20"/>
                    </w:rPr>
                    <w:t>)</w:t>
                  </w:r>
                </w:p>
              </w:tc>
            </w:tr>
            <w:tr w:rsidR="00150057" w:rsidRPr="005623C1" w:rsidTr="00150057">
              <w:trPr>
                <w:trHeight w:val="360"/>
              </w:trPr>
              <w:tc>
                <w:tcPr>
                  <w:tcW w:w="3220" w:type="pct"/>
                  <w:shd w:val="clear" w:color="auto" w:fill="auto"/>
                  <w:vAlign w:val="center"/>
                  <w:hideMark/>
                </w:tcPr>
                <w:p w:rsidR="00150057" w:rsidRPr="005623C1" w:rsidRDefault="00150057" w:rsidP="00150057">
                  <w:pPr>
                    <w:jc w:val="both"/>
                    <w:rPr>
                      <w:rFonts w:ascii="Sylfaen" w:hAnsi="Sylfaen" w:cs="Calibri"/>
                      <w:b/>
                      <w:bCs/>
                      <w:color w:val="000000"/>
                      <w:sz w:val="20"/>
                      <w:szCs w:val="20"/>
                      <w:lang w:val="hy-AM"/>
                    </w:rPr>
                  </w:pPr>
                  <w:r w:rsidRPr="005623C1">
                    <w:rPr>
                      <w:rFonts w:ascii="Sylfaen" w:hAnsi="Sylfaen" w:cs="Sylfaen"/>
                      <w:b/>
                      <w:bCs/>
                      <w:color w:val="000000"/>
                      <w:sz w:val="20"/>
                      <w:szCs w:val="20"/>
                      <w:lang w:val="hy-AM"/>
                    </w:rPr>
                    <w:t>Ընդամենը</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գործառնական</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գործունեությունից</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զուտ</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հոսքեր</w:t>
                  </w:r>
                </w:p>
              </w:tc>
              <w:tc>
                <w:tcPr>
                  <w:tcW w:w="295" w:type="pct"/>
                  <w:shd w:val="clear" w:color="auto" w:fill="auto"/>
                  <w:vAlign w:val="center"/>
                  <w:hideMark/>
                </w:tcPr>
                <w:p w:rsidR="00150057" w:rsidRPr="005623C1" w:rsidRDefault="00150057" w:rsidP="00150057">
                  <w:pPr>
                    <w:jc w:val="both"/>
                    <w:rPr>
                      <w:rFonts w:ascii="Sylfaen" w:hAnsi="Sylfaen" w:cs="Calibri"/>
                      <w:color w:val="000000"/>
                      <w:sz w:val="20"/>
                      <w:szCs w:val="20"/>
                      <w:lang w:val="hy-AM"/>
                    </w:rPr>
                  </w:pPr>
                </w:p>
              </w:tc>
              <w:tc>
                <w:tcPr>
                  <w:tcW w:w="697" w:type="pct"/>
                  <w:shd w:val="clear" w:color="auto" w:fill="auto"/>
                  <w:vAlign w:val="center"/>
                  <w:hideMark/>
                </w:tcPr>
                <w:p w:rsidR="00150057" w:rsidRPr="005623C1" w:rsidRDefault="00150057" w:rsidP="00150057">
                  <w:pPr>
                    <w:jc w:val="right"/>
                    <w:rPr>
                      <w:rFonts w:ascii="Sylfaen" w:hAnsi="Sylfaen" w:cs="Arial"/>
                      <w:b/>
                      <w:bCs/>
                      <w:sz w:val="20"/>
                      <w:szCs w:val="20"/>
                    </w:rPr>
                  </w:pPr>
                  <w:r>
                    <w:rPr>
                      <w:rFonts w:ascii="Sylfaen" w:hAnsi="Sylfaen" w:cs="Arial"/>
                      <w:b/>
                      <w:bCs/>
                      <w:sz w:val="20"/>
                      <w:szCs w:val="20"/>
                    </w:rPr>
                    <w:t>21125</w:t>
                  </w:r>
                </w:p>
              </w:tc>
              <w:tc>
                <w:tcPr>
                  <w:tcW w:w="788" w:type="pct"/>
                  <w:shd w:val="clear" w:color="auto" w:fill="auto"/>
                  <w:vAlign w:val="center"/>
                  <w:hideMark/>
                </w:tcPr>
                <w:p w:rsidR="00150057" w:rsidRPr="005623C1" w:rsidRDefault="00150057" w:rsidP="00150057">
                  <w:pPr>
                    <w:jc w:val="right"/>
                    <w:rPr>
                      <w:rFonts w:ascii="Sylfaen" w:hAnsi="Sylfaen" w:cs="Arial"/>
                      <w:b/>
                      <w:bCs/>
                      <w:sz w:val="20"/>
                      <w:szCs w:val="20"/>
                    </w:rPr>
                  </w:pPr>
                  <w:r>
                    <w:rPr>
                      <w:rFonts w:ascii="Sylfaen" w:hAnsi="Sylfaen" w:cs="Arial"/>
                      <w:b/>
                      <w:bCs/>
                      <w:sz w:val="20"/>
                      <w:szCs w:val="20"/>
                    </w:rPr>
                    <w:t>79926</w:t>
                  </w:r>
                </w:p>
              </w:tc>
            </w:tr>
            <w:tr w:rsidR="00150057" w:rsidRPr="005623C1" w:rsidTr="00150057">
              <w:trPr>
                <w:trHeight w:val="300"/>
              </w:trPr>
              <w:tc>
                <w:tcPr>
                  <w:tcW w:w="3220" w:type="pct"/>
                  <w:shd w:val="clear" w:color="000000" w:fill="auto"/>
                  <w:hideMark/>
                </w:tcPr>
                <w:p w:rsidR="00150057" w:rsidRPr="005623C1" w:rsidRDefault="00150057" w:rsidP="00150057">
                  <w:pPr>
                    <w:jc w:val="both"/>
                    <w:rPr>
                      <w:rFonts w:ascii="Sylfaen" w:hAnsi="Sylfaen" w:cs="Calibri"/>
                      <w:b/>
                      <w:bCs/>
                      <w:sz w:val="20"/>
                      <w:szCs w:val="20"/>
                      <w:lang w:val="hy-AM"/>
                    </w:rPr>
                  </w:pPr>
                  <w:r w:rsidRPr="005623C1">
                    <w:rPr>
                      <w:rFonts w:ascii="Sylfaen" w:hAnsi="Sylfaen" w:cs="Sylfaen"/>
                      <w:b/>
                      <w:bCs/>
                      <w:sz w:val="20"/>
                      <w:szCs w:val="20"/>
                      <w:lang w:val="hy-AM"/>
                    </w:rPr>
                    <w:t>Ներդրումային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95" w:type="pct"/>
                  <w:shd w:val="clear" w:color="auto" w:fill="auto"/>
                  <w:hideMark/>
                </w:tcPr>
                <w:p w:rsidR="00150057" w:rsidRPr="005623C1" w:rsidRDefault="00150057" w:rsidP="00150057">
                  <w:pPr>
                    <w:jc w:val="both"/>
                    <w:rPr>
                      <w:rFonts w:ascii="Sylfaen" w:hAnsi="Sylfaen" w:cs="Calibri"/>
                      <w:b/>
                      <w:bCs/>
                      <w:color w:val="000000"/>
                      <w:sz w:val="20"/>
                      <w:szCs w:val="20"/>
                      <w:lang w:val="hy-AM"/>
                    </w:rPr>
                  </w:pPr>
                </w:p>
              </w:tc>
              <w:tc>
                <w:tcPr>
                  <w:tcW w:w="697" w:type="pct"/>
                  <w:shd w:val="clear" w:color="auto" w:fill="auto"/>
                  <w:vAlign w:val="bottom"/>
                  <w:hideMark/>
                </w:tcPr>
                <w:p w:rsidR="00150057" w:rsidRPr="005623C1" w:rsidRDefault="00150057" w:rsidP="00150057">
                  <w:pPr>
                    <w:jc w:val="right"/>
                    <w:rPr>
                      <w:rFonts w:ascii="Sylfaen" w:hAnsi="Sylfaen" w:cs="Calibri"/>
                      <w:sz w:val="20"/>
                      <w:szCs w:val="20"/>
                      <w:lang w:val="hy-AM"/>
                    </w:rPr>
                  </w:pPr>
                </w:p>
              </w:tc>
              <w:tc>
                <w:tcPr>
                  <w:tcW w:w="788" w:type="pct"/>
                  <w:shd w:val="clear" w:color="auto" w:fill="auto"/>
                  <w:vAlign w:val="bottom"/>
                  <w:hideMark/>
                </w:tcPr>
                <w:p w:rsidR="00150057" w:rsidRPr="005623C1" w:rsidRDefault="00150057" w:rsidP="00150057">
                  <w:pPr>
                    <w:jc w:val="right"/>
                    <w:rPr>
                      <w:rFonts w:ascii="Sylfaen" w:hAnsi="Sylfaen" w:cs="Calibri"/>
                      <w:sz w:val="20"/>
                      <w:szCs w:val="20"/>
                      <w:lang w:val="hy-AM"/>
                    </w:rPr>
                  </w:pPr>
                </w:p>
              </w:tc>
            </w:tr>
            <w:tr w:rsidR="00150057" w:rsidRPr="005623C1" w:rsidTr="00150057">
              <w:trPr>
                <w:trHeight w:val="285"/>
              </w:trPr>
              <w:tc>
                <w:tcPr>
                  <w:tcW w:w="3220" w:type="pct"/>
                  <w:shd w:val="clear" w:color="auto" w:fill="auto"/>
                  <w:hideMark/>
                </w:tcPr>
                <w:p w:rsidR="00150057" w:rsidRPr="005623C1" w:rsidRDefault="00150057" w:rsidP="0015005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Հիմնական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միջոցների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rPr>
                    <w:t>և</w:t>
                  </w:r>
                  <w:r w:rsidRPr="005623C1">
                    <w:rPr>
                      <w:rFonts w:ascii="Sylfaen" w:hAnsi="Sylfaen" w:cs="Calibri"/>
                      <w:color w:val="000000"/>
                      <w:sz w:val="20"/>
                      <w:szCs w:val="20"/>
                    </w:rPr>
                    <w:t xml:space="preserve"> </w:t>
                  </w:r>
                  <w:r w:rsidRPr="005623C1">
                    <w:rPr>
                      <w:rFonts w:ascii="Sylfaen" w:hAnsi="Sylfaen" w:cs="Sylfaen"/>
                      <w:color w:val="000000"/>
                      <w:sz w:val="20"/>
                      <w:szCs w:val="20"/>
                    </w:rPr>
                    <w:t>ոչ</w:t>
                  </w:r>
                  <w:r w:rsidRPr="005623C1">
                    <w:rPr>
                      <w:rFonts w:ascii="Sylfaen" w:hAnsi="Sylfaen" w:cs="Calibri"/>
                      <w:color w:val="000000"/>
                      <w:sz w:val="20"/>
                      <w:szCs w:val="20"/>
                    </w:rPr>
                    <w:t xml:space="preserve"> </w:t>
                  </w:r>
                  <w:r w:rsidRPr="005623C1">
                    <w:rPr>
                      <w:rFonts w:ascii="Sylfaen" w:hAnsi="Sylfaen" w:cs="Sylfaen"/>
                      <w:color w:val="000000"/>
                      <w:sz w:val="20"/>
                      <w:szCs w:val="20"/>
                    </w:rPr>
                    <w:t>նյութական</w:t>
                  </w:r>
                  <w:r w:rsidRPr="005623C1">
                    <w:rPr>
                      <w:rFonts w:ascii="Sylfaen" w:hAnsi="Sylfaen" w:cs="Calibri"/>
                      <w:color w:val="000000"/>
                      <w:sz w:val="20"/>
                      <w:szCs w:val="20"/>
                    </w:rPr>
                    <w:t xml:space="preserve"> </w:t>
                  </w:r>
                  <w:r w:rsidRPr="005623C1">
                    <w:rPr>
                      <w:rFonts w:ascii="Sylfaen" w:hAnsi="Sylfaen" w:cs="Sylfaen"/>
                      <w:color w:val="000000"/>
                      <w:sz w:val="20"/>
                      <w:szCs w:val="20"/>
                    </w:rPr>
                    <w:t>ակտիվների</w:t>
                  </w:r>
                  <w:r w:rsidRPr="005623C1">
                    <w:rPr>
                      <w:rFonts w:ascii="Sylfaen" w:hAnsi="Sylfaen" w:cs="Calibri"/>
                      <w:color w:val="000000"/>
                      <w:sz w:val="20"/>
                      <w:szCs w:val="20"/>
                    </w:rPr>
                    <w:t xml:space="preserve"> </w:t>
                  </w:r>
                  <w:r w:rsidRPr="005623C1">
                    <w:rPr>
                      <w:rFonts w:ascii="Sylfaen" w:hAnsi="Sylfaen" w:cs="Sylfaen"/>
                      <w:color w:val="000000"/>
                      <w:sz w:val="20"/>
                      <w:szCs w:val="20"/>
                    </w:rPr>
                    <w:t>վաճառքների</w:t>
                  </w:r>
                  <w:r w:rsidRPr="005623C1">
                    <w:rPr>
                      <w:rFonts w:ascii="Sylfaen" w:hAnsi="Sylfaen" w:cs="Sylfaen"/>
                      <w:color w:val="000000"/>
                      <w:sz w:val="20"/>
                      <w:szCs w:val="20"/>
                      <w:lang w:val="hy-AM"/>
                    </w:rPr>
                    <w:t>ց</w:t>
                  </w:r>
                </w:p>
              </w:tc>
              <w:tc>
                <w:tcPr>
                  <w:tcW w:w="295" w:type="pct"/>
                  <w:shd w:val="clear" w:color="auto" w:fill="auto"/>
                  <w:hideMark/>
                </w:tcPr>
                <w:p w:rsidR="00150057" w:rsidRPr="005623C1" w:rsidRDefault="00150057" w:rsidP="00150057">
                  <w:pPr>
                    <w:jc w:val="center"/>
                    <w:rPr>
                      <w:rFonts w:ascii="Sylfaen" w:hAnsi="Sylfaen" w:cs="Calibri"/>
                      <w:color w:val="000000"/>
                      <w:sz w:val="20"/>
                      <w:szCs w:val="20"/>
                    </w:rPr>
                  </w:pPr>
                </w:p>
              </w:tc>
              <w:tc>
                <w:tcPr>
                  <w:tcW w:w="697" w:type="pct"/>
                  <w:shd w:val="clear" w:color="auto" w:fill="auto"/>
                  <w:vAlign w:val="center"/>
                  <w:hideMark/>
                </w:tcPr>
                <w:p w:rsidR="00150057" w:rsidRPr="005623C1" w:rsidRDefault="00150057" w:rsidP="00150057">
                  <w:pPr>
                    <w:jc w:val="right"/>
                    <w:rPr>
                      <w:rFonts w:ascii="Sylfaen" w:hAnsi="Sylfaen" w:cs="Arial"/>
                      <w:sz w:val="20"/>
                      <w:szCs w:val="20"/>
                    </w:rPr>
                  </w:pPr>
                  <w:r>
                    <w:rPr>
                      <w:rFonts w:ascii="Sylfaen" w:hAnsi="Sylfaen" w:cs="Arial"/>
                      <w:sz w:val="20"/>
                      <w:szCs w:val="20"/>
                    </w:rPr>
                    <w:t>38</w:t>
                  </w:r>
                </w:p>
              </w:tc>
              <w:tc>
                <w:tcPr>
                  <w:tcW w:w="788" w:type="pct"/>
                  <w:shd w:val="clear" w:color="auto" w:fill="auto"/>
                  <w:vAlign w:val="center"/>
                  <w:hideMark/>
                </w:tcPr>
                <w:p w:rsidR="00150057" w:rsidRPr="005623C1" w:rsidRDefault="00150057" w:rsidP="00150057">
                  <w:pPr>
                    <w:jc w:val="right"/>
                    <w:rPr>
                      <w:rFonts w:ascii="Sylfaen" w:hAnsi="Sylfaen" w:cs="Arial"/>
                      <w:sz w:val="20"/>
                      <w:szCs w:val="20"/>
                    </w:rPr>
                  </w:pPr>
                  <w:r>
                    <w:rPr>
                      <w:rFonts w:ascii="Sylfaen" w:hAnsi="Sylfaen" w:cs="Arial"/>
                      <w:sz w:val="20"/>
                      <w:szCs w:val="20"/>
                    </w:rPr>
                    <w:t>62</w:t>
                  </w:r>
                </w:p>
              </w:tc>
            </w:tr>
            <w:tr w:rsidR="00150057" w:rsidRPr="005623C1" w:rsidTr="00150057">
              <w:trPr>
                <w:trHeight w:val="360"/>
              </w:trPr>
              <w:tc>
                <w:tcPr>
                  <w:tcW w:w="3220" w:type="pct"/>
                  <w:shd w:val="clear" w:color="auto" w:fill="auto"/>
                  <w:hideMark/>
                </w:tcPr>
                <w:p w:rsidR="00150057" w:rsidRPr="005623C1" w:rsidRDefault="00150057" w:rsidP="0015005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Հիմնական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միջոցների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rPr>
                    <w:t>և</w:t>
                  </w:r>
                  <w:r w:rsidRPr="005623C1">
                    <w:rPr>
                      <w:rFonts w:ascii="Sylfaen" w:hAnsi="Sylfaen" w:cs="Calibri"/>
                      <w:color w:val="000000"/>
                      <w:sz w:val="20"/>
                      <w:szCs w:val="20"/>
                    </w:rPr>
                    <w:t xml:space="preserve"> </w:t>
                  </w:r>
                  <w:r w:rsidRPr="005623C1">
                    <w:rPr>
                      <w:rFonts w:ascii="Sylfaen" w:hAnsi="Sylfaen" w:cs="Sylfaen"/>
                      <w:color w:val="000000"/>
                      <w:sz w:val="20"/>
                      <w:szCs w:val="20"/>
                    </w:rPr>
                    <w:t>ոչ</w:t>
                  </w:r>
                  <w:r w:rsidRPr="005623C1">
                    <w:rPr>
                      <w:rFonts w:ascii="Sylfaen" w:hAnsi="Sylfaen" w:cs="Calibri"/>
                      <w:color w:val="000000"/>
                      <w:sz w:val="20"/>
                      <w:szCs w:val="20"/>
                    </w:rPr>
                    <w:t xml:space="preserve"> </w:t>
                  </w:r>
                  <w:r w:rsidRPr="005623C1">
                    <w:rPr>
                      <w:rFonts w:ascii="Sylfaen" w:hAnsi="Sylfaen" w:cs="Sylfaen"/>
                      <w:color w:val="000000"/>
                      <w:sz w:val="20"/>
                      <w:szCs w:val="20"/>
                    </w:rPr>
                    <w:t>նյութական</w:t>
                  </w:r>
                  <w:r w:rsidRPr="005623C1">
                    <w:rPr>
                      <w:rFonts w:ascii="Sylfaen" w:hAnsi="Sylfaen" w:cs="Calibri"/>
                      <w:color w:val="000000"/>
                      <w:sz w:val="20"/>
                      <w:szCs w:val="20"/>
                    </w:rPr>
                    <w:t xml:space="preserve"> </w:t>
                  </w:r>
                  <w:r w:rsidRPr="005623C1">
                    <w:rPr>
                      <w:rFonts w:ascii="Sylfaen" w:hAnsi="Sylfaen" w:cs="Sylfaen"/>
                      <w:color w:val="000000"/>
                      <w:sz w:val="20"/>
                      <w:szCs w:val="20"/>
                    </w:rPr>
                    <w:t>ակտիվների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ձեռք</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բերումից</w:t>
                  </w:r>
                </w:p>
              </w:tc>
              <w:tc>
                <w:tcPr>
                  <w:tcW w:w="295" w:type="pct"/>
                  <w:shd w:val="clear" w:color="auto" w:fill="auto"/>
                  <w:hideMark/>
                </w:tcPr>
                <w:p w:rsidR="00150057" w:rsidRPr="005623C1" w:rsidRDefault="00150057" w:rsidP="00150057">
                  <w:pPr>
                    <w:jc w:val="center"/>
                    <w:rPr>
                      <w:rFonts w:ascii="Sylfaen" w:hAnsi="Sylfaen" w:cs="Calibri"/>
                      <w:color w:val="000000"/>
                      <w:sz w:val="20"/>
                      <w:szCs w:val="20"/>
                    </w:rPr>
                  </w:pPr>
                </w:p>
              </w:tc>
              <w:tc>
                <w:tcPr>
                  <w:tcW w:w="697" w:type="pct"/>
                  <w:shd w:val="clear" w:color="auto" w:fill="auto"/>
                  <w:vAlign w:val="center"/>
                  <w:hideMark/>
                </w:tcPr>
                <w:p w:rsidR="00150057" w:rsidRPr="005623C1" w:rsidRDefault="00150057" w:rsidP="00150057">
                  <w:pPr>
                    <w:jc w:val="right"/>
                    <w:rPr>
                      <w:rFonts w:ascii="Sylfaen" w:hAnsi="Sylfaen" w:cs="Arial"/>
                      <w:sz w:val="20"/>
                      <w:szCs w:val="20"/>
                    </w:rPr>
                  </w:pPr>
                  <w:r w:rsidRPr="005623C1">
                    <w:rPr>
                      <w:rFonts w:ascii="Sylfaen" w:hAnsi="Sylfaen" w:cs="Arial"/>
                      <w:sz w:val="20"/>
                      <w:szCs w:val="20"/>
                    </w:rPr>
                    <w:t>(</w:t>
                  </w:r>
                  <w:r>
                    <w:rPr>
                      <w:rFonts w:ascii="Sylfaen" w:hAnsi="Sylfaen" w:cs="Arial"/>
                      <w:sz w:val="20"/>
                      <w:szCs w:val="20"/>
                    </w:rPr>
                    <w:t>2334</w:t>
                  </w:r>
                  <w:r w:rsidRPr="005623C1">
                    <w:rPr>
                      <w:rFonts w:ascii="Sylfaen" w:hAnsi="Sylfaen" w:cs="Arial"/>
                      <w:sz w:val="20"/>
                      <w:szCs w:val="20"/>
                    </w:rPr>
                    <w:t>)</w:t>
                  </w:r>
                </w:p>
              </w:tc>
              <w:tc>
                <w:tcPr>
                  <w:tcW w:w="788" w:type="pct"/>
                  <w:shd w:val="clear" w:color="auto" w:fill="auto"/>
                  <w:vAlign w:val="center"/>
                  <w:hideMark/>
                </w:tcPr>
                <w:p w:rsidR="00150057" w:rsidRPr="005623C1" w:rsidRDefault="00150057" w:rsidP="00150057">
                  <w:pPr>
                    <w:jc w:val="right"/>
                    <w:rPr>
                      <w:rFonts w:ascii="Sylfaen" w:hAnsi="Sylfaen" w:cs="Arial"/>
                      <w:sz w:val="20"/>
                      <w:szCs w:val="20"/>
                    </w:rPr>
                  </w:pPr>
                  <w:r w:rsidRPr="005623C1">
                    <w:rPr>
                      <w:rFonts w:ascii="Sylfaen" w:hAnsi="Sylfaen" w:cs="Arial"/>
                      <w:sz w:val="20"/>
                      <w:szCs w:val="20"/>
                    </w:rPr>
                    <w:t>(</w:t>
                  </w:r>
                  <w:r>
                    <w:rPr>
                      <w:rFonts w:ascii="Sylfaen" w:hAnsi="Sylfaen" w:cs="Arial"/>
                      <w:sz w:val="20"/>
                      <w:szCs w:val="20"/>
                    </w:rPr>
                    <w:t>10968</w:t>
                  </w:r>
                  <w:r w:rsidRPr="005623C1">
                    <w:rPr>
                      <w:rFonts w:ascii="Sylfaen" w:hAnsi="Sylfaen" w:cs="Arial"/>
                      <w:sz w:val="20"/>
                      <w:szCs w:val="20"/>
                    </w:rPr>
                    <w:t>)</w:t>
                  </w:r>
                </w:p>
              </w:tc>
            </w:tr>
            <w:tr w:rsidR="00150057" w:rsidRPr="005623C1" w:rsidTr="00150057">
              <w:trPr>
                <w:trHeight w:val="390"/>
              </w:trPr>
              <w:tc>
                <w:tcPr>
                  <w:tcW w:w="3220" w:type="pct"/>
                  <w:shd w:val="clear" w:color="auto" w:fill="auto"/>
                  <w:vAlign w:val="center"/>
                  <w:hideMark/>
                </w:tcPr>
                <w:p w:rsidR="00150057" w:rsidRPr="005623C1" w:rsidRDefault="00150057" w:rsidP="00150057">
                  <w:pPr>
                    <w:jc w:val="both"/>
                    <w:rPr>
                      <w:rFonts w:ascii="Sylfaen" w:hAnsi="Sylfaen" w:cs="Calibri"/>
                      <w:b/>
                      <w:bCs/>
                      <w:color w:val="000000"/>
                      <w:sz w:val="20"/>
                      <w:szCs w:val="20"/>
                      <w:lang w:val="hy-AM"/>
                    </w:rPr>
                  </w:pPr>
                  <w:r w:rsidRPr="005623C1">
                    <w:rPr>
                      <w:rFonts w:ascii="Sylfaen" w:hAnsi="Sylfaen" w:cs="Sylfaen"/>
                      <w:b/>
                      <w:bCs/>
                      <w:color w:val="000000"/>
                      <w:sz w:val="20"/>
                      <w:szCs w:val="20"/>
                      <w:lang w:val="hy-AM"/>
                    </w:rPr>
                    <w:t>Ընդամենը</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ներդրումային</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գործունեությունից</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զուտ</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հոսքեր</w:t>
                  </w:r>
                </w:p>
              </w:tc>
              <w:tc>
                <w:tcPr>
                  <w:tcW w:w="295" w:type="pct"/>
                  <w:shd w:val="clear" w:color="auto" w:fill="auto"/>
                  <w:vAlign w:val="center"/>
                  <w:hideMark/>
                </w:tcPr>
                <w:p w:rsidR="00150057" w:rsidRPr="005623C1" w:rsidRDefault="00150057" w:rsidP="00150057">
                  <w:pPr>
                    <w:jc w:val="center"/>
                    <w:rPr>
                      <w:rFonts w:ascii="Sylfaen" w:hAnsi="Sylfaen" w:cs="Calibri"/>
                      <w:b/>
                      <w:bCs/>
                      <w:color w:val="000000"/>
                      <w:sz w:val="20"/>
                      <w:szCs w:val="20"/>
                      <w:lang w:val="hy-AM"/>
                    </w:rPr>
                  </w:pPr>
                </w:p>
              </w:tc>
              <w:tc>
                <w:tcPr>
                  <w:tcW w:w="697" w:type="pct"/>
                  <w:shd w:val="clear" w:color="auto" w:fill="auto"/>
                  <w:vAlign w:val="center"/>
                  <w:hideMark/>
                </w:tcPr>
                <w:p w:rsidR="00150057" w:rsidRPr="005623C1" w:rsidRDefault="00150057" w:rsidP="00150057">
                  <w:pPr>
                    <w:jc w:val="right"/>
                    <w:rPr>
                      <w:rFonts w:ascii="Sylfaen" w:hAnsi="Sylfaen" w:cs="Arial"/>
                      <w:b/>
                      <w:bCs/>
                      <w:sz w:val="20"/>
                      <w:szCs w:val="20"/>
                    </w:rPr>
                  </w:pPr>
                  <w:r w:rsidRPr="005623C1">
                    <w:rPr>
                      <w:rFonts w:ascii="Sylfaen" w:hAnsi="Sylfaen" w:cs="Arial"/>
                      <w:b/>
                      <w:bCs/>
                      <w:sz w:val="20"/>
                      <w:szCs w:val="20"/>
                    </w:rPr>
                    <w:t>(</w:t>
                  </w:r>
                  <w:r>
                    <w:rPr>
                      <w:rFonts w:ascii="Sylfaen" w:hAnsi="Sylfaen" w:cs="Arial"/>
                      <w:b/>
                      <w:bCs/>
                      <w:sz w:val="20"/>
                      <w:szCs w:val="20"/>
                    </w:rPr>
                    <w:t>2296</w:t>
                  </w:r>
                  <w:r w:rsidRPr="005623C1">
                    <w:rPr>
                      <w:rFonts w:ascii="Sylfaen" w:hAnsi="Sylfaen" w:cs="Arial"/>
                      <w:b/>
                      <w:bCs/>
                      <w:sz w:val="20"/>
                      <w:szCs w:val="20"/>
                    </w:rPr>
                    <w:t>)</w:t>
                  </w:r>
                </w:p>
              </w:tc>
              <w:tc>
                <w:tcPr>
                  <w:tcW w:w="788" w:type="pct"/>
                  <w:shd w:val="clear" w:color="auto" w:fill="auto"/>
                  <w:vAlign w:val="center"/>
                  <w:hideMark/>
                </w:tcPr>
                <w:p w:rsidR="00150057" w:rsidRPr="005623C1" w:rsidRDefault="00150057" w:rsidP="00150057">
                  <w:pPr>
                    <w:jc w:val="right"/>
                    <w:rPr>
                      <w:rFonts w:ascii="Sylfaen" w:hAnsi="Sylfaen" w:cs="Arial"/>
                      <w:b/>
                      <w:bCs/>
                      <w:sz w:val="20"/>
                      <w:szCs w:val="20"/>
                    </w:rPr>
                  </w:pPr>
                  <w:r w:rsidRPr="005623C1">
                    <w:rPr>
                      <w:rFonts w:ascii="Sylfaen" w:hAnsi="Sylfaen" w:cs="Arial"/>
                      <w:b/>
                      <w:bCs/>
                      <w:sz w:val="20"/>
                      <w:szCs w:val="20"/>
                    </w:rPr>
                    <w:t>(</w:t>
                  </w:r>
                  <w:r>
                    <w:rPr>
                      <w:rFonts w:ascii="Sylfaen" w:hAnsi="Sylfaen" w:cs="Arial"/>
                      <w:b/>
                      <w:bCs/>
                      <w:sz w:val="20"/>
                      <w:szCs w:val="20"/>
                    </w:rPr>
                    <w:t>10906</w:t>
                  </w:r>
                  <w:r w:rsidRPr="005623C1">
                    <w:rPr>
                      <w:rFonts w:ascii="Sylfaen" w:hAnsi="Sylfaen" w:cs="Arial"/>
                      <w:b/>
                      <w:bCs/>
                      <w:sz w:val="20"/>
                      <w:szCs w:val="20"/>
                    </w:rPr>
                    <w:t>)</w:t>
                  </w:r>
                </w:p>
              </w:tc>
            </w:tr>
            <w:tr w:rsidR="00150057" w:rsidRPr="005623C1" w:rsidTr="00150057">
              <w:trPr>
                <w:trHeight w:val="285"/>
              </w:trPr>
              <w:tc>
                <w:tcPr>
                  <w:tcW w:w="3220" w:type="pct"/>
                  <w:shd w:val="clear" w:color="000000" w:fill="auto"/>
                  <w:hideMark/>
                </w:tcPr>
                <w:p w:rsidR="00150057" w:rsidRPr="005623C1" w:rsidRDefault="00150057" w:rsidP="00150057">
                  <w:pPr>
                    <w:jc w:val="both"/>
                    <w:rPr>
                      <w:rFonts w:ascii="Sylfaen" w:hAnsi="Sylfaen" w:cs="Calibri"/>
                      <w:b/>
                      <w:bCs/>
                      <w:sz w:val="20"/>
                      <w:szCs w:val="20"/>
                      <w:lang w:val="hy-AM"/>
                    </w:rPr>
                  </w:pPr>
                  <w:r w:rsidRPr="005623C1">
                    <w:rPr>
                      <w:rFonts w:ascii="Sylfaen" w:hAnsi="Sylfaen" w:cs="Sylfaen"/>
                      <w:b/>
                      <w:bCs/>
                      <w:sz w:val="20"/>
                      <w:szCs w:val="20"/>
                      <w:lang w:val="hy-AM"/>
                    </w:rPr>
                    <w:t>Ֆինանսական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95" w:type="pct"/>
                  <w:shd w:val="clear" w:color="auto" w:fill="auto"/>
                  <w:hideMark/>
                </w:tcPr>
                <w:p w:rsidR="00150057" w:rsidRPr="005623C1" w:rsidRDefault="00150057" w:rsidP="00150057">
                  <w:pPr>
                    <w:jc w:val="center"/>
                    <w:rPr>
                      <w:rFonts w:ascii="Sylfaen" w:hAnsi="Sylfaen" w:cs="Calibri"/>
                      <w:color w:val="000000"/>
                      <w:sz w:val="20"/>
                      <w:szCs w:val="20"/>
                    </w:rPr>
                  </w:pPr>
                </w:p>
              </w:tc>
              <w:tc>
                <w:tcPr>
                  <w:tcW w:w="697" w:type="pct"/>
                  <w:shd w:val="clear" w:color="auto" w:fill="auto"/>
                  <w:hideMark/>
                </w:tcPr>
                <w:p w:rsidR="00150057" w:rsidRPr="005623C1" w:rsidRDefault="00150057" w:rsidP="00150057">
                  <w:pPr>
                    <w:jc w:val="right"/>
                    <w:rPr>
                      <w:rFonts w:ascii="Sylfaen" w:hAnsi="Sylfaen" w:cs="Calibri"/>
                      <w:color w:val="000000"/>
                      <w:sz w:val="20"/>
                      <w:szCs w:val="20"/>
                      <w:lang w:val="hy-AM"/>
                    </w:rPr>
                  </w:pPr>
                </w:p>
              </w:tc>
              <w:tc>
                <w:tcPr>
                  <w:tcW w:w="788" w:type="pct"/>
                  <w:shd w:val="clear" w:color="auto" w:fill="auto"/>
                  <w:hideMark/>
                </w:tcPr>
                <w:p w:rsidR="00150057" w:rsidRPr="005623C1" w:rsidRDefault="00150057" w:rsidP="00150057">
                  <w:pPr>
                    <w:jc w:val="right"/>
                    <w:rPr>
                      <w:rFonts w:ascii="Sylfaen" w:hAnsi="Sylfaen" w:cs="Calibri"/>
                      <w:color w:val="000000"/>
                      <w:sz w:val="20"/>
                      <w:szCs w:val="20"/>
                      <w:lang w:val="hy-AM"/>
                    </w:rPr>
                  </w:pPr>
                </w:p>
              </w:tc>
            </w:tr>
            <w:tr w:rsidR="00150057" w:rsidRPr="005623C1" w:rsidTr="00150057">
              <w:trPr>
                <w:trHeight w:val="270"/>
              </w:trPr>
              <w:tc>
                <w:tcPr>
                  <w:tcW w:w="3220" w:type="pct"/>
                  <w:shd w:val="clear" w:color="auto" w:fill="auto"/>
                  <w:hideMark/>
                </w:tcPr>
                <w:p w:rsidR="00150057" w:rsidRPr="005623C1" w:rsidRDefault="00150057" w:rsidP="00150057">
                  <w:pPr>
                    <w:ind w:firstLineChars="100" w:firstLine="200"/>
                    <w:rPr>
                      <w:rFonts w:ascii="Sylfaen" w:hAnsi="Sylfaen" w:cs="Calibri"/>
                      <w:color w:val="000000"/>
                      <w:sz w:val="20"/>
                      <w:szCs w:val="20"/>
                    </w:rPr>
                  </w:pPr>
                  <w:r w:rsidRPr="005623C1">
                    <w:rPr>
                      <w:rFonts w:ascii="Sylfaen" w:hAnsi="Sylfaen" w:cs="Sylfaen"/>
                      <w:color w:val="000000"/>
                      <w:sz w:val="20"/>
                      <w:szCs w:val="20"/>
                      <w:lang w:val="hy-AM"/>
                    </w:rPr>
                    <w:t>Ստացված</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վարկերից</w:t>
                  </w:r>
                  <w:r w:rsidRPr="005623C1">
                    <w:rPr>
                      <w:rFonts w:ascii="Sylfaen" w:hAnsi="Sylfaen" w:cs="Calibri"/>
                      <w:color w:val="000000"/>
                      <w:sz w:val="20"/>
                      <w:szCs w:val="20"/>
                    </w:rPr>
                    <w:t xml:space="preserve"> </w:t>
                  </w:r>
                  <w:r w:rsidRPr="005623C1">
                    <w:rPr>
                      <w:rFonts w:ascii="Sylfaen" w:hAnsi="Sylfaen" w:cs="Sylfaen"/>
                      <w:color w:val="000000"/>
                      <w:sz w:val="20"/>
                      <w:szCs w:val="20"/>
                    </w:rPr>
                    <w:t>և</w:t>
                  </w:r>
                  <w:r w:rsidRPr="005623C1">
                    <w:rPr>
                      <w:rFonts w:ascii="Sylfaen" w:hAnsi="Sylfaen" w:cs="Calibri"/>
                      <w:color w:val="000000"/>
                      <w:sz w:val="20"/>
                      <w:szCs w:val="20"/>
                    </w:rPr>
                    <w:t xml:space="preserve"> </w:t>
                  </w:r>
                  <w:r w:rsidRPr="005623C1">
                    <w:rPr>
                      <w:rFonts w:ascii="Sylfaen" w:hAnsi="Sylfaen" w:cs="Sylfaen"/>
                      <w:color w:val="000000"/>
                      <w:sz w:val="20"/>
                      <w:szCs w:val="20"/>
                    </w:rPr>
                    <w:t>փոխառություններից</w:t>
                  </w:r>
                </w:p>
              </w:tc>
              <w:tc>
                <w:tcPr>
                  <w:tcW w:w="295" w:type="pct"/>
                  <w:shd w:val="clear" w:color="auto" w:fill="auto"/>
                  <w:hideMark/>
                </w:tcPr>
                <w:p w:rsidR="00150057" w:rsidRPr="005623C1" w:rsidRDefault="00150057" w:rsidP="00150057">
                  <w:pPr>
                    <w:jc w:val="center"/>
                    <w:rPr>
                      <w:rFonts w:ascii="Sylfaen" w:hAnsi="Sylfaen" w:cs="Calibri"/>
                      <w:color w:val="000000"/>
                      <w:sz w:val="20"/>
                      <w:szCs w:val="20"/>
                    </w:rPr>
                  </w:pPr>
                </w:p>
              </w:tc>
              <w:tc>
                <w:tcPr>
                  <w:tcW w:w="697" w:type="pct"/>
                  <w:shd w:val="clear" w:color="auto" w:fill="auto"/>
                  <w:vAlign w:val="center"/>
                  <w:hideMark/>
                </w:tcPr>
                <w:p w:rsidR="00150057" w:rsidRPr="005623C1" w:rsidRDefault="00150057" w:rsidP="00150057">
                  <w:pPr>
                    <w:jc w:val="right"/>
                    <w:rPr>
                      <w:rFonts w:ascii="Sylfaen" w:hAnsi="Sylfaen" w:cs="Arial"/>
                      <w:sz w:val="20"/>
                      <w:szCs w:val="20"/>
                    </w:rPr>
                  </w:pPr>
                  <w:r>
                    <w:rPr>
                      <w:rFonts w:ascii="Sylfaen" w:hAnsi="Sylfaen" w:cs="Arial"/>
                      <w:sz w:val="20"/>
                      <w:szCs w:val="20"/>
                    </w:rPr>
                    <w:t>587015</w:t>
                  </w:r>
                </w:p>
              </w:tc>
              <w:tc>
                <w:tcPr>
                  <w:tcW w:w="788" w:type="pct"/>
                  <w:shd w:val="clear" w:color="auto" w:fill="auto"/>
                  <w:vAlign w:val="center"/>
                  <w:hideMark/>
                </w:tcPr>
                <w:p w:rsidR="00150057" w:rsidRPr="005623C1" w:rsidRDefault="00150057" w:rsidP="00150057">
                  <w:pPr>
                    <w:jc w:val="right"/>
                    <w:rPr>
                      <w:rFonts w:ascii="Sylfaen" w:hAnsi="Sylfaen" w:cs="Arial"/>
                      <w:sz w:val="20"/>
                      <w:szCs w:val="20"/>
                    </w:rPr>
                  </w:pPr>
                  <w:r>
                    <w:rPr>
                      <w:rFonts w:ascii="Sylfaen" w:hAnsi="Sylfaen" w:cs="Arial"/>
                      <w:sz w:val="20"/>
                      <w:szCs w:val="20"/>
                    </w:rPr>
                    <w:t>704595</w:t>
                  </w:r>
                </w:p>
              </w:tc>
            </w:tr>
            <w:tr w:rsidR="00150057" w:rsidRPr="005623C1" w:rsidTr="00150057">
              <w:trPr>
                <w:trHeight w:val="270"/>
              </w:trPr>
              <w:tc>
                <w:tcPr>
                  <w:tcW w:w="3220" w:type="pct"/>
                  <w:shd w:val="clear" w:color="auto" w:fill="auto"/>
                  <w:hideMark/>
                </w:tcPr>
                <w:p w:rsidR="00150057" w:rsidRPr="005623C1" w:rsidRDefault="00150057" w:rsidP="00150057">
                  <w:pPr>
                    <w:ind w:firstLineChars="100" w:firstLine="200"/>
                    <w:rPr>
                      <w:rFonts w:ascii="Sylfaen" w:hAnsi="Sylfaen" w:cs="Calibri"/>
                      <w:color w:val="000000"/>
                      <w:sz w:val="20"/>
                      <w:szCs w:val="20"/>
                    </w:rPr>
                  </w:pPr>
                  <w:r w:rsidRPr="005623C1">
                    <w:rPr>
                      <w:rFonts w:ascii="Sylfaen" w:hAnsi="Sylfaen" w:cs="Sylfaen"/>
                      <w:color w:val="000000"/>
                      <w:sz w:val="20"/>
                      <w:szCs w:val="20"/>
                    </w:rPr>
                    <w:t>Վարկերի</w:t>
                  </w:r>
                  <w:r w:rsidRPr="005623C1">
                    <w:rPr>
                      <w:rFonts w:ascii="Sylfaen" w:hAnsi="Sylfaen" w:cs="Calibri"/>
                      <w:color w:val="000000"/>
                      <w:sz w:val="20"/>
                      <w:szCs w:val="20"/>
                    </w:rPr>
                    <w:t xml:space="preserve"> </w:t>
                  </w:r>
                  <w:r w:rsidRPr="005623C1">
                    <w:rPr>
                      <w:rFonts w:ascii="Sylfaen" w:hAnsi="Sylfaen" w:cs="Sylfaen"/>
                      <w:color w:val="000000"/>
                      <w:sz w:val="20"/>
                      <w:szCs w:val="20"/>
                    </w:rPr>
                    <w:t>և</w:t>
                  </w:r>
                  <w:r w:rsidRPr="005623C1">
                    <w:rPr>
                      <w:rFonts w:ascii="Sylfaen" w:hAnsi="Sylfaen" w:cs="Calibri"/>
                      <w:color w:val="000000"/>
                      <w:sz w:val="20"/>
                      <w:szCs w:val="20"/>
                    </w:rPr>
                    <w:t xml:space="preserve"> </w:t>
                  </w:r>
                  <w:r w:rsidRPr="005623C1">
                    <w:rPr>
                      <w:rFonts w:ascii="Sylfaen" w:hAnsi="Sylfaen" w:cs="Sylfaen"/>
                      <w:color w:val="000000"/>
                      <w:sz w:val="20"/>
                      <w:szCs w:val="20"/>
                    </w:rPr>
                    <w:t>փոխառությունների</w:t>
                  </w:r>
                  <w:r w:rsidRPr="005623C1">
                    <w:rPr>
                      <w:rFonts w:ascii="Sylfaen" w:hAnsi="Sylfaen" w:cs="Calibri"/>
                      <w:color w:val="000000"/>
                      <w:sz w:val="20"/>
                      <w:szCs w:val="20"/>
                    </w:rPr>
                    <w:t xml:space="preserve"> </w:t>
                  </w:r>
                  <w:r w:rsidRPr="005623C1">
                    <w:rPr>
                      <w:rFonts w:ascii="Sylfaen" w:hAnsi="Sylfaen" w:cs="Sylfaen"/>
                      <w:color w:val="000000"/>
                      <w:sz w:val="20"/>
                      <w:szCs w:val="20"/>
                    </w:rPr>
                    <w:t>մարումից</w:t>
                  </w:r>
                </w:p>
              </w:tc>
              <w:tc>
                <w:tcPr>
                  <w:tcW w:w="295" w:type="pct"/>
                  <w:shd w:val="clear" w:color="auto" w:fill="auto"/>
                  <w:hideMark/>
                </w:tcPr>
                <w:p w:rsidR="00150057" w:rsidRPr="005623C1" w:rsidRDefault="00150057" w:rsidP="00150057">
                  <w:pPr>
                    <w:jc w:val="center"/>
                    <w:rPr>
                      <w:rFonts w:ascii="Sylfaen" w:hAnsi="Sylfaen" w:cs="Calibri"/>
                      <w:color w:val="000000"/>
                      <w:sz w:val="20"/>
                      <w:szCs w:val="20"/>
                    </w:rPr>
                  </w:pPr>
                </w:p>
              </w:tc>
              <w:tc>
                <w:tcPr>
                  <w:tcW w:w="697" w:type="pct"/>
                  <w:shd w:val="clear" w:color="auto" w:fill="auto"/>
                  <w:vAlign w:val="center"/>
                  <w:hideMark/>
                </w:tcPr>
                <w:p w:rsidR="00150057" w:rsidRPr="005623C1" w:rsidRDefault="00150057" w:rsidP="00150057">
                  <w:pPr>
                    <w:jc w:val="right"/>
                    <w:rPr>
                      <w:rFonts w:ascii="Sylfaen" w:hAnsi="Sylfaen" w:cs="Arial"/>
                      <w:sz w:val="20"/>
                      <w:szCs w:val="20"/>
                    </w:rPr>
                  </w:pPr>
                  <w:r w:rsidRPr="005623C1">
                    <w:rPr>
                      <w:rFonts w:ascii="Sylfaen" w:hAnsi="Sylfaen" w:cs="Arial"/>
                      <w:sz w:val="20"/>
                      <w:szCs w:val="20"/>
                    </w:rPr>
                    <w:t>(</w:t>
                  </w:r>
                  <w:r>
                    <w:rPr>
                      <w:rFonts w:ascii="Sylfaen" w:hAnsi="Sylfaen" w:cs="Arial"/>
                      <w:sz w:val="20"/>
                      <w:szCs w:val="20"/>
                    </w:rPr>
                    <w:t>600056</w:t>
                  </w:r>
                  <w:r w:rsidRPr="005623C1">
                    <w:rPr>
                      <w:rFonts w:ascii="Sylfaen" w:hAnsi="Sylfaen" w:cs="Arial"/>
                      <w:sz w:val="20"/>
                      <w:szCs w:val="20"/>
                    </w:rPr>
                    <w:t>)</w:t>
                  </w:r>
                </w:p>
              </w:tc>
              <w:tc>
                <w:tcPr>
                  <w:tcW w:w="788" w:type="pct"/>
                  <w:shd w:val="clear" w:color="auto" w:fill="auto"/>
                  <w:vAlign w:val="center"/>
                  <w:hideMark/>
                </w:tcPr>
                <w:p w:rsidR="00150057" w:rsidRPr="005623C1" w:rsidRDefault="00150057" w:rsidP="00150057">
                  <w:pPr>
                    <w:jc w:val="right"/>
                    <w:rPr>
                      <w:rFonts w:ascii="Sylfaen" w:hAnsi="Sylfaen" w:cs="Arial"/>
                      <w:sz w:val="20"/>
                      <w:szCs w:val="20"/>
                    </w:rPr>
                  </w:pPr>
                  <w:r w:rsidRPr="005623C1">
                    <w:rPr>
                      <w:rFonts w:ascii="Sylfaen" w:hAnsi="Sylfaen" w:cs="Arial"/>
                      <w:sz w:val="20"/>
                      <w:szCs w:val="20"/>
                    </w:rPr>
                    <w:t>(</w:t>
                  </w:r>
                  <w:r>
                    <w:rPr>
                      <w:rFonts w:ascii="Sylfaen" w:hAnsi="Sylfaen" w:cs="Arial"/>
                      <w:sz w:val="20"/>
                      <w:szCs w:val="20"/>
                    </w:rPr>
                    <w:t>818688</w:t>
                  </w:r>
                  <w:r w:rsidRPr="005623C1">
                    <w:rPr>
                      <w:rFonts w:ascii="Sylfaen" w:hAnsi="Sylfaen" w:cs="Arial"/>
                      <w:sz w:val="20"/>
                      <w:szCs w:val="20"/>
                    </w:rPr>
                    <w:t>)</w:t>
                  </w:r>
                </w:p>
              </w:tc>
            </w:tr>
            <w:tr w:rsidR="00150057" w:rsidRPr="005623C1" w:rsidTr="00150057">
              <w:trPr>
                <w:trHeight w:val="405"/>
              </w:trPr>
              <w:tc>
                <w:tcPr>
                  <w:tcW w:w="3220" w:type="pct"/>
                  <w:shd w:val="clear" w:color="auto" w:fill="auto"/>
                  <w:vAlign w:val="center"/>
                  <w:hideMark/>
                </w:tcPr>
                <w:p w:rsidR="00150057" w:rsidRPr="005623C1" w:rsidRDefault="00150057" w:rsidP="00150057">
                  <w:pPr>
                    <w:jc w:val="both"/>
                    <w:rPr>
                      <w:rFonts w:ascii="Sylfaen" w:hAnsi="Sylfaen" w:cs="Calibri"/>
                      <w:b/>
                      <w:bCs/>
                      <w:color w:val="000000"/>
                      <w:sz w:val="20"/>
                      <w:szCs w:val="20"/>
                      <w:lang w:val="hy-AM"/>
                    </w:rPr>
                  </w:pPr>
                  <w:r w:rsidRPr="005623C1">
                    <w:rPr>
                      <w:rFonts w:ascii="Sylfaen" w:hAnsi="Sylfaen" w:cs="Sylfaen"/>
                      <w:b/>
                      <w:bCs/>
                      <w:color w:val="000000"/>
                      <w:sz w:val="20"/>
                      <w:szCs w:val="20"/>
                      <w:lang w:val="hy-AM"/>
                    </w:rPr>
                    <w:t>Ընդամենը</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ֆինանսական</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գործունեությունից</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զուտ</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հոսքեր</w:t>
                  </w:r>
                </w:p>
              </w:tc>
              <w:tc>
                <w:tcPr>
                  <w:tcW w:w="295" w:type="pct"/>
                  <w:shd w:val="clear" w:color="auto" w:fill="auto"/>
                  <w:vAlign w:val="center"/>
                  <w:hideMark/>
                </w:tcPr>
                <w:p w:rsidR="00150057" w:rsidRPr="005623C1" w:rsidRDefault="00150057" w:rsidP="00150057">
                  <w:pPr>
                    <w:jc w:val="center"/>
                    <w:rPr>
                      <w:rFonts w:ascii="Sylfaen" w:hAnsi="Sylfaen" w:cs="Calibri"/>
                      <w:b/>
                      <w:bCs/>
                      <w:color w:val="000000"/>
                      <w:sz w:val="20"/>
                      <w:szCs w:val="20"/>
                      <w:lang w:val="hy-AM"/>
                    </w:rPr>
                  </w:pPr>
                </w:p>
              </w:tc>
              <w:tc>
                <w:tcPr>
                  <w:tcW w:w="697" w:type="pct"/>
                  <w:shd w:val="clear" w:color="auto" w:fill="auto"/>
                  <w:vAlign w:val="center"/>
                  <w:hideMark/>
                </w:tcPr>
                <w:p w:rsidR="00150057" w:rsidRPr="005623C1" w:rsidRDefault="00150057" w:rsidP="00150057">
                  <w:pPr>
                    <w:jc w:val="right"/>
                    <w:rPr>
                      <w:rFonts w:ascii="Sylfaen" w:hAnsi="Sylfaen" w:cs="Arial"/>
                      <w:b/>
                      <w:bCs/>
                      <w:sz w:val="20"/>
                      <w:szCs w:val="20"/>
                    </w:rPr>
                  </w:pPr>
                  <w:r w:rsidRPr="005623C1">
                    <w:rPr>
                      <w:rFonts w:ascii="Sylfaen" w:hAnsi="Sylfaen" w:cs="Arial"/>
                      <w:b/>
                      <w:bCs/>
                      <w:sz w:val="20"/>
                      <w:szCs w:val="20"/>
                    </w:rPr>
                    <w:t>(1</w:t>
                  </w:r>
                  <w:r>
                    <w:rPr>
                      <w:rFonts w:ascii="Sylfaen" w:hAnsi="Sylfaen" w:cs="Arial"/>
                      <w:b/>
                      <w:bCs/>
                      <w:sz w:val="20"/>
                      <w:szCs w:val="20"/>
                    </w:rPr>
                    <w:t>3041</w:t>
                  </w:r>
                  <w:r w:rsidRPr="005623C1">
                    <w:rPr>
                      <w:rFonts w:ascii="Sylfaen" w:hAnsi="Sylfaen" w:cs="Arial"/>
                      <w:b/>
                      <w:bCs/>
                      <w:sz w:val="20"/>
                      <w:szCs w:val="20"/>
                    </w:rPr>
                    <w:t>)</w:t>
                  </w:r>
                </w:p>
              </w:tc>
              <w:tc>
                <w:tcPr>
                  <w:tcW w:w="788" w:type="pct"/>
                  <w:shd w:val="clear" w:color="auto" w:fill="auto"/>
                  <w:vAlign w:val="center"/>
                  <w:hideMark/>
                </w:tcPr>
                <w:p w:rsidR="00150057" w:rsidRPr="005623C1" w:rsidRDefault="00150057" w:rsidP="00150057">
                  <w:pPr>
                    <w:jc w:val="right"/>
                    <w:rPr>
                      <w:rFonts w:ascii="Sylfaen" w:hAnsi="Sylfaen" w:cs="Arial"/>
                      <w:b/>
                      <w:bCs/>
                      <w:sz w:val="20"/>
                      <w:szCs w:val="20"/>
                    </w:rPr>
                  </w:pPr>
                  <w:r w:rsidRPr="005623C1">
                    <w:rPr>
                      <w:rFonts w:ascii="Sylfaen" w:hAnsi="Sylfaen" w:cs="Arial"/>
                      <w:b/>
                      <w:bCs/>
                      <w:sz w:val="20"/>
                      <w:szCs w:val="20"/>
                    </w:rPr>
                    <w:t>(</w:t>
                  </w:r>
                  <w:r>
                    <w:rPr>
                      <w:rFonts w:ascii="Sylfaen" w:hAnsi="Sylfaen" w:cs="Arial"/>
                      <w:b/>
                      <w:bCs/>
                      <w:sz w:val="20"/>
                      <w:szCs w:val="20"/>
                    </w:rPr>
                    <w:t>114093</w:t>
                  </w:r>
                  <w:r w:rsidRPr="005623C1">
                    <w:rPr>
                      <w:rFonts w:ascii="Sylfaen" w:hAnsi="Sylfaen" w:cs="Arial"/>
                      <w:b/>
                      <w:bCs/>
                      <w:sz w:val="20"/>
                      <w:szCs w:val="20"/>
                    </w:rPr>
                    <w:t>)</w:t>
                  </w:r>
                </w:p>
              </w:tc>
            </w:tr>
            <w:tr w:rsidR="00150057" w:rsidRPr="005623C1" w:rsidTr="00150057">
              <w:trPr>
                <w:trHeight w:val="420"/>
              </w:trPr>
              <w:tc>
                <w:tcPr>
                  <w:tcW w:w="3220" w:type="pct"/>
                  <w:shd w:val="clear" w:color="auto" w:fill="auto"/>
                  <w:vAlign w:val="center"/>
                  <w:hideMark/>
                </w:tcPr>
                <w:p w:rsidR="00150057" w:rsidRPr="005623C1" w:rsidRDefault="00150057" w:rsidP="00150057">
                  <w:pPr>
                    <w:jc w:val="center"/>
                    <w:rPr>
                      <w:rFonts w:ascii="Sylfaen" w:hAnsi="Sylfaen" w:cs="Calibri"/>
                      <w:b/>
                      <w:bCs/>
                      <w:color w:val="000000"/>
                      <w:sz w:val="20"/>
                      <w:szCs w:val="20"/>
                      <w:lang w:val="hy-AM"/>
                    </w:rPr>
                  </w:pPr>
                  <w:r w:rsidRPr="005623C1">
                    <w:rPr>
                      <w:rFonts w:ascii="Sylfaen" w:hAnsi="Sylfaen" w:cs="Sylfaen"/>
                      <w:b/>
                      <w:bCs/>
                      <w:color w:val="000000"/>
                      <w:sz w:val="20"/>
                      <w:szCs w:val="20"/>
                      <w:lang w:val="hy-AM"/>
                    </w:rPr>
                    <w:t>Ընդամենը</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զուտ</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հոսքեր</w:t>
                  </w:r>
                </w:p>
              </w:tc>
              <w:tc>
                <w:tcPr>
                  <w:tcW w:w="295" w:type="pct"/>
                  <w:shd w:val="clear" w:color="auto" w:fill="auto"/>
                  <w:vAlign w:val="center"/>
                  <w:hideMark/>
                </w:tcPr>
                <w:p w:rsidR="00150057" w:rsidRPr="005623C1" w:rsidRDefault="00150057" w:rsidP="00150057">
                  <w:pPr>
                    <w:jc w:val="both"/>
                    <w:rPr>
                      <w:rFonts w:ascii="Sylfaen" w:hAnsi="Sylfaen" w:cs="Calibri"/>
                      <w:b/>
                      <w:bCs/>
                      <w:color w:val="000000"/>
                      <w:sz w:val="20"/>
                      <w:szCs w:val="20"/>
                      <w:lang w:val="hy-AM"/>
                    </w:rPr>
                  </w:pPr>
                </w:p>
              </w:tc>
              <w:tc>
                <w:tcPr>
                  <w:tcW w:w="697" w:type="pct"/>
                  <w:shd w:val="clear" w:color="auto" w:fill="auto"/>
                  <w:vAlign w:val="center"/>
                  <w:hideMark/>
                </w:tcPr>
                <w:p w:rsidR="00150057" w:rsidRPr="005623C1" w:rsidRDefault="00150057" w:rsidP="00150057">
                  <w:pPr>
                    <w:jc w:val="right"/>
                    <w:rPr>
                      <w:rFonts w:ascii="Sylfaen" w:hAnsi="Sylfaen" w:cs="Arial"/>
                      <w:b/>
                      <w:bCs/>
                      <w:sz w:val="20"/>
                      <w:szCs w:val="20"/>
                    </w:rPr>
                  </w:pPr>
                  <w:r>
                    <w:rPr>
                      <w:rFonts w:ascii="Sylfaen" w:hAnsi="Sylfaen" w:cs="Arial"/>
                      <w:b/>
                      <w:bCs/>
                      <w:sz w:val="20"/>
                      <w:szCs w:val="20"/>
                    </w:rPr>
                    <w:t>5788</w:t>
                  </w:r>
                </w:p>
              </w:tc>
              <w:tc>
                <w:tcPr>
                  <w:tcW w:w="788" w:type="pct"/>
                  <w:shd w:val="clear" w:color="auto" w:fill="auto"/>
                  <w:vAlign w:val="center"/>
                  <w:hideMark/>
                </w:tcPr>
                <w:p w:rsidR="00150057" w:rsidRPr="005623C1" w:rsidRDefault="00150057" w:rsidP="00150057">
                  <w:pPr>
                    <w:jc w:val="right"/>
                    <w:rPr>
                      <w:rFonts w:ascii="Sylfaen" w:hAnsi="Sylfaen" w:cs="Arial"/>
                      <w:b/>
                      <w:bCs/>
                      <w:sz w:val="20"/>
                      <w:szCs w:val="20"/>
                    </w:rPr>
                  </w:pPr>
                  <w:r w:rsidRPr="005623C1">
                    <w:rPr>
                      <w:rFonts w:ascii="Sylfaen" w:hAnsi="Sylfaen" w:cs="Arial"/>
                      <w:b/>
                      <w:bCs/>
                      <w:sz w:val="20"/>
                      <w:szCs w:val="20"/>
                    </w:rPr>
                    <w:t>(</w:t>
                  </w:r>
                  <w:r>
                    <w:rPr>
                      <w:rFonts w:ascii="Sylfaen" w:hAnsi="Sylfaen" w:cs="Arial"/>
                      <w:b/>
                      <w:bCs/>
                      <w:sz w:val="20"/>
                      <w:szCs w:val="20"/>
                    </w:rPr>
                    <w:t>45073</w:t>
                  </w:r>
                  <w:r w:rsidRPr="005623C1">
                    <w:rPr>
                      <w:rFonts w:ascii="Sylfaen" w:hAnsi="Sylfaen" w:cs="Arial"/>
                      <w:b/>
                      <w:bCs/>
                      <w:sz w:val="20"/>
                      <w:szCs w:val="20"/>
                    </w:rPr>
                    <w:t>)</w:t>
                  </w:r>
                </w:p>
              </w:tc>
            </w:tr>
            <w:tr w:rsidR="00150057" w:rsidRPr="005623C1" w:rsidTr="00150057">
              <w:trPr>
                <w:trHeight w:val="300"/>
              </w:trPr>
              <w:tc>
                <w:tcPr>
                  <w:tcW w:w="3220" w:type="pct"/>
                  <w:shd w:val="clear" w:color="auto" w:fill="auto"/>
                  <w:vAlign w:val="center"/>
                  <w:hideMark/>
                </w:tcPr>
                <w:p w:rsidR="00150057" w:rsidRPr="005623C1" w:rsidRDefault="00150057" w:rsidP="00150057">
                  <w:pPr>
                    <w:jc w:val="both"/>
                    <w:rPr>
                      <w:rFonts w:ascii="Sylfaen" w:hAnsi="Sylfaen" w:cs="Calibri"/>
                      <w:sz w:val="20"/>
                      <w:szCs w:val="20"/>
                      <w:lang w:val="hy-AM"/>
                    </w:rPr>
                  </w:pPr>
                  <w:r w:rsidRPr="005623C1">
                    <w:rPr>
                      <w:rFonts w:ascii="Sylfaen" w:hAnsi="Sylfaen" w:cs="Sylfaen"/>
                      <w:sz w:val="20"/>
                      <w:szCs w:val="20"/>
                      <w:lang w:val="hy-AM"/>
                    </w:rPr>
                    <w:t>Արտարժույթի</w:t>
                  </w:r>
                  <w:r w:rsidRPr="005623C1">
                    <w:rPr>
                      <w:rFonts w:ascii="Sylfaen" w:hAnsi="Sylfaen" w:cs="Calibri"/>
                      <w:sz w:val="20"/>
                      <w:szCs w:val="20"/>
                      <w:lang w:val="hy-AM"/>
                    </w:rPr>
                    <w:t xml:space="preserve"> </w:t>
                  </w:r>
                  <w:r w:rsidRPr="005623C1">
                    <w:rPr>
                      <w:rFonts w:ascii="Sylfaen" w:hAnsi="Sylfaen" w:cs="Sylfaen"/>
                      <w:sz w:val="20"/>
                      <w:szCs w:val="20"/>
                      <w:lang w:val="hy-AM"/>
                    </w:rPr>
                    <w:t>փոխարժեքային</w:t>
                  </w:r>
                  <w:r w:rsidRPr="005623C1">
                    <w:rPr>
                      <w:rFonts w:ascii="Sylfaen" w:hAnsi="Sylfaen" w:cs="Calibri"/>
                      <w:sz w:val="20"/>
                      <w:szCs w:val="20"/>
                      <w:lang w:val="hy-AM"/>
                    </w:rPr>
                    <w:t xml:space="preserve"> </w:t>
                  </w:r>
                  <w:r w:rsidRPr="005623C1">
                    <w:rPr>
                      <w:rFonts w:ascii="Sylfaen" w:hAnsi="Sylfaen" w:cs="Sylfaen"/>
                      <w:sz w:val="20"/>
                      <w:szCs w:val="20"/>
                      <w:lang w:val="hy-AM"/>
                    </w:rPr>
                    <w:t>տարբերություններ</w:t>
                  </w:r>
                </w:p>
              </w:tc>
              <w:tc>
                <w:tcPr>
                  <w:tcW w:w="295" w:type="pct"/>
                  <w:shd w:val="clear" w:color="auto" w:fill="auto"/>
                  <w:noWrap/>
                  <w:vAlign w:val="center"/>
                  <w:hideMark/>
                </w:tcPr>
                <w:p w:rsidR="00150057" w:rsidRPr="005623C1" w:rsidRDefault="00150057" w:rsidP="00150057">
                  <w:pPr>
                    <w:rPr>
                      <w:rFonts w:ascii="Sylfaen" w:hAnsi="Sylfaen" w:cs="Calibri"/>
                      <w:sz w:val="20"/>
                      <w:szCs w:val="20"/>
                    </w:rPr>
                  </w:pPr>
                </w:p>
              </w:tc>
              <w:tc>
                <w:tcPr>
                  <w:tcW w:w="697" w:type="pct"/>
                  <w:shd w:val="clear" w:color="auto" w:fill="auto"/>
                  <w:vAlign w:val="bottom"/>
                  <w:hideMark/>
                </w:tcPr>
                <w:p w:rsidR="00150057" w:rsidRPr="005623C1" w:rsidRDefault="00150057" w:rsidP="00150057">
                  <w:pPr>
                    <w:jc w:val="right"/>
                    <w:rPr>
                      <w:rFonts w:ascii="Sylfaen" w:hAnsi="Sylfaen" w:cs="Calibri"/>
                      <w:sz w:val="20"/>
                      <w:szCs w:val="20"/>
                    </w:rPr>
                  </w:pPr>
                  <w:r w:rsidRPr="005623C1">
                    <w:rPr>
                      <w:rFonts w:ascii="Sylfaen" w:hAnsi="Sylfaen" w:cs="Arial"/>
                      <w:sz w:val="20"/>
                      <w:szCs w:val="20"/>
                    </w:rPr>
                    <w:t>(</w:t>
                  </w:r>
                  <w:r>
                    <w:rPr>
                      <w:rFonts w:ascii="Sylfaen" w:hAnsi="Sylfaen" w:cs="Arial"/>
                      <w:sz w:val="20"/>
                      <w:szCs w:val="20"/>
                    </w:rPr>
                    <w:t>115</w:t>
                  </w:r>
                  <w:r w:rsidRPr="005623C1">
                    <w:rPr>
                      <w:rFonts w:ascii="Sylfaen" w:hAnsi="Sylfaen" w:cs="Arial"/>
                      <w:sz w:val="20"/>
                      <w:szCs w:val="20"/>
                    </w:rPr>
                    <w:t>)</w:t>
                  </w:r>
                </w:p>
              </w:tc>
              <w:tc>
                <w:tcPr>
                  <w:tcW w:w="788" w:type="pct"/>
                  <w:shd w:val="clear" w:color="auto" w:fill="auto"/>
                  <w:vAlign w:val="bottom"/>
                  <w:hideMark/>
                </w:tcPr>
                <w:p w:rsidR="00150057" w:rsidRPr="005623C1" w:rsidRDefault="00150057" w:rsidP="00150057">
                  <w:pPr>
                    <w:jc w:val="right"/>
                    <w:rPr>
                      <w:rFonts w:ascii="Sylfaen" w:hAnsi="Sylfaen" w:cs="Calibri"/>
                      <w:sz w:val="20"/>
                      <w:szCs w:val="20"/>
                    </w:rPr>
                  </w:pPr>
                  <w:r>
                    <w:rPr>
                      <w:rFonts w:ascii="Sylfaen" w:hAnsi="Sylfaen" w:cs="Calibri"/>
                      <w:sz w:val="20"/>
                      <w:szCs w:val="20"/>
                    </w:rPr>
                    <w:t>260</w:t>
                  </w:r>
                </w:p>
              </w:tc>
            </w:tr>
            <w:tr w:rsidR="00150057" w:rsidRPr="005623C1" w:rsidTr="00150057">
              <w:trPr>
                <w:trHeight w:val="300"/>
              </w:trPr>
              <w:tc>
                <w:tcPr>
                  <w:tcW w:w="3220" w:type="pct"/>
                  <w:shd w:val="clear" w:color="auto" w:fill="auto"/>
                  <w:noWrap/>
                  <w:vAlign w:val="bottom"/>
                  <w:hideMark/>
                </w:tcPr>
                <w:p w:rsidR="00150057" w:rsidRPr="005623C1" w:rsidRDefault="00150057" w:rsidP="00150057">
                  <w:pPr>
                    <w:rPr>
                      <w:rFonts w:ascii="Sylfaen" w:hAnsi="Sylfaen" w:cs="Calibri"/>
                      <w:b/>
                      <w:bCs/>
                      <w:sz w:val="20"/>
                      <w:szCs w:val="20"/>
                      <w:lang w:val="hy-AM"/>
                    </w:rPr>
                  </w:pPr>
                  <w:r w:rsidRPr="005623C1">
                    <w:rPr>
                      <w:rFonts w:ascii="Sylfaen" w:hAnsi="Sylfaen" w:cs="Sylfaen"/>
                      <w:b/>
                      <w:bCs/>
                      <w:sz w:val="20"/>
                      <w:szCs w:val="20"/>
                      <w:lang w:val="hy-AM"/>
                    </w:rPr>
                    <w:t>Դրամական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միջոցների</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մնացորդը</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առ</w:t>
                  </w:r>
                  <w:r w:rsidRPr="005623C1">
                    <w:rPr>
                      <w:rFonts w:ascii="Sylfaen" w:hAnsi="Sylfaen" w:cs="Calibri"/>
                      <w:b/>
                      <w:bCs/>
                      <w:sz w:val="20"/>
                      <w:szCs w:val="20"/>
                      <w:lang w:val="hy-AM"/>
                    </w:rPr>
                    <w:t xml:space="preserve"> 1 </w:t>
                  </w:r>
                  <w:r w:rsidRPr="005623C1">
                    <w:rPr>
                      <w:rFonts w:ascii="Sylfaen" w:hAnsi="Sylfaen" w:cs="Sylfaen"/>
                      <w:b/>
                      <w:bCs/>
                      <w:sz w:val="20"/>
                      <w:szCs w:val="20"/>
                      <w:lang w:val="hy-AM"/>
                    </w:rPr>
                    <w:t>հունվար</w:t>
                  </w:r>
                </w:p>
              </w:tc>
              <w:tc>
                <w:tcPr>
                  <w:tcW w:w="295" w:type="pct"/>
                  <w:shd w:val="clear" w:color="auto" w:fill="auto"/>
                  <w:noWrap/>
                  <w:vAlign w:val="bottom"/>
                  <w:hideMark/>
                </w:tcPr>
                <w:p w:rsidR="00150057" w:rsidRPr="005623C1" w:rsidRDefault="00150057" w:rsidP="00150057">
                  <w:pPr>
                    <w:rPr>
                      <w:rFonts w:ascii="Sylfaen" w:hAnsi="Sylfaen" w:cs="Calibri"/>
                      <w:b/>
                      <w:bCs/>
                      <w:sz w:val="20"/>
                      <w:szCs w:val="20"/>
                      <w:lang w:val="hy-AM"/>
                    </w:rPr>
                  </w:pPr>
                </w:p>
              </w:tc>
              <w:tc>
                <w:tcPr>
                  <w:tcW w:w="697" w:type="pct"/>
                  <w:shd w:val="clear" w:color="auto" w:fill="auto"/>
                  <w:vAlign w:val="center"/>
                  <w:hideMark/>
                </w:tcPr>
                <w:p w:rsidR="00150057" w:rsidRPr="005623C1" w:rsidRDefault="00150057" w:rsidP="00150057">
                  <w:pPr>
                    <w:jc w:val="right"/>
                    <w:rPr>
                      <w:rFonts w:ascii="Sylfaen" w:hAnsi="Sylfaen" w:cs="Arial"/>
                      <w:b/>
                      <w:bCs/>
                      <w:sz w:val="20"/>
                      <w:szCs w:val="20"/>
                    </w:rPr>
                  </w:pPr>
                  <w:r>
                    <w:rPr>
                      <w:rFonts w:ascii="Sylfaen" w:hAnsi="Sylfaen" w:cs="Arial"/>
                      <w:b/>
                      <w:bCs/>
                      <w:sz w:val="20"/>
                      <w:szCs w:val="20"/>
                    </w:rPr>
                    <w:t>11501</w:t>
                  </w:r>
                </w:p>
              </w:tc>
              <w:tc>
                <w:tcPr>
                  <w:tcW w:w="788" w:type="pct"/>
                  <w:shd w:val="clear" w:color="auto" w:fill="auto"/>
                  <w:vAlign w:val="center"/>
                  <w:hideMark/>
                </w:tcPr>
                <w:p w:rsidR="00150057" w:rsidRPr="005623C1" w:rsidRDefault="00150057" w:rsidP="00150057">
                  <w:pPr>
                    <w:jc w:val="right"/>
                    <w:rPr>
                      <w:rFonts w:ascii="Sylfaen" w:hAnsi="Sylfaen" w:cs="Arial"/>
                      <w:b/>
                      <w:bCs/>
                      <w:sz w:val="20"/>
                      <w:szCs w:val="20"/>
                    </w:rPr>
                  </w:pPr>
                  <w:r>
                    <w:rPr>
                      <w:rFonts w:ascii="Sylfaen" w:hAnsi="Sylfaen" w:cs="Arial"/>
                      <w:b/>
                      <w:bCs/>
                      <w:sz w:val="20"/>
                      <w:szCs w:val="20"/>
                    </w:rPr>
                    <w:t>56314</w:t>
                  </w:r>
                </w:p>
              </w:tc>
            </w:tr>
            <w:tr w:rsidR="00150057" w:rsidRPr="005623C1" w:rsidTr="00150057">
              <w:trPr>
                <w:trHeight w:val="300"/>
              </w:trPr>
              <w:tc>
                <w:tcPr>
                  <w:tcW w:w="3220" w:type="pct"/>
                  <w:shd w:val="clear" w:color="auto" w:fill="auto"/>
                  <w:noWrap/>
                  <w:vAlign w:val="bottom"/>
                  <w:hideMark/>
                </w:tcPr>
                <w:p w:rsidR="00150057" w:rsidRPr="005623C1" w:rsidRDefault="00150057" w:rsidP="00150057">
                  <w:pPr>
                    <w:rPr>
                      <w:rFonts w:ascii="Sylfaen" w:hAnsi="Sylfaen" w:cs="Calibri"/>
                      <w:b/>
                      <w:bCs/>
                      <w:sz w:val="20"/>
                      <w:szCs w:val="20"/>
                      <w:lang w:val="hy-AM"/>
                    </w:rPr>
                  </w:pPr>
                  <w:r w:rsidRPr="005623C1">
                    <w:rPr>
                      <w:rFonts w:ascii="Sylfaen" w:hAnsi="Sylfaen" w:cs="Sylfaen"/>
                      <w:b/>
                      <w:bCs/>
                      <w:sz w:val="20"/>
                      <w:szCs w:val="20"/>
                      <w:lang w:val="hy-AM"/>
                    </w:rPr>
                    <w:t>Դրամական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միջոցների</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մնացորդը</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առ</w:t>
                  </w:r>
                  <w:r w:rsidRPr="005623C1">
                    <w:rPr>
                      <w:rFonts w:ascii="Sylfaen" w:hAnsi="Sylfaen" w:cs="Calibri"/>
                      <w:b/>
                      <w:bCs/>
                      <w:sz w:val="20"/>
                      <w:szCs w:val="20"/>
                      <w:lang w:val="hy-AM"/>
                    </w:rPr>
                    <w:t xml:space="preserve"> 31 </w:t>
                  </w:r>
                  <w:r w:rsidRPr="005623C1">
                    <w:rPr>
                      <w:rFonts w:ascii="Sylfaen" w:hAnsi="Sylfaen" w:cs="Sylfaen"/>
                      <w:b/>
                      <w:bCs/>
                      <w:sz w:val="20"/>
                      <w:szCs w:val="20"/>
                      <w:lang w:val="hy-AM"/>
                    </w:rPr>
                    <w:t>դեկտեմբեր</w:t>
                  </w:r>
                </w:p>
              </w:tc>
              <w:tc>
                <w:tcPr>
                  <w:tcW w:w="295" w:type="pct"/>
                  <w:shd w:val="clear" w:color="auto" w:fill="auto"/>
                  <w:noWrap/>
                  <w:vAlign w:val="bottom"/>
                  <w:hideMark/>
                </w:tcPr>
                <w:p w:rsidR="00150057" w:rsidRPr="005623C1" w:rsidRDefault="00150057" w:rsidP="00150057">
                  <w:pPr>
                    <w:rPr>
                      <w:rFonts w:ascii="Sylfaen" w:hAnsi="Sylfaen" w:cs="Calibri"/>
                      <w:b/>
                      <w:bCs/>
                      <w:sz w:val="20"/>
                      <w:szCs w:val="20"/>
                      <w:lang w:val="hy-AM"/>
                    </w:rPr>
                  </w:pPr>
                </w:p>
              </w:tc>
              <w:tc>
                <w:tcPr>
                  <w:tcW w:w="697" w:type="pct"/>
                  <w:shd w:val="clear" w:color="auto" w:fill="auto"/>
                  <w:vAlign w:val="center"/>
                  <w:hideMark/>
                </w:tcPr>
                <w:p w:rsidR="00150057" w:rsidRPr="005623C1" w:rsidRDefault="00150057" w:rsidP="00150057">
                  <w:pPr>
                    <w:jc w:val="right"/>
                    <w:rPr>
                      <w:rFonts w:ascii="Sylfaen" w:hAnsi="Sylfaen" w:cs="Arial"/>
                      <w:b/>
                      <w:bCs/>
                      <w:sz w:val="20"/>
                      <w:szCs w:val="20"/>
                    </w:rPr>
                  </w:pPr>
                  <w:r w:rsidRPr="005623C1">
                    <w:rPr>
                      <w:rFonts w:ascii="Sylfaen" w:hAnsi="Sylfaen" w:cs="Arial"/>
                      <w:b/>
                      <w:bCs/>
                      <w:sz w:val="20"/>
                      <w:szCs w:val="20"/>
                    </w:rPr>
                    <w:t>1</w:t>
                  </w:r>
                  <w:r>
                    <w:rPr>
                      <w:rFonts w:ascii="Sylfaen" w:hAnsi="Sylfaen" w:cs="Arial"/>
                      <w:b/>
                      <w:bCs/>
                      <w:sz w:val="20"/>
                      <w:szCs w:val="20"/>
                    </w:rPr>
                    <w:t>7174</w:t>
                  </w:r>
                </w:p>
              </w:tc>
              <w:tc>
                <w:tcPr>
                  <w:tcW w:w="788" w:type="pct"/>
                  <w:shd w:val="clear" w:color="auto" w:fill="auto"/>
                  <w:vAlign w:val="center"/>
                  <w:hideMark/>
                </w:tcPr>
                <w:p w:rsidR="00150057" w:rsidRPr="005623C1" w:rsidRDefault="00150057" w:rsidP="00150057">
                  <w:pPr>
                    <w:jc w:val="right"/>
                    <w:rPr>
                      <w:rFonts w:ascii="Sylfaen" w:hAnsi="Sylfaen" w:cs="Arial"/>
                      <w:b/>
                      <w:bCs/>
                      <w:sz w:val="20"/>
                      <w:szCs w:val="20"/>
                    </w:rPr>
                  </w:pPr>
                  <w:r w:rsidRPr="005623C1">
                    <w:rPr>
                      <w:rFonts w:ascii="Sylfaen" w:hAnsi="Sylfaen" w:cs="Arial"/>
                      <w:b/>
                      <w:bCs/>
                      <w:sz w:val="20"/>
                      <w:szCs w:val="20"/>
                    </w:rPr>
                    <w:t>11</w:t>
                  </w:r>
                  <w:r>
                    <w:rPr>
                      <w:rFonts w:ascii="Sylfaen" w:hAnsi="Sylfaen" w:cs="Arial"/>
                      <w:b/>
                      <w:bCs/>
                      <w:sz w:val="20"/>
                      <w:szCs w:val="20"/>
                    </w:rPr>
                    <w:t>501</w:t>
                  </w:r>
                </w:p>
              </w:tc>
            </w:tr>
          </w:tbl>
          <w:p w:rsidR="00150057" w:rsidRPr="005623C1" w:rsidRDefault="00150057" w:rsidP="00150057">
            <w:pPr>
              <w:jc w:val="right"/>
              <w:rPr>
                <w:rFonts w:ascii="Sylfaen" w:hAnsi="Sylfaen" w:cs="Calibri"/>
                <w:sz w:val="20"/>
                <w:szCs w:val="20"/>
                <w:lang w:val="hy-AM" w:eastAsia="ru-RU"/>
              </w:rPr>
            </w:pPr>
          </w:p>
          <w:p w:rsidR="00150057" w:rsidRPr="005623C1" w:rsidRDefault="00150057" w:rsidP="00150057">
            <w:pPr>
              <w:jc w:val="right"/>
              <w:rPr>
                <w:rFonts w:ascii="Sylfaen" w:hAnsi="Sylfaen" w:cs="Calibri"/>
                <w:sz w:val="20"/>
                <w:szCs w:val="20"/>
                <w:lang w:val="hy-AM" w:eastAsia="ru-RU"/>
              </w:rPr>
            </w:pPr>
          </w:p>
          <w:tbl>
            <w:tblPr>
              <w:tblW w:w="5000" w:type="pct"/>
              <w:tblLook w:val="04A0"/>
            </w:tblPr>
            <w:tblGrid>
              <w:gridCol w:w="4040"/>
              <w:gridCol w:w="5208"/>
            </w:tblGrid>
            <w:tr w:rsidR="00150057" w:rsidRPr="005623C1" w:rsidTr="00150057">
              <w:tc>
                <w:tcPr>
                  <w:tcW w:w="2184" w:type="pct"/>
                </w:tcPr>
                <w:p w:rsidR="00150057" w:rsidRDefault="00150057" w:rsidP="00150057">
                  <w:pPr>
                    <w:pStyle w:val="a0"/>
                    <w:spacing w:after="0"/>
                    <w:rPr>
                      <w:rFonts w:ascii="Sylfaen" w:hAnsi="Sylfaen" w:cs="Sylfaen"/>
                      <w:b/>
                      <w:sz w:val="20"/>
                    </w:rPr>
                  </w:pPr>
                </w:p>
                <w:p w:rsidR="00150057" w:rsidRPr="005623C1" w:rsidRDefault="00150057" w:rsidP="00150057">
                  <w:pPr>
                    <w:pStyle w:val="a0"/>
                    <w:spacing w:after="0"/>
                    <w:rPr>
                      <w:rFonts w:ascii="Sylfaen" w:hAnsi="Sylfaen" w:cs="Calibri"/>
                      <w:b/>
                      <w:sz w:val="20"/>
                    </w:rPr>
                  </w:pPr>
                  <w:r w:rsidRPr="005623C1">
                    <w:rPr>
                      <w:rFonts w:ascii="Sylfaen" w:hAnsi="Sylfaen" w:cs="Sylfaen"/>
                      <w:b/>
                      <w:sz w:val="20"/>
                    </w:rPr>
                    <w:t>Գլխավոր</w:t>
                  </w:r>
                  <w:r w:rsidRPr="005623C1">
                    <w:rPr>
                      <w:rFonts w:ascii="Sylfaen" w:hAnsi="Sylfaen" w:cs="Calibri"/>
                      <w:b/>
                      <w:sz w:val="20"/>
                    </w:rPr>
                    <w:t xml:space="preserve"> </w:t>
                  </w:r>
                  <w:r w:rsidRPr="005623C1">
                    <w:rPr>
                      <w:rFonts w:ascii="Sylfaen" w:hAnsi="Sylfaen" w:cs="Sylfaen"/>
                      <w:b/>
                      <w:sz w:val="20"/>
                    </w:rPr>
                    <w:t>տ</w:t>
                  </w:r>
                  <w:r w:rsidRPr="005623C1">
                    <w:rPr>
                      <w:rFonts w:ascii="Sylfaen" w:hAnsi="Sylfaen" w:cs="Sylfaen"/>
                      <w:b/>
                      <w:sz w:val="20"/>
                      <w:lang w:val="hy-AM"/>
                    </w:rPr>
                    <w:t>նօրեն՝</w:t>
                  </w:r>
                </w:p>
                <w:p w:rsidR="00150057" w:rsidRPr="005623C1" w:rsidRDefault="00150057" w:rsidP="00150057">
                  <w:pPr>
                    <w:pStyle w:val="a0"/>
                    <w:spacing w:after="0"/>
                    <w:rPr>
                      <w:rFonts w:ascii="Sylfaen" w:hAnsi="Sylfaen" w:cs="Calibri"/>
                      <w:b/>
                      <w:sz w:val="20"/>
                    </w:rPr>
                  </w:pPr>
                </w:p>
              </w:tc>
              <w:tc>
                <w:tcPr>
                  <w:tcW w:w="2816" w:type="pct"/>
                </w:tcPr>
                <w:p w:rsidR="00150057" w:rsidRDefault="00150057" w:rsidP="00150057">
                  <w:pPr>
                    <w:pStyle w:val="a0"/>
                    <w:spacing w:after="0"/>
                    <w:rPr>
                      <w:rFonts w:ascii="Sylfaen" w:hAnsi="Sylfaen" w:cs="Sylfaen"/>
                      <w:b/>
                      <w:sz w:val="20"/>
                    </w:rPr>
                  </w:pPr>
                </w:p>
                <w:p w:rsidR="00150057" w:rsidRPr="005623C1" w:rsidRDefault="00150057" w:rsidP="00150057">
                  <w:pPr>
                    <w:pStyle w:val="a0"/>
                    <w:spacing w:after="0"/>
                    <w:rPr>
                      <w:rFonts w:ascii="Sylfaen" w:hAnsi="Sylfaen" w:cs="Calibri"/>
                      <w:b/>
                      <w:sz w:val="20"/>
                      <w:lang w:val="hy-AM"/>
                    </w:rPr>
                  </w:pPr>
                  <w:r w:rsidRPr="005623C1">
                    <w:rPr>
                      <w:rFonts w:ascii="Sylfaen" w:hAnsi="Sylfaen" w:cs="Sylfaen"/>
                      <w:b/>
                      <w:sz w:val="20"/>
                    </w:rPr>
                    <w:t>Գլխավոր</w:t>
                  </w:r>
                  <w:r w:rsidRPr="005623C1">
                    <w:rPr>
                      <w:rFonts w:ascii="Sylfaen" w:hAnsi="Sylfaen" w:cs="Calibri"/>
                      <w:b/>
                      <w:sz w:val="20"/>
                    </w:rPr>
                    <w:t xml:space="preserve"> </w:t>
                  </w:r>
                  <w:r w:rsidRPr="005623C1">
                    <w:rPr>
                      <w:rFonts w:ascii="Sylfaen" w:hAnsi="Sylfaen" w:cs="Sylfaen"/>
                      <w:b/>
                      <w:sz w:val="20"/>
                    </w:rPr>
                    <w:t>հ</w:t>
                  </w:r>
                  <w:r w:rsidRPr="005623C1">
                    <w:rPr>
                      <w:rFonts w:ascii="Sylfaen" w:hAnsi="Sylfaen" w:cs="Sylfaen"/>
                      <w:b/>
                      <w:sz w:val="20"/>
                      <w:lang w:val="hy-AM"/>
                    </w:rPr>
                    <w:t>աշվապահ՝</w:t>
                  </w:r>
                </w:p>
              </w:tc>
            </w:tr>
            <w:tr w:rsidR="00150057" w:rsidRPr="005623C1" w:rsidTr="00150057">
              <w:tc>
                <w:tcPr>
                  <w:tcW w:w="2184" w:type="pct"/>
                </w:tcPr>
                <w:p w:rsidR="00150057" w:rsidRPr="005623C1" w:rsidRDefault="00150057" w:rsidP="00150057">
                  <w:pPr>
                    <w:pStyle w:val="a0"/>
                    <w:spacing w:after="0"/>
                    <w:rPr>
                      <w:rFonts w:ascii="Sylfaen" w:hAnsi="Sylfaen" w:cs="Calibri"/>
                      <w:sz w:val="20"/>
                    </w:rPr>
                  </w:pPr>
                  <w:r>
                    <w:rPr>
                      <w:rFonts w:ascii="Sylfaen" w:hAnsi="Sylfaen" w:cs="Sylfaen"/>
                      <w:sz w:val="20"/>
                      <w:szCs w:val="20"/>
                    </w:rPr>
                    <w:t>Էմիլ Գրիգորյան</w:t>
                  </w:r>
                </w:p>
              </w:tc>
              <w:tc>
                <w:tcPr>
                  <w:tcW w:w="2816" w:type="pct"/>
                </w:tcPr>
                <w:p w:rsidR="00150057" w:rsidRDefault="00150057" w:rsidP="00150057">
                  <w:pPr>
                    <w:pStyle w:val="a0"/>
                    <w:spacing w:after="0"/>
                    <w:rPr>
                      <w:rFonts w:ascii="Sylfaen" w:hAnsi="Sylfaen" w:cs="Calibri"/>
                      <w:sz w:val="20"/>
                    </w:rPr>
                  </w:pPr>
                  <w:r>
                    <w:rPr>
                      <w:rFonts w:ascii="Sylfaen" w:hAnsi="Sylfaen" w:cs="Calibri"/>
                      <w:sz w:val="20"/>
                    </w:rPr>
                    <w:t xml:space="preserve">Ազատուհի </w:t>
                  </w:r>
                  <w:r w:rsidRPr="00B94648">
                    <w:rPr>
                      <w:rFonts w:ascii="Sylfaen" w:hAnsi="Sylfaen" w:cs="Calibri"/>
                      <w:sz w:val="20"/>
                    </w:rPr>
                    <w:t>Մակարյան</w:t>
                  </w:r>
                </w:p>
                <w:p w:rsidR="00150057" w:rsidRDefault="00150057" w:rsidP="00150057">
                  <w:pPr>
                    <w:pStyle w:val="a0"/>
                    <w:spacing w:after="0"/>
                    <w:rPr>
                      <w:rFonts w:ascii="Sylfaen" w:hAnsi="Sylfaen" w:cs="Calibri"/>
                      <w:sz w:val="20"/>
                    </w:rPr>
                  </w:pPr>
                </w:p>
                <w:p w:rsidR="00150057" w:rsidRDefault="00150057" w:rsidP="00150057">
                  <w:pPr>
                    <w:pStyle w:val="a0"/>
                    <w:spacing w:after="0"/>
                    <w:rPr>
                      <w:rFonts w:ascii="Sylfaen" w:hAnsi="Sylfaen" w:cs="Calibri"/>
                      <w:sz w:val="20"/>
                    </w:rPr>
                  </w:pPr>
                </w:p>
                <w:p w:rsidR="00150057" w:rsidRPr="005623C1" w:rsidRDefault="00150057" w:rsidP="00150057">
                  <w:pPr>
                    <w:pStyle w:val="a0"/>
                    <w:spacing w:after="0"/>
                    <w:rPr>
                      <w:rFonts w:ascii="Sylfaen" w:hAnsi="Sylfaen" w:cs="Calibri"/>
                      <w:sz w:val="20"/>
                      <w:lang w:val="hy-AM"/>
                    </w:rPr>
                  </w:pPr>
                </w:p>
              </w:tc>
            </w:tr>
          </w:tbl>
          <w:p w:rsidR="00150057" w:rsidRDefault="00150057" w:rsidP="00150057">
            <w:pPr>
              <w:pStyle w:val="a0"/>
              <w:spacing w:after="0"/>
              <w:rPr>
                <w:rFonts w:ascii="Sylfaen" w:hAnsi="Sylfaen" w:cs="Calibri"/>
                <w:b/>
                <w:sz w:val="20"/>
              </w:rPr>
            </w:pPr>
          </w:p>
          <w:p w:rsidR="00150057" w:rsidRPr="007E072A" w:rsidRDefault="00150057" w:rsidP="00150057">
            <w:pPr>
              <w:pStyle w:val="a0"/>
              <w:spacing w:after="0"/>
              <w:rPr>
                <w:rFonts w:ascii="Sylfaen" w:hAnsi="Sylfaen" w:cs="Calibri"/>
                <w:b/>
                <w:sz w:val="20"/>
              </w:rPr>
            </w:pPr>
          </w:p>
        </w:tc>
      </w:tr>
    </w:tbl>
    <w:p w:rsidR="00150057" w:rsidRPr="007E072A" w:rsidRDefault="00150057" w:rsidP="00150057">
      <w:pPr>
        <w:rPr>
          <w:rFonts w:ascii="Sylfaen" w:hAnsi="Sylfaen"/>
          <w:lang w:val="hy-AM"/>
        </w:rPr>
      </w:pPr>
    </w:p>
    <w:p w:rsidR="000A3203" w:rsidRPr="0027461F" w:rsidRDefault="00150057" w:rsidP="00150057">
      <w:pPr>
        <w:pStyle w:val="a0"/>
        <w:spacing w:after="0"/>
        <w:jc w:val="right"/>
        <w:rPr>
          <w:rFonts w:ascii="Sylfaen" w:hAnsi="Sylfaen"/>
          <w:lang w:val="hy-AM"/>
        </w:rPr>
        <w:sectPr w:rsidR="000A3203" w:rsidRPr="0027461F" w:rsidSect="009A338C">
          <w:footerReference w:type="default" r:id="rId10"/>
          <w:pgSz w:w="12240" w:h="15840"/>
          <w:pgMar w:top="1134" w:right="851" w:bottom="1134" w:left="1134" w:header="709" w:footer="709" w:gutter="0"/>
          <w:cols w:space="708"/>
          <w:docGrid w:linePitch="360"/>
        </w:sectPr>
      </w:pPr>
      <w:r>
        <w:rPr>
          <w:rFonts w:ascii="Sylfaen" w:hAnsi="Sylfaen"/>
          <w:b/>
          <w:sz w:val="22"/>
        </w:rPr>
        <w:t>29</w:t>
      </w:r>
      <w:r w:rsidRPr="0027461F">
        <w:rPr>
          <w:rFonts w:ascii="Sylfaen" w:hAnsi="Sylfaen"/>
          <w:b/>
          <w:sz w:val="22"/>
        </w:rPr>
        <w:t>.հունիսի.</w:t>
      </w:r>
      <w:r w:rsidRPr="0027461F">
        <w:rPr>
          <w:rFonts w:ascii="Sylfaen" w:hAnsi="Sylfaen"/>
          <w:b/>
          <w:sz w:val="22"/>
          <w:lang w:val="hy-AM"/>
        </w:rPr>
        <w:t xml:space="preserve"> 2012թ</w:t>
      </w:r>
      <w:r w:rsidRPr="0027461F">
        <w:rPr>
          <w:rFonts w:ascii="Sylfaen" w:hAnsi="Sylfaen"/>
          <w:lang w:val="hy-AM"/>
        </w:rPr>
        <w:t>.</w:t>
      </w:r>
    </w:p>
    <w:p w:rsidR="001B1A14" w:rsidRPr="007E072A" w:rsidRDefault="001B1A14" w:rsidP="001B1A14">
      <w:pPr>
        <w:pageBreakBefore/>
        <w:spacing w:line="276" w:lineRule="auto"/>
        <w:jc w:val="center"/>
        <w:outlineLvl w:val="0"/>
        <w:rPr>
          <w:rFonts w:ascii="Sylfaen" w:hAnsi="Sylfaen"/>
          <w:b/>
          <w:color w:val="000000"/>
          <w:spacing w:val="18"/>
          <w:lang w:val="hy-AM"/>
        </w:rPr>
      </w:pPr>
      <w:r w:rsidRPr="007E072A">
        <w:rPr>
          <w:rFonts w:ascii="Sylfaen" w:hAnsi="Sylfaen" w:cs="Sylfaen"/>
          <w:b/>
          <w:bCs/>
          <w:color w:val="000000"/>
          <w:lang w:val="hy-AM"/>
        </w:rPr>
        <w:lastRenderedPageBreak/>
        <w:t>ՖԻՆԱՆՍԱԿԱՆ</w:t>
      </w:r>
      <w:r w:rsidRPr="007E072A">
        <w:rPr>
          <w:rFonts w:ascii="Sylfaen" w:hAnsi="Sylfaen" w:cs="Times Armenian"/>
          <w:b/>
          <w:bCs/>
          <w:color w:val="000000"/>
          <w:lang w:val="hy-AM"/>
        </w:rPr>
        <w:t xml:space="preserve"> </w:t>
      </w:r>
      <w:r w:rsidRPr="007E072A">
        <w:rPr>
          <w:rFonts w:ascii="Sylfaen" w:hAnsi="Sylfaen" w:cs="Sylfaen"/>
          <w:b/>
          <w:bCs/>
          <w:color w:val="000000"/>
          <w:lang w:val="hy-AM"/>
        </w:rPr>
        <w:t>ՀԱՇՎԵՏՎՈՒԹՅՈՒՆՆԵՐԻՆ</w:t>
      </w:r>
      <w:r w:rsidRPr="007E072A">
        <w:rPr>
          <w:rFonts w:ascii="Sylfaen" w:hAnsi="Sylfaen" w:cs="Times Armenian"/>
          <w:b/>
          <w:bCs/>
          <w:color w:val="000000"/>
          <w:lang w:val="hy-AM"/>
        </w:rPr>
        <w:t xml:space="preserve"> </w:t>
      </w:r>
      <w:r w:rsidRPr="007E072A">
        <w:rPr>
          <w:rFonts w:ascii="Sylfaen" w:hAnsi="Sylfaen" w:cs="Sylfaen"/>
          <w:b/>
          <w:bCs/>
          <w:color w:val="000000"/>
          <w:lang w:val="hy-AM"/>
        </w:rPr>
        <w:t>ԿԻՑ</w:t>
      </w:r>
      <w:r w:rsidRPr="007E072A">
        <w:rPr>
          <w:rFonts w:ascii="Sylfaen" w:hAnsi="Sylfaen" w:cs="Times Armenian"/>
          <w:b/>
          <w:bCs/>
          <w:color w:val="000000"/>
          <w:lang w:val="hy-AM"/>
        </w:rPr>
        <w:t xml:space="preserve"> </w:t>
      </w:r>
      <w:r w:rsidRPr="007E072A">
        <w:rPr>
          <w:rFonts w:ascii="Sylfaen" w:hAnsi="Sylfaen" w:cs="Sylfaen"/>
          <w:b/>
          <w:bCs/>
          <w:color w:val="000000"/>
          <w:lang w:val="hy-AM"/>
        </w:rPr>
        <w:t>ԾԱՆՈԹ</w:t>
      </w:r>
      <w:r w:rsidRPr="007E072A">
        <w:rPr>
          <w:rFonts w:ascii="Sylfaen" w:hAnsi="Sylfaen"/>
          <w:b/>
          <w:bCs/>
          <w:color w:val="000000"/>
          <w:lang w:val="hy-AM"/>
        </w:rPr>
        <w:t>ԱԳՐՈՒԹՅՈՒՆՆԵՐ</w:t>
      </w:r>
      <w:r w:rsidRPr="007E072A">
        <w:rPr>
          <w:rFonts w:ascii="Sylfaen" w:hAnsi="Sylfaen"/>
          <w:b/>
          <w:color w:val="000000"/>
          <w:spacing w:val="18"/>
          <w:lang w:val="hy-AM"/>
        </w:rPr>
        <w:t xml:space="preserve"> </w:t>
      </w:r>
    </w:p>
    <w:p w:rsidR="001B1A14" w:rsidRPr="0027461F" w:rsidRDefault="001B1A14" w:rsidP="001B1A14">
      <w:pPr>
        <w:numPr>
          <w:ilvl w:val="0"/>
          <w:numId w:val="2"/>
        </w:numPr>
        <w:shd w:val="clear" w:color="auto" w:fill="FFFFFF"/>
        <w:tabs>
          <w:tab w:val="left" w:pos="0"/>
        </w:tabs>
        <w:autoSpaceDE w:val="0"/>
        <w:autoSpaceDN w:val="0"/>
        <w:spacing w:after="120" w:line="276" w:lineRule="auto"/>
        <w:ind w:left="284" w:hanging="142"/>
        <w:jc w:val="both"/>
        <w:outlineLvl w:val="0"/>
        <w:rPr>
          <w:rFonts w:ascii="Sylfaen" w:hAnsi="Sylfaen"/>
          <w:b/>
          <w:lang w:val="hy-AM"/>
        </w:rPr>
      </w:pPr>
      <w:r w:rsidRPr="0027461F">
        <w:rPr>
          <w:rFonts w:ascii="Sylfaen" w:hAnsi="Sylfaen" w:cs="Sylfaen"/>
          <w:b/>
          <w:color w:val="000000"/>
          <w:lang w:val="hy-AM"/>
        </w:rPr>
        <w:t>Ընդհանուր</w:t>
      </w:r>
      <w:r w:rsidRPr="0027461F">
        <w:rPr>
          <w:rFonts w:ascii="Sylfaen" w:hAnsi="Sylfaen" w:cs="Times Armenian"/>
          <w:b/>
          <w:color w:val="000000"/>
          <w:lang w:val="hy-AM"/>
        </w:rPr>
        <w:t xml:space="preserve"> </w:t>
      </w:r>
      <w:r w:rsidR="0007070B" w:rsidRPr="0027461F">
        <w:rPr>
          <w:rFonts w:ascii="Sylfaen" w:hAnsi="Sylfaen" w:cs="Sylfaen"/>
          <w:b/>
          <w:color w:val="000000"/>
          <w:lang w:val="hy-AM"/>
        </w:rPr>
        <w:t>տեղեկություն</w:t>
      </w:r>
      <w:r w:rsidRPr="0027461F">
        <w:rPr>
          <w:rFonts w:ascii="Sylfaen" w:hAnsi="Sylfaen" w:cs="Sylfaen"/>
          <w:b/>
          <w:color w:val="000000"/>
          <w:lang w:val="hy-AM"/>
        </w:rPr>
        <w:t>ներ</w:t>
      </w:r>
    </w:p>
    <w:p w:rsidR="001C3692" w:rsidRPr="004B5FD5" w:rsidRDefault="001C3692" w:rsidP="001C3692">
      <w:pPr>
        <w:pStyle w:val="a0"/>
        <w:spacing w:after="0"/>
        <w:ind w:left="360"/>
        <w:rPr>
          <w:rFonts w:ascii="Sylfaen" w:hAnsi="Sylfaen" w:cs="Sylfaen"/>
          <w:color w:val="000000"/>
          <w:sz w:val="22"/>
          <w:szCs w:val="22"/>
          <w:lang w:val="hy-AM"/>
        </w:rPr>
      </w:pPr>
      <w:r w:rsidRPr="004B5FD5">
        <w:rPr>
          <w:rFonts w:ascii="Sylfaen" w:hAnsi="Sylfaen" w:cs="Sylfaen"/>
          <w:b/>
          <w:bCs/>
          <w:i/>
          <w:sz w:val="20"/>
          <w:szCs w:val="20"/>
          <w:lang w:val="hy-AM"/>
        </w:rPr>
        <w:t>«ԵՐԵՎԱՆԻ ՈՍԿԵՐՉԱԿԱՆ ԳՈՐԾԱՐԱՆ-1</w:t>
      </w:r>
      <w:r w:rsidRPr="004B5FD5">
        <w:rPr>
          <w:rFonts w:ascii="Sylfaen" w:hAnsi="Sylfaen"/>
          <w:b/>
          <w:bCs/>
          <w:i/>
          <w:sz w:val="20"/>
          <w:szCs w:val="20"/>
          <w:lang w:val="hy-AM"/>
        </w:rPr>
        <w:t>»</w:t>
      </w:r>
      <w:r w:rsidRPr="004B5FD5">
        <w:rPr>
          <w:rFonts w:ascii="Sylfaen" w:hAnsi="Sylfaen"/>
          <w:bCs/>
          <w:sz w:val="20"/>
          <w:szCs w:val="20"/>
          <w:lang w:val="hy-AM"/>
        </w:rPr>
        <w:t xml:space="preserve"> </w:t>
      </w:r>
      <w:r w:rsidRPr="004B5FD5">
        <w:rPr>
          <w:rFonts w:ascii="Sylfaen" w:hAnsi="Sylfaen" w:cs="Calibri"/>
          <w:b/>
          <w:i/>
          <w:sz w:val="20"/>
          <w:szCs w:val="20"/>
          <w:lang w:val="hy-AM" w:eastAsia="ru-RU"/>
        </w:rPr>
        <w:t>«</w:t>
      </w:r>
      <w:r w:rsidRPr="004B5FD5">
        <w:rPr>
          <w:rFonts w:ascii="Sylfaen" w:hAnsi="Sylfaen" w:cs="Sylfaen"/>
          <w:b/>
          <w:i/>
          <w:sz w:val="20"/>
          <w:szCs w:val="20"/>
          <w:lang w:val="hy-AM" w:eastAsia="ru-RU"/>
        </w:rPr>
        <w:t>ԳՆՈՄՈՆ</w:t>
      </w:r>
      <w:r w:rsidRPr="004B5FD5">
        <w:rPr>
          <w:rFonts w:ascii="Sylfaen" w:hAnsi="Sylfaen" w:cs="Calibri"/>
          <w:b/>
          <w:i/>
          <w:sz w:val="20"/>
          <w:szCs w:val="20"/>
          <w:lang w:val="hy-AM" w:eastAsia="ru-RU"/>
        </w:rPr>
        <w:t xml:space="preserve">»  </w:t>
      </w:r>
      <w:r w:rsidRPr="004B5FD5">
        <w:rPr>
          <w:rFonts w:ascii="Sylfaen" w:hAnsi="Sylfaen" w:cs="Sylfaen"/>
          <w:b/>
          <w:color w:val="000000"/>
          <w:lang w:val="hy-AM"/>
        </w:rPr>
        <w:t xml:space="preserve">բաց </w:t>
      </w:r>
      <w:r w:rsidRPr="004B5FD5">
        <w:rPr>
          <w:rFonts w:ascii="Sylfaen" w:hAnsi="Sylfaen" w:cs="Times Armenian"/>
          <w:sz w:val="21"/>
          <w:szCs w:val="21"/>
          <w:lang w:val="hy-AM"/>
        </w:rPr>
        <w:t xml:space="preserve">բաժնետիրական ընկերությունը (այսուհետ` Ընկերություն) </w:t>
      </w:r>
      <w:r w:rsidRPr="00A13861">
        <w:rPr>
          <w:rFonts w:ascii="Sylfaen" w:hAnsi="Sylfaen" w:cs="Times Armenian"/>
          <w:sz w:val="21"/>
          <w:szCs w:val="21"/>
          <w:lang w:val="hy-AM"/>
        </w:rPr>
        <w:t xml:space="preserve">, անվանափոխությունը կատարվել է 27.07.2005թ-ին, գրանցման վկայական` 02Ա 050339, </w:t>
      </w:r>
      <w:r w:rsidRPr="004B5FD5">
        <w:rPr>
          <w:rFonts w:ascii="Sylfaen" w:hAnsi="Sylfaen" w:cs="Times Armenian"/>
          <w:sz w:val="21"/>
          <w:szCs w:val="21"/>
          <w:lang w:val="hy-AM"/>
        </w:rPr>
        <w:t xml:space="preserve">հանդիսանում է  </w:t>
      </w:r>
      <w:r w:rsidRPr="004B5FD5">
        <w:rPr>
          <w:rFonts w:ascii="Sylfaen" w:hAnsi="Sylfaen" w:cs="Sylfaen"/>
          <w:b/>
          <w:bCs/>
          <w:i/>
          <w:sz w:val="20"/>
          <w:szCs w:val="20"/>
          <w:lang w:val="hy-AM"/>
        </w:rPr>
        <w:t>«ԵՐԵՎԱՆԻ ՈՍԿԵՐՉԱԿԱՆ ԳՈՐԾԱՐԱՆ-1</w:t>
      </w:r>
      <w:r w:rsidRPr="004B5FD5">
        <w:rPr>
          <w:rFonts w:ascii="Sylfaen" w:hAnsi="Sylfaen"/>
          <w:b/>
          <w:bCs/>
          <w:i/>
          <w:sz w:val="20"/>
          <w:szCs w:val="20"/>
          <w:lang w:val="hy-AM"/>
        </w:rPr>
        <w:t>»</w:t>
      </w:r>
      <w:r w:rsidRPr="004B5FD5">
        <w:rPr>
          <w:rFonts w:ascii="Sylfaen" w:hAnsi="Sylfaen"/>
          <w:bCs/>
          <w:sz w:val="20"/>
          <w:szCs w:val="20"/>
          <w:lang w:val="hy-AM"/>
        </w:rPr>
        <w:t xml:space="preserve"> իրավահաջորդը: </w:t>
      </w:r>
      <w:r w:rsidRPr="004B5FD5">
        <w:rPr>
          <w:rFonts w:ascii="Sylfaen" w:hAnsi="Sylfaen" w:cs="Sylfaen"/>
          <w:b/>
          <w:bCs/>
          <w:i/>
          <w:sz w:val="20"/>
          <w:szCs w:val="20"/>
          <w:lang w:val="hy-AM"/>
        </w:rPr>
        <w:t>«ԵՐԵՎԱՆԻ ՈՍԿԵՐՉԱԿԱՆ ԳՈՐԾԱՐԱՆ-1</w:t>
      </w:r>
      <w:r w:rsidRPr="004B5FD5">
        <w:rPr>
          <w:rFonts w:ascii="Sylfaen" w:hAnsi="Sylfaen"/>
          <w:b/>
          <w:bCs/>
          <w:i/>
          <w:sz w:val="20"/>
          <w:szCs w:val="20"/>
          <w:lang w:val="hy-AM"/>
        </w:rPr>
        <w:t>»</w:t>
      </w:r>
      <w:r w:rsidRPr="004B5FD5">
        <w:rPr>
          <w:rFonts w:ascii="Sylfaen" w:hAnsi="Sylfaen"/>
          <w:bCs/>
          <w:sz w:val="20"/>
          <w:szCs w:val="20"/>
          <w:lang w:val="hy-AM"/>
        </w:rPr>
        <w:t xml:space="preserve">  ԲԲԸ-ն </w:t>
      </w:r>
      <w:r w:rsidRPr="004B5FD5">
        <w:rPr>
          <w:rFonts w:ascii="Sylfaen" w:hAnsi="Sylfaen" w:cs="Times Armenian"/>
          <w:sz w:val="21"/>
          <w:szCs w:val="21"/>
          <w:lang w:val="hy-AM"/>
        </w:rPr>
        <w:t xml:space="preserve">ստեղծվել է  ՀՀ կառավարության 2000թ. դեկտեմբերի 31-ի թիվ 907 </w:t>
      </w:r>
      <w:r w:rsidRPr="004B5FD5">
        <w:rPr>
          <w:rFonts w:ascii="Sylfaen" w:hAnsi="Sylfaen" w:cs="Times Armenian"/>
          <w:b/>
          <w:sz w:val="21"/>
          <w:szCs w:val="21"/>
          <w:lang w:val="hy-AM"/>
        </w:rPr>
        <w:t xml:space="preserve">որոշման, ՀՀ Արդյունաբերության և առևտրի նախարարության 2001թ. Հունվարի 16-ի թիվ 9  հրամանի և </w:t>
      </w:r>
      <w:r w:rsidRPr="004B5FD5">
        <w:rPr>
          <w:rFonts w:ascii="Sylfaen" w:hAnsi="Sylfaen" w:cs="Sylfaen"/>
          <w:b/>
          <w:color w:val="000000"/>
          <w:sz w:val="22"/>
          <w:szCs w:val="22"/>
          <w:lang w:val="hy-AM"/>
        </w:rPr>
        <w:t>&lt;&lt;Երևանի ոսկերչական գործարան&gt;&gt; ՓԲԸ բաժնետիրական ժողովի 2001թ. ապրիլի 2-ի որոշման</w:t>
      </w:r>
      <w:r w:rsidRPr="004B5FD5">
        <w:rPr>
          <w:rFonts w:ascii="Sylfaen" w:hAnsi="Sylfaen" w:cs="Sylfaen"/>
          <w:color w:val="000000"/>
          <w:sz w:val="22"/>
          <w:szCs w:val="22"/>
          <w:lang w:val="hy-AM"/>
        </w:rPr>
        <w:t xml:space="preserve"> համաձայն`&lt;&lt;Երևանի ոսկերչական գործարան&gt;&gt; ՓԲԸ վերակազմակերպման ` առանձնացման արդյունքում : Գրանցված է ՀՀ  ձեռնարկությունների պետական  ռեգիստրում , վկայական` 0</w:t>
      </w:r>
      <w:r w:rsidRPr="00CC6132">
        <w:rPr>
          <w:rFonts w:ascii="Sylfaen" w:hAnsi="Sylfaen" w:cs="Sylfaen"/>
          <w:color w:val="000000"/>
          <w:sz w:val="22"/>
          <w:szCs w:val="22"/>
          <w:lang w:val="hy-AM"/>
        </w:rPr>
        <w:t>2</w:t>
      </w:r>
      <w:r w:rsidRPr="004B5FD5">
        <w:rPr>
          <w:rFonts w:ascii="Sylfaen" w:hAnsi="Sylfaen" w:cs="Sylfaen"/>
          <w:color w:val="000000"/>
          <w:sz w:val="22"/>
          <w:szCs w:val="22"/>
          <w:lang w:val="hy-AM"/>
        </w:rPr>
        <w:t>Ա 0</w:t>
      </w:r>
      <w:r w:rsidRPr="00CC6132">
        <w:rPr>
          <w:rFonts w:ascii="Sylfaen" w:hAnsi="Sylfaen" w:cs="Sylfaen"/>
          <w:color w:val="000000"/>
          <w:sz w:val="22"/>
          <w:szCs w:val="22"/>
          <w:lang w:val="hy-AM"/>
        </w:rPr>
        <w:t>50339</w:t>
      </w:r>
      <w:r w:rsidRPr="004B5FD5">
        <w:rPr>
          <w:rFonts w:ascii="Sylfaen" w:hAnsi="Sylfaen" w:cs="Sylfaen"/>
          <w:color w:val="000000"/>
          <w:sz w:val="22"/>
          <w:szCs w:val="22"/>
          <w:lang w:val="hy-AM"/>
        </w:rPr>
        <w:t xml:space="preserve">, Գրանցման </w:t>
      </w:r>
      <w:r w:rsidRPr="00CC6132">
        <w:rPr>
          <w:rFonts w:ascii="Sylfaen" w:hAnsi="Sylfaen" w:cs="Sylfaen"/>
          <w:sz w:val="22"/>
          <w:szCs w:val="22"/>
          <w:lang w:val="hy-AM"/>
        </w:rPr>
        <w:t>համարը` 286.130.4189,  11.04</w:t>
      </w:r>
      <w:r w:rsidRPr="004B5FD5">
        <w:rPr>
          <w:rFonts w:ascii="Sylfaen" w:hAnsi="Sylfaen" w:cs="Sylfaen"/>
          <w:color w:val="000000"/>
          <w:sz w:val="22"/>
          <w:szCs w:val="22"/>
          <w:lang w:val="hy-AM"/>
        </w:rPr>
        <w:t>.</w:t>
      </w:r>
      <w:r w:rsidRPr="00CC6132">
        <w:rPr>
          <w:rFonts w:ascii="Sylfaen" w:hAnsi="Sylfaen" w:cs="Sylfaen"/>
          <w:color w:val="000000"/>
          <w:sz w:val="22"/>
          <w:szCs w:val="22"/>
          <w:lang w:val="hy-AM"/>
        </w:rPr>
        <w:t>2001</w:t>
      </w:r>
      <w:r w:rsidRPr="004B5FD5">
        <w:rPr>
          <w:rFonts w:ascii="Sylfaen" w:hAnsi="Sylfaen" w:cs="Sylfaen"/>
          <w:color w:val="000000"/>
          <w:sz w:val="22"/>
          <w:szCs w:val="22"/>
          <w:lang w:val="hy-AM"/>
        </w:rPr>
        <w:t xml:space="preserve">թ: </w:t>
      </w:r>
    </w:p>
    <w:p w:rsidR="001C3692" w:rsidRPr="004B5FD5" w:rsidRDefault="001C3692" w:rsidP="001C3692">
      <w:pPr>
        <w:pStyle w:val="a0"/>
        <w:spacing w:after="0"/>
        <w:ind w:left="360"/>
        <w:rPr>
          <w:rFonts w:ascii="Sylfaen" w:hAnsi="Sylfaen" w:cs="Sylfaen"/>
          <w:color w:val="000000"/>
          <w:sz w:val="22"/>
          <w:szCs w:val="22"/>
          <w:lang w:val="hy-AM"/>
        </w:rPr>
      </w:pPr>
      <w:r w:rsidRPr="004B5FD5">
        <w:rPr>
          <w:rFonts w:ascii="Sylfaen" w:hAnsi="Sylfaen" w:cs="Times Armenian"/>
          <w:sz w:val="21"/>
          <w:szCs w:val="21"/>
          <w:lang w:val="hy-AM"/>
        </w:rPr>
        <w:t xml:space="preserve">  ՀՀ կառավարության 2000թ. դեկտեմբերի 31-ի թիվ 907 </w:t>
      </w:r>
      <w:r w:rsidRPr="004B5FD5">
        <w:rPr>
          <w:rFonts w:ascii="Sylfaen" w:hAnsi="Sylfaen" w:cs="Times Armenian"/>
          <w:b/>
          <w:sz w:val="21"/>
          <w:szCs w:val="21"/>
          <w:lang w:val="hy-AM"/>
        </w:rPr>
        <w:t xml:space="preserve">որոշման համաձայ ն </w:t>
      </w:r>
      <w:r w:rsidRPr="004B5FD5">
        <w:rPr>
          <w:rFonts w:ascii="Sylfaen" w:hAnsi="Sylfaen" w:cs="Sylfaen"/>
          <w:b/>
          <w:bCs/>
          <w:i/>
          <w:sz w:val="20"/>
          <w:szCs w:val="20"/>
          <w:lang w:val="hy-AM"/>
        </w:rPr>
        <w:t>«ԵՐԵՎԱՆԻ ՈՍԿԵՐՉԱԿԱՆ ԳՈՐԾԱՐԱՆ-1</w:t>
      </w:r>
      <w:r w:rsidRPr="004B5FD5">
        <w:rPr>
          <w:rFonts w:ascii="Sylfaen" w:hAnsi="Sylfaen"/>
          <w:b/>
          <w:bCs/>
          <w:i/>
          <w:sz w:val="20"/>
          <w:szCs w:val="20"/>
          <w:lang w:val="hy-AM"/>
        </w:rPr>
        <w:t>» ԲԲԸ-ն</w:t>
      </w:r>
      <w:r w:rsidRPr="004B5FD5">
        <w:rPr>
          <w:rFonts w:ascii="Sylfaen" w:hAnsi="Sylfaen" w:cs="Times Armenian"/>
          <w:b/>
          <w:sz w:val="21"/>
          <w:szCs w:val="21"/>
          <w:lang w:val="hy-AM"/>
        </w:rPr>
        <w:t xml:space="preserve">  մասնավորեցվել է նոր բաժնետոմսերի թողարկման և դրանց փակ տեղաբաշխման միջոցով:</w:t>
      </w:r>
    </w:p>
    <w:p w:rsidR="001C3692" w:rsidRPr="00211272" w:rsidRDefault="001C3692" w:rsidP="001C3692">
      <w:pPr>
        <w:pStyle w:val="a0"/>
        <w:spacing w:after="0"/>
        <w:ind w:left="360"/>
        <w:rPr>
          <w:rFonts w:ascii="Sylfaen" w:hAnsi="Sylfaen" w:cs="Sylfaen"/>
          <w:color w:val="000000"/>
          <w:sz w:val="22"/>
          <w:szCs w:val="22"/>
          <w:lang w:val="hy-AM"/>
        </w:rPr>
      </w:pPr>
    </w:p>
    <w:p w:rsidR="001C3692" w:rsidRPr="007F7E5E" w:rsidRDefault="001C3692" w:rsidP="001C3692">
      <w:pPr>
        <w:pStyle w:val="a6"/>
        <w:numPr>
          <w:ilvl w:val="0"/>
          <w:numId w:val="9"/>
        </w:numPr>
        <w:autoSpaceDE w:val="0"/>
        <w:autoSpaceDN w:val="0"/>
        <w:spacing w:before="120" w:after="120" w:line="276" w:lineRule="auto"/>
        <w:ind w:left="990"/>
        <w:jc w:val="both"/>
        <w:rPr>
          <w:rFonts w:ascii="Sylfaen" w:hAnsi="Sylfaen" w:cs="Times Armenian"/>
          <w:sz w:val="22"/>
          <w:szCs w:val="22"/>
          <w:lang w:val="hy-AM"/>
        </w:rPr>
      </w:pPr>
      <w:r w:rsidRPr="00211272">
        <w:rPr>
          <w:rFonts w:ascii="Sylfaen" w:hAnsi="Sylfaen" w:cs="Sylfaen"/>
          <w:color w:val="000000"/>
          <w:sz w:val="22"/>
          <w:szCs w:val="22"/>
          <w:lang w:val="hy-AM"/>
        </w:rPr>
        <w:t xml:space="preserve">Ընկերությունն ունի </w:t>
      </w:r>
      <w:r w:rsidRPr="00211272">
        <w:rPr>
          <w:rFonts w:ascii="Sylfaen" w:hAnsi="Sylfaen" w:cs="Times Armenian"/>
          <w:sz w:val="22"/>
          <w:szCs w:val="22"/>
          <w:lang w:val="hy-AM"/>
        </w:rPr>
        <w:t>1095340 հատ սովորական բաժնետոմս` 1457 բաժնետեր, 1000 դրամ անվանական արժեքով</w:t>
      </w:r>
      <w:r w:rsidRPr="00211272">
        <w:rPr>
          <w:rFonts w:ascii="Sylfaen" w:hAnsi="Sylfaen" w:cs="Sylfaen"/>
          <w:color w:val="000000"/>
          <w:sz w:val="22"/>
          <w:szCs w:val="22"/>
          <w:lang w:val="hy-AM"/>
        </w:rPr>
        <w:t xml:space="preserve">: Բաժնետոմսերի ընդհանուր քանակի 75.89%-ը` 831218 բաժնետոմսի սեփականատեր է համարվում </w:t>
      </w:r>
      <w:r w:rsidRPr="00211272">
        <w:rPr>
          <w:rFonts w:ascii="Sylfaen" w:hAnsi="Sylfaen" w:cs="Calibri"/>
          <w:b/>
          <w:i/>
          <w:sz w:val="20"/>
          <w:szCs w:val="20"/>
          <w:lang w:val="hy-AM" w:eastAsia="ru-RU"/>
        </w:rPr>
        <w:t>«</w:t>
      </w:r>
      <w:r w:rsidRPr="00211272">
        <w:rPr>
          <w:rFonts w:ascii="Sylfaen" w:hAnsi="Sylfaen" w:cs="Sylfaen"/>
          <w:b/>
          <w:i/>
          <w:sz w:val="20"/>
          <w:szCs w:val="20"/>
          <w:lang w:val="hy-AM" w:eastAsia="ru-RU"/>
        </w:rPr>
        <w:t>ԳՆՈՄՈՆ</w:t>
      </w:r>
      <w:r w:rsidRPr="00211272">
        <w:rPr>
          <w:rFonts w:ascii="Sylfaen" w:hAnsi="Sylfaen" w:cs="Calibri"/>
          <w:b/>
          <w:i/>
          <w:sz w:val="20"/>
          <w:szCs w:val="20"/>
          <w:lang w:val="hy-AM" w:eastAsia="ru-RU"/>
        </w:rPr>
        <w:t xml:space="preserve">»  ՍՊԸ-ն,  10.13 </w:t>
      </w:r>
      <w:r w:rsidRPr="00211272">
        <w:rPr>
          <w:rFonts w:ascii="Sylfaen" w:hAnsi="Sylfaen" w:cs="Sylfaen"/>
          <w:color w:val="000000"/>
          <w:sz w:val="22"/>
          <w:szCs w:val="22"/>
          <w:lang w:val="hy-AM"/>
        </w:rPr>
        <w:t>%-110963հատ բաժնետոմսերի սեփականատեր է համարվում Էմիլ Գրիգորյանը, 2.28%-25000հատ բաժնետոմսերի սեփականատեր է համարվում  Սեդա Հակոբյանը, իսկ մնացած 11.7%- 128159 հատ բաժնետոմսերը բաշխված է 1454 բաժնետերերի միջև:</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Ընկերության գործունեության հիմնական տեսակներն են`</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-պերճանքի առարկաների, ոսկերչական իրերի և թանկարժեք զարդեղենի, ժամացույցների, թանկարժեք և կիսաթանկարժեք քարերի արտադրություն և վաճառք,</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 թանկարժեք մետաղների և քարերի առք ու վաճառք,</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օրենքով սահմանված  , ադամանդների հավաստագրում,</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ոսկերչական արտադրության համար անհրաժեշտ նյութերի գործիքների, հանդերձանքի, սարքավորումների արտադրություն և վաճառք,</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տեխնոլոգիական հետազոտությունների և գիտատեխնիկական մշակումների կազմակերպում,</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թանկարժեք մետաղների զտում,</w:t>
      </w:r>
    </w:p>
    <w:p w:rsidR="001C3692" w:rsidRPr="008B7E05"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և այլ օրենքով չարգելված գործառնություններ:</w:t>
      </w:r>
    </w:p>
    <w:p w:rsidR="001C3692" w:rsidRPr="00B20D3A"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8B7E05">
        <w:rPr>
          <w:rFonts w:ascii="Sylfaen" w:hAnsi="Sylfaen"/>
          <w:sz w:val="22"/>
          <w:szCs w:val="22"/>
          <w:lang w:val="hy-AM"/>
        </w:rPr>
        <w:t>-</w:t>
      </w:r>
      <w:r w:rsidRPr="00B20D3A">
        <w:rPr>
          <w:rFonts w:ascii="Sylfaen" w:hAnsi="Sylfaen"/>
          <w:sz w:val="22"/>
          <w:szCs w:val="22"/>
          <w:lang w:val="hy-AM"/>
        </w:rPr>
        <w:t xml:space="preserve">թանկարժեք մետաղներից պատրացտված իրերի հարգորոշման և հարգադրման գործունեություն, </w:t>
      </w:r>
      <w:r w:rsidRPr="00B20D3A">
        <w:rPr>
          <w:rFonts w:ascii="Sylfaen" w:hAnsi="Sylfaen" w:cs="Times Armenian"/>
          <w:sz w:val="21"/>
          <w:szCs w:val="21"/>
          <w:lang w:val="hy-AM"/>
        </w:rPr>
        <w:t>(լիցենզավորված գործունեություն` լիցենզիա N-ՀՀ 03, տրված 25.05.2007թ-ին ՀՀ Ֆինանսների և Էկոնոմիկայի նախարարության կողմից)</w:t>
      </w:r>
    </w:p>
    <w:p w:rsidR="00B96BEE" w:rsidRPr="00185CB0" w:rsidRDefault="00352BB7" w:rsidP="00B96BEE">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DC56EE">
        <w:rPr>
          <w:rFonts w:ascii="Sylfaen" w:hAnsi="Sylfaen"/>
          <w:sz w:val="22"/>
          <w:szCs w:val="22"/>
          <w:lang w:val="hy-AM"/>
        </w:rPr>
        <w:t xml:space="preserve">Ընկերության </w:t>
      </w:r>
      <w:r w:rsidRPr="00B856CC">
        <w:rPr>
          <w:rFonts w:ascii="Sylfaen" w:hAnsi="Sylfaen"/>
          <w:sz w:val="22"/>
          <w:szCs w:val="22"/>
          <w:lang w:val="hy-AM"/>
        </w:rPr>
        <w:t>իրավաբանական</w:t>
      </w:r>
      <w:r w:rsidR="00B96BEE" w:rsidRPr="00B856CC">
        <w:rPr>
          <w:rFonts w:ascii="Sylfaen" w:hAnsi="Sylfaen" w:cs="Sylfaen"/>
          <w:color w:val="000000"/>
          <w:sz w:val="22"/>
          <w:szCs w:val="22"/>
          <w:lang w:val="hy-AM"/>
        </w:rPr>
        <w:t xml:space="preserve"> հասցեն է` 375023, ք.Երևան, Արշակունյաց պող. Թիվ-12:</w:t>
      </w:r>
      <w:r w:rsidR="00B96BEE" w:rsidRPr="00185CB0">
        <w:rPr>
          <w:rFonts w:ascii="Sylfaen" w:hAnsi="Sylfaen" w:cs="Sylfaen"/>
          <w:color w:val="000000"/>
          <w:sz w:val="22"/>
          <w:szCs w:val="22"/>
          <w:lang w:val="hy-AM"/>
        </w:rPr>
        <w:t xml:space="preserve"> </w:t>
      </w:r>
    </w:p>
    <w:p w:rsidR="00352BB7" w:rsidRPr="00352BB7" w:rsidRDefault="00352BB7" w:rsidP="00352BB7">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352BB7">
        <w:rPr>
          <w:rFonts w:ascii="Sylfaen" w:hAnsi="Sylfaen" w:cs="Times Armenian"/>
          <w:sz w:val="21"/>
          <w:szCs w:val="21"/>
          <w:lang w:val="hy-AM"/>
        </w:rPr>
        <w:t xml:space="preserve">Հարկ վճարողի հաշվառման համարը՝ </w:t>
      </w:r>
      <w:r w:rsidRPr="00DC56EE">
        <w:rPr>
          <w:rFonts w:ascii="Sylfaen" w:hAnsi="Sylfaen" w:cs="Times Armenian"/>
          <w:sz w:val="21"/>
          <w:szCs w:val="21"/>
          <w:lang w:val="hy-AM"/>
        </w:rPr>
        <w:t>025</w:t>
      </w:r>
      <w:r w:rsidR="001C3692" w:rsidRPr="00A00421">
        <w:rPr>
          <w:rFonts w:ascii="Sylfaen" w:hAnsi="Sylfaen" w:cs="Times Armenian"/>
          <w:sz w:val="21"/>
          <w:szCs w:val="21"/>
          <w:lang w:val="hy-AM"/>
        </w:rPr>
        <w:t>56646</w:t>
      </w:r>
      <w:r w:rsidRPr="00352BB7">
        <w:rPr>
          <w:rFonts w:ascii="Sylfaen" w:hAnsi="Sylfaen" w:cs="Times Armenian"/>
          <w:sz w:val="21"/>
          <w:szCs w:val="21"/>
          <w:lang w:val="hy-AM"/>
        </w:rPr>
        <w:t>:</w:t>
      </w:r>
    </w:p>
    <w:p w:rsidR="00352BB7" w:rsidRPr="00352BB7" w:rsidRDefault="00352BB7" w:rsidP="00352BB7">
      <w:pPr>
        <w:tabs>
          <w:tab w:val="left" w:pos="851"/>
        </w:tabs>
        <w:autoSpaceDE w:val="0"/>
        <w:autoSpaceDN w:val="0"/>
        <w:spacing w:before="120" w:after="120" w:line="276" w:lineRule="auto"/>
        <w:ind w:firstLine="562"/>
        <w:jc w:val="both"/>
        <w:rPr>
          <w:rFonts w:ascii="Sylfaen" w:hAnsi="Sylfaen" w:cs="Times Armenian"/>
          <w:sz w:val="21"/>
          <w:szCs w:val="21"/>
          <w:highlight w:val="yellow"/>
          <w:lang w:val="hy-AM"/>
        </w:rPr>
      </w:pPr>
      <w:r w:rsidRPr="00352BB7">
        <w:rPr>
          <w:rFonts w:ascii="Sylfaen" w:hAnsi="Sylfaen" w:cs="Times Armenian"/>
          <w:sz w:val="21"/>
          <w:szCs w:val="21"/>
          <w:lang w:val="hy-AM"/>
        </w:rPr>
        <w:t xml:space="preserve">Աշխատակիցների ցուցակային թվաքանակը տարեվերջին՝ </w:t>
      </w:r>
      <w:r w:rsidR="007D6B61" w:rsidRPr="007D6B61">
        <w:rPr>
          <w:rFonts w:ascii="Sylfaen" w:hAnsi="Sylfaen" w:cs="Times Armenian"/>
          <w:sz w:val="21"/>
          <w:szCs w:val="21"/>
          <w:lang w:val="hy-AM"/>
        </w:rPr>
        <w:t>150</w:t>
      </w:r>
      <w:r w:rsidRPr="00BE15B7">
        <w:rPr>
          <w:rFonts w:ascii="Sylfaen" w:hAnsi="Sylfaen" w:cs="Times Armenian"/>
          <w:sz w:val="21"/>
          <w:szCs w:val="21"/>
          <w:lang w:val="hy-AM"/>
        </w:rPr>
        <w:t xml:space="preserve"> (201</w:t>
      </w:r>
      <w:r w:rsidR="0027461F" w:rsidRPr="0027461F">
        <w:rPr>
          <w:rFonts w:ascii="Sylfaen" w:hAnsi="Sylfaen" w:cs="Times Armenian"/>
          <w:sz w:val="21"/>
          <w:szCs w:val="21"/>
          <w:lang w:val="hy-AM"/>
        </w:rPr>
        <w:t>1</w:t>
      </w:r>
      <w:r w:rsidRPr="00BE15B7">
        <w:rPr>
          <w:rFonts w:ascii="Sylfaen" w:hAnsi="Sylfaen" w:cs="Times Armenian"/>
          <w:sz w:val="21"/>
          <w:szCs w:val="21"/>
          <w:lang w:val="hy-AM"/>
        </w:rPr>
        <w:t>թ.):</w:t>
      </w:r>
    </w:p>
    <w:p w:rsidR="00352BB7" w:rsidRPr="007D6B61" w:rsidRDefault="00352BB7" w:rsidP="007666A0">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p>
    <w:p w:rsidR="001B1A14" w:rsidRPr="007E072A" w:rsidRDefault="001B1A14" w:rsidP="003D11AA">
      <w:pPr>
        <w:numPr>
          <w:ilvl w:val="0"/>
          <w:numId w:val="2"/>
        </w:numPr>
        <w:shd w:val="clear" w:color="auto" w:fill="FFFFFF"/>
        <w:tabs>
          <w:tab w:val="left" w:pos="0"/>
        </w:tabs>
        <w:autoSpaceDE w:val="0"/>
        <w:autoSpaceDN w:val="0"/>
        <w:spacing w:after="120"/>
        <w:ind w:left="284" w:hanging="142"/>
        <w:jc w:val="both"/>
        <w:outlineLvl w:val="0"/>
        <w:rPr>
          <w:rFonts w:ascii="Sylfaen" w:hAnsi="Sylfaen"/>
          <w:b/>
          <w:color w:val="000000"/>
          <w:spacing w:val="18"/>
          <w:lang w:val="hy-AM"/>
        </w:rPr>
      </w:pPr>
      <w:r w:rsidRPr="007E072A">
        <w:rPr>
          <w:rFonts w:ascii="Sylfaen" w:hAnsi="Sylfaen" w:cs="Sylfaen"/>
          <w:b/>
          <w:color w:val="000000"/>
          <w:lang w:val="hy-AM"/>
        </w:rPr>
        <w:lastRenderedPageBreak/>
        <w:t xml:space="preserve">Հաշվապահական հաշվառման քաղաքականությունը և </w:t>
      </w:r>
      <w:r w:rsidR="003D11AA" w:rsidRPr="007E072A">
        <w:rPr>
          <w:rFonts w:ascii="Sylfaen" w:hAnsi="Sylfaen" w:cs="Sylfaen"/>
          <w:b/>
          <w:color w:val="000000"/>
          <w:lang w:val="hy-AM"/>
        </w:rPr>
        <w:t>պ</w:t>
      </w:r>
      <w:r w:rsidRPr="007E072A">
        <w:rPr>
          <w:rFonts w:ascii="Sylfaen" w:hAnsi="Sylfaen" w:cs="Sylfaen"/>
          <w:b/>
          <w:color w:val="000000"/>
          <w:lang w:val="hy-AM"/>
        </w:rPr>
        <w:t>ատրաստման հիմունքները</w:t>
      </w:r>
    </w:p>
    <w:p w:rsidR="001B1A14" w:rsidRPr="007E072A" w:rsidRDefault="001B1A14" w:rsidP="00F42670">
      <w:pPr>
        <w:keepNext/>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 xml:space="preserve">2.1 </w:t>
      </w:r>
      <w:r w:rsidRPr="007E072A">
        <w:rPr>
          <w:rFonts w:ascii="Sylfaen" w:hAnsi="Sylfaen" w:cs="Sylfaen"/>
          <w:i/>
          <w:color w:val="000000"/>
          <w:sz w:val="22"/>
          <w:szCs w:val="22"/>
          <w:lang w:val="hy-AM"/>
        </w:rPr>
        <w:t>Համապատասխանությունը</w:t>
      </w:r>
    </w:p>
    <w:p w:rsidR="00865DE8" w:rsidRPr="007E072A" w:rsidRDefault="00865DE8" w:rsidP="00865DE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հաշվետվությունները պատրաստվել են Ֆինանսական հաշվետվությունների միջազգային ստանդարտներին («ՖՀՄՍ») համապատասխան՝ ՀՀ կառավարության 11 մարտի 2010 թվականի «Ֆինանսական հաշվետվությունների միջազգային ստանդարտները և միջազգային ստանդարտների ուղեցույցները հրապարակելու մասին» № 235-Ն որոշմամբ հրապարակված պաշտոնական հայերեն տարբերակով։</w:t>
      </w:r>
    </w:p>
    <w:p w:rsidR="00865DE8" w:rsidRPr="007E072A" w:rsidRDefault="00865DE8" w:rsidP="00865DE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Պաշտոնական հայերեն թարգմանության հրապարակումից մինչ օրս ՖՀՄՍ-ներում կատարվել են բազմաթիվ փոփոխություններ, որոնք սակայն հայերեն չեն հրապարակվել: </w:t>
      </w:r>
      <w:r w:rsidR="00913645" w:rsidRPr="007E072A">
        <w:rPr>
          <w:rFonts w:ascii="Sylfaen" w:hAnsi="Sylfaen" w:cs="Times Armenian"/>
          <w:sz w:val="21"/>
          <w:szCs w:val="21"/>
          <w:lang w:val="hy-AM"/>
        </w:rPr>
        <w:t>Ընկերության գնահատմամբ դրանց կիրառումը կամ չկիրառումը սույն հաշվետվություններում ճանաչվա</w:t>
      </w:r>
      <w:r w:rsidR="00D535EC" w:rsidRPr="007E072A">
        <w:rPr>
          <w:rFonts w:ascii="Sylfaen" w:hAnsi="Sylfaen" w:cs="Times Armenian"/>
          <w:sz w:val="21"/>
          <w:szCs w:val="21"/>
          <w:lang w:val="hy-AM"/>
        </w:rPr>
        <w:t>ծ կամ բացահայտված</w:t>
      </w:r>
      <w:r w:rsidR="00913645" w:rsidRPr="007E072A">
        <w:rPr>
          <w:rFonts w:ascii="Sylfaen" w:hAnsi="Sylfaen" w:cs="Times Armenian"/>
          <w:sz w:val="21"/>
          <w:szCs w:val="21"/>
          <w:lang w:val="hy-AM"/>
        </w:rPr>
        <w:t xml:space="preserve"> գումարների վրա </w:t>
      </w:r>
      <w:r w:rsidR="00D535EC" w:rsidRPr="007E072A">
        <w:rPr>
          <w:rFonts w:ascii="Sylfaen" w:hAnsi="Sylfaen" w:cs="Times Armenian"/>
          <w:sz w:val="21"/>
          <w:szCs w:val="21"/>
          <w:lang w:val="hy-AM"/>
        </w:rPr>
        <w:t>ազդեցություն չի թողնում։</w:t>
      </w:r>
    </w:p>
    <w:p w:rsidR="00060DE8" w:rsidRPr="007E072A" w:rsidRDefault="00060DE8" w:rsidP="00060DE8">
      <w:pPr>
        <w:keepNext/>
        <w:shd w:val="clear" w:color="auto" w:fill="FFFFFF"/>
        <w:tabs>
          <w:tab w:val="left" w:pos="0"/>
        </w:tabs>
        <w:autoSpaceDE w:val="0"/>
        <w:autoSpaceDN w:val="0"/>
        <w:spacing w:before="120" w:after="120" w:line="276" w:lineRule="auto"/>
        <w:jc w:val="both"/>
        <w:outlineLvl w:val="1"/>
        <w:rPr>
          <w:rFonts w:ascii="Sylfaen" w:hAnsi="Sylfaen" w:cs="Sylfaen"/>
          <w:i/>
          <w:color w:val="000000"/>
          <w:sz w:val="22"/>
          <w:szCs w:val="22"/>
          <w:lang w:val="hy-AM"/>
        </w:rPr>
      </w:pPr>
      <w:r w:rsidRPr="007E072A">
        <w:rPr>
          <w:rFonts w:ascii="Sylfaen" w:hAnsi="Sylfaen" w:cs="Sylfaen"/>
          <w:i/>
          <w:color w:val="000000"/>
          <w:sz w:val="22"/>
          <w:szCs w:val="22"/>
          <w:lang w:val="hy-AM"/>
        </w:rPr>
        <w:t xml:space="preserve">2.2 ՖՀՄՍ-ների առաջին անգամվա կիրառումը </w:t>
      </w:r>
    </w:p>
    <w:p w:rsidR="00060DE8" w:rsidRPr="007E072A" w:rsidRDefault="00060DE8"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Սույն հաշվետվությունները համարվում են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ՖՀՄՍ-ներին համապատասխան իր առաջին տարեկան ֆինանսական հաշվետվություն</w:t>
      </w:r>
      <w:r w:rsidRPr="007E072A">
        <w:rPr>
          <w:rFonts w:ascii="Sylfaen" w:hAnsi="Sylfaen" w:cs="Times Armenian"/>
          <w:sz w:val="21"/>
          <w:szCs w:val="21"/>
          <w:lang w:val="hy-AM"/>
        </w:rPr>
        <w:softHyphen/>
        <w:t>ն</w:t>
      </w:r>
      <w:r w:rsidR="00FC0F45" w:rsidRPr="007E072A">
        <w:rPr>
          <w:rFonts w:ascii="Sylfaen" w:hAnsi="Sylfaen" w:cs="Times Armenian"/>
          <w:sz w:val="21"/>
          <w:szCs w:val="21"/>
          <w:lang w:val="hy-AM"/>
        </w:rPr>
        <w:t>ե</w:t>
      </w:r>
      <w:r w:rsidRPr="007E072A">
        <w:rPr>
          <w:rFonts w:ascii="Sylfaen" w:hAnsi="Sylfaen" w:cs="Times Armenian"/>
          <w:sz w:val="21"/>
          <w:szCs w:val="21"/>
          <w:lang w:val="hy-AM"/>
        </w:rPr>
        <w:t xml:space="preserve">ր։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համար ՖՀՄՍ-ներին անցման ամսաթիվ է համարվում 2010թ. հունվարի 1-ը։ Նախկին համընդհանուր ընդունված հաշվապահական սկզբուն</w:t>
      </w:r>
      <w:r w:rsidR="00056C83" w:rsidRPr="007E072A">
        <w:rPr>
          <w:rFonts w:ascii="Sylfaen" w:hAnsi="Sylfaen" w:cs="Times Armenian"/>
          <w:sz w:val="21"/>
          <w:szCs w:val="21"/>
          <w:lang w:val="hy-AM"/>
        </w:rPr>
        <w:t xml:space="preserve">քներից (ՀԸՀՍ) ՖՀՄՍ-ներին անցման </w:t>
      </w:r>
      <w:r w:rsidR="00056C83" w:rsidRPr="0027461F">
        <w:rPr>
          <w:rFonts w:ascii="Sylfaen" w:hAnsi="Sylfaen" w:cs="Times Armenian"/>
          <w:sz w:val="21"/>
          <w:szCs w:val="21"/>
          <w:lang w:val="hy-AM"/>
        </w:rPr>
        <w:t>ազդեցությունը</w:t>
      </w:r>
      <w:r w:rsidRPr="0027461F">
        <w:rPr>
          <w:rFonts w:ascii="Sylfaen" w:hAnsi="Sylfaen" w:cs="Times Armenian"/>
          <w:sz w:val="21"/>
          <w:szCs w:val="21"/>
          <w:lang w:val="hy-AM"/>
        </w:rPr>
        <w:t xml:space="preserve"> անցման ամսաթվի դրությամբ </w:t>
      </w:r>
      <w:r w:rsidR="001F15EE" w:rsidRPr="0027461F">
        <w:rPr>
          <w:rFonts w:ascii="Sylfaen" w:hAnsi="Sylfaen" w:cs="Times Armenian"/>
          <w:sz w:val="21"/>
          <w:szCs w:val="21"/>
          <w:lang w:val="hy-AM"/>
        </w:rPr>
        <w:t>Ընկերության</w:t>
      </w:r>
      <w:r w:rsidRPr="0027461F">
        <w:rPr>
          <w:rFonts w:ascii="Sylfaen" w:hAnsi="Sylfaen" w:cs="Times Armenian"/>
          <w:sz w:val="21"/>
          <w:szCs w:val="21"/>
          <w:lang w:val="hy-AM"/>
        </w:rPr>
        <w:t xml:space="preserve"> Ֆինանսական վիճակի մասին, համապարփակ ֆինանսական արդյունքի, սեփական կապիտալի, ինչպես նաև դրամական միջոցների հոսքերի վրա </w:t>
      </w:r>
      <w:r w:rsidR="00A929F2" w:rsidRPr="0027461F">
        <w:rPr>
          <w:rFonts w:ascii="Sylfaen" w:hAnsi="Sylfaen" w:cs="Times Armenian"/>
          <w:sz w:val="21"/>
          <w:szCs w:val="21"/>
          <w:lang w:val="hy-AM"/>
        </w:rPr>
        <w:t xml:space="preserve"> ներկայացված է ստորև</w:t>
      </w:r>
      <w:r w:rsidRPr="0027461F">
        <w:rPr>
          <w:rFonts w:ascii="Sylfaen" w:hAnsi="Sylfaen" w:cs="Times Armenian"/>
          <w:sz w:val="21"/>
          <w:szCs w:val="21"/>
          <w:lang w:val="hy-AM"/>
        </w:rPr>
        <w:t>։</w:t>
      </w:r>
    </w:p>
    <w:p w:rsidR="00B20D3A" w:rsidRPr="008B7E05" w:rsidRDefault="00B20D3A" w:rsidP="00B20D3A">
      <w:pPr>
        <w:autoSpaceDE w:val="0"/>
        <w:autoSpaceDN w:val="0"/>
        <w:spacing w:before="120" w:after="120" w:line="276" w:lineRule="auto"/>
        <w:ind w:left="709" w:hanging="425"/>
        <w:rPr>
          <w:rFonts w:ascii="Sylfaen" w:hAnsi="Sylfaen" w:cs="Times Armenian"/>
          <w:b/>
          <w:sz w:val="21"/>
          <w:szCs w:val="21"/>
          <w:lang w:val="hy-AM"/>
        </w:rPr>
      </w:pPr>
      <w:r w:rsidRPr="008B7E05">
        <w:rPr>
          <w:rFonts w:ascii="Sylfaen" w:hAnsi="Sylfaen" w:cs="Times Armenian"/>
          <w:b/>
          <w:sz w:val="21"/>
          <w:szCs w:val="21"/>
          <w:lang w:val="hy-AM"/>
        </w:rPr>
        <w:t>2.2.1 ՖՀՄՍ-ներին անցման ազդեցությունը 2010թ. հունվարի 1-ի (անցման ամսաթվի) դրությամբ ֆինանսական վիճակի վրա</w:t>
      </w:r>
    </w:p>
    <w:p w:rsidR="00B20D3A" w:rsidRPr="00091E1E" w:rsidRDefault="00B20D3A" w:rsidP="00B20D3A">
      <w:pPr>
        <w:tabs>
          <w:tab w:val="left" w:pos="851"/>
        </w:tabs>
        <w:autoSpaceDE w:val="0"/>
        <w:autoSpaceDN w:val="0"/>
        <w:spacing w:before="120" w:after="120" w:line="276" w:lineRule="auto"/>
        <w:ind w:firstLine="562"/>
        <w:jc w:val="both"/>
        <w:rPr>
          <w:rFonts w:ascii="Sylfaen" w:hAnsi="Sylfaen" w:cs="Times Armenian"/>
          <w:sz w:val="21"/>
          <w:szCs w:val="21"/>
          <w:highlight w:val="yellow"/>
          <w:lang w:val="hy-AM"/>
        </w:rPr>
      </w:pPr>
    </w:p>
    <w:tbl>
      <w:tblPr>
        <w:tblW w:w="9498" w:type="dxa"/>
        <w:tblInd w:w="103" w:type="dxa"/>
        <w:tblLook w:val="04A0"/>
      </w:tblPr>
      <w:tblGrid>
        <w:gridCol w:w="5259"/>
        <w:gridCol w:w="576"/>
        <w:gridCol w:w="1163"/>
        <w:gridCol w:w="1347"/>
        <w:gridCol w:w="1153"/>
      </w:tblGrid>
      <w:tr w:rsidR="00B20D3A" w:rsidRPr="00FB69F1" w:rsidTr="00656AAD">
        <w:trPr>
          <w:trHeight w:val="720"/>
        </w:trPr>
        <w:tc>
          <w:tcPr>
            <w:tcW w:w="52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D3A" w:rsidRPr="00091E1E" w:rsidRDefault="00B20D3A" w:rsidP="00656AAD">
            <w:pPr>
              <w:jc w:val="center"/>
              <w:rPr>
                <w:rFonts w:ascii="Times Armenian" w:hAnsi="Times Armenian" w:cs="Arial"/>
                <w:b/>
                <w:bCs/>
                <w:sz w:val="18"/>
                <w:szCs w:val="18"/>
                <w:lang w:val="hy-AM"/>
              </w:rPr>
            </w:pPr>
            <w:r w:rsidRPr="00091E1E">
              <w:rPr>
                <w:rFonts w:ascii="Times Armenian" w:hAnsi="Times Armenian" w:cs="Arial"/>
                <w:b/>
                <w:bCs/>
                <w:sz w:val="18"/>
                <w:szCs w:val="18"/>
                <w:lang w:val="hy-AM"/>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B20D3A" w:rsidRPr="00FB69F1" w:rsidRDefault="00B20D3A" w:rsidP="00656AAD">
            <w:pPr>
              <w:jc w:val="center"/>
              <w:rPr>
                <w:rFonts w:ascii="Times Armenian" w:hAnsi="Times Armenian" w:cs="Arial"/>
                <w:b/>
                <w:bCs/>
                <w:sz w:val="18"/>
                <w:szCs w:val="18"/>
              </w:rPr>
            </w:pPr>
            <w:r w:rsidRPr="00FB69F1">
              <w:rPr>
                <w:rFonts w:ascii="Times Armenian" w:hAnsi="Times Armenian" w:cs="Arial"/>
                <w:b/>
                <w:bCs/>
                <w:sz w:val="18"/>
                <w:szCs w:val="18"/>
              </w:rPr>
              <w:t>Ì³Ý</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Sylfaen" w:hAnsi="Sylfaen" w:cs="Sylfaen"/>
                <w:b/>
                <w:bCs/>
                <w:color w:val="000000"/>
                <w:sz w:val="18"/>
                <w:szCs w:val="18"/>
                <w:lang w:val="hy-AM"/>
              </w:rPr>
            </w:pPr>
          </w:p>
          <w:p w:rsidR="00B20D3A" w:rsidRPr="007B065C" w:rsidRDefault="00B20D3A" w:rsidP="00656AAD">
            <w:pPr>
              <w:jc w:val="center"/>
              <w:rPr>
                <w:rFonts w:ascii="Times Armenian" w:hAnsi="Times Armenian" w:cs="Arial"/>
                <w:b/>
                <w:bCs/>
                <w:color w:val="000000"/>
                <w:sz w:val="18"/>
                <w:szCs w:val="18"/>
                <w:lang w:val="hy-AM"/>
              </w:rPr>
            </w:pPr>
            <w:r w:rsidRPr="007B065C">
              <w:rPr>
                <w:rFonts w:ascii="Sylfaen" w:hAnsi="Sylfaen" w:cs="Calibri"/>
                <w:b/>
                <w:bCs/>
                <w:sz w:val="18"/>
                <w:szCs w:val="18"/>
                <w:lang w:val="hy-AM"/>
              </w:rPr>
              <w:t>Ըստ նախորդ ՀԸՀՍ-ի</w:t>
            </w:r>
            <w:r w:rsidRPr="007B065C">
              <w:rPr>
                <w:rFonts w:ascii="Sylfaen" w:hAnsi="Sylfaen" w:cs="Sylfaen"/>
                <w:b/>
                <w:bCs/>
                <w:color w:val="000000"/>
                <w:sz w:val="18"/>
                <w:szCs w:val="18"/>
                <w:lang w:val="hy-AM"/>
              </w:rPr>
              <w:t xml:space="preserve"> Առ</w:t>
            </w:r>
            <w:r w:rsidRPr="007B065C">
              <w:rPr>
                <w:rFonts w:ascii="Times Armenian" w:hAnsi="Times Armenian" w:cs="Times Armenian"/>
                <w:b/>
                <w:bCs/>
                <w:color w:val="000000"/>
                <w:sz w:val="18"/>
                <w:szCs w:val="18"/>
                <w:lang w:val="hy-AM"/>
              </w:rPr>
              <w:t xml:space="preserve"> 01.01.2010</w:t>
            </w:r>
            <w:r w:rsidRPr="007B065C">
              <w:rPr>
                <w:rFonts w:ascii="Sylfaen" w:hAnsi="Sylfaen" w:cs="Sylfaen"/>
                <w:b/>
                <w:bCs/>
                <w:color w:val="000000"/>
                <w:sz w:val="18"/>
                <w:szCs w:val="18"/>
                <w:lang w:val="hy-AM"/>
              </w:rPr>
              <w:t>թ</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B20D3A" w:rsidRPr="007B065C" w:rsidRDefault="00B20D3A" w:rsidP="00656AAD">
            <w:pPr>
              <w:pStyle w:val="tabletext"/>
              <w:spacing w:before="0" w:after="0"/>
              <w:jc w:val="center"/>
              <w:rPr>
                <w:rFonts w:ascii="Sylfaen" w:hAnsi="Sylfaen" w:cs="Calibri"/>
                <w:b/>
                <w:bCs/>
                <w:sz w:val="18"/>
                <w:szCs w:val="18"/>
                <w:lang w:val="hy-AM"/>
              </w:rPr>
            </w:pPr>
            <w:r w:rsidRPr="007B065C">
              <w:rPr>
                <w:rFonts w:ascii="Sylfaen" w:hAnsi="Sylfaen" w:cs="Calibri"/>
                <w:b/>
                <w:bCs/>
                <w:sz w:val="18"/>
                <w:szCs w:val="18"/>
                <w:lang w:val="hy-AM"/>
              </w:rPr>
              <w:t>ՖՀՄՍ-ներին անցման ազդեցություն</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B20D3A" w:rsidRPr="007B065C" w:rsidRDefault="00B20D3A" w:rsidP="00656AAD">
            <w:pPr>
              <w:pStyle w:val="tabletext"/>
              <w:spacing w:before="0" w:after="0"/>
              <w:jc w:val="center"/>
              <w:rPr>
                <w:rFonts w:ascii="Sylfaen" w:hAnsi="Sylfaen" w:cs="Calibri"/>
                <w:b/>
                <w:bCs/>
                <w:sz w:val="18"/>
                <w:szCs w:val="18"/>
                <w:lang w:val="hy-AM"/>
              </w:rPr>
            </w:pPr>
            <w:r w:rsidRPr="007B065C">
              <w:rPr>
                <w:rFonts w:ascii="Sylfaen" w:hAnsi="Sylfaen" w:cs="Calibri"/>
                <w:b/>
                <w:bCs/>
                <w:sz w:val="18"/>
                <w:szCs w:val="18"/>
                <w:lang w:val="hy-AM"/>
              </w:rPr>
              <w:t>Վերահաշ</w:t>
            </w:r>
            <w:r w:rsidRPr="007B065C">
              <w:rPr>
                <w:rFonts w:ascii="Sylfaen" w:hAnsi="Sylfaen" w:cs="Calibri"/>
                <w:b/>
                <w:bCs/>
                <w:sz w:val="18"/>
                <w:szCs w:val="18"/>
                <w:lang w:val="hy-AM"/>
              </w:rPr>
              <w:softHyphen/>
              <w:t>վարկված` ՖՀՄՍ-ներով</w:t>
            </w:r>
          </w:p>
        </w:tc>
      </w:tr>
      <w:tr w:rsidR="00B20D3A" w:rsidRPr="00FB69F1" w:rsidTr="00656AAD">
        <w:trPr>
          <w:trHeight w:val="24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jc w:val="both"/>
              <w:rPr>
                <w:rFonts w:ascii="Times Armenian" w:hAnsi="Times Armenian" w:cs="Arial"/>
                <w:b/>
                <w:bCs/>
                <w:sz w:val="18"/>
                <w:szCs w:val="18"/>
              </w:rPr>
            </w:pPr>
            <w:r w:rsidRPr="00FB69F1">
              <w:rPr>
                <w:rFonts w:ascii="Times Armenian" w:hAnsi="Times Armenian" w:cs="Arial"/>
                <w:b/>
                <w:bCs/>
                <w:sz w:val="18"/>
                <w:szCs w:val="18"/>
              </w:rPr>
              <w:t>²ÏïÇí</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347"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r>
      <w:tr w:rsidR="00B20D3A" w:rsidRPr="00FB69F1" w:rsidTr="00656AAD">
        <w:trPr>
          <w:trHeight w:val="329"/>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 xml:space="preserve">ÐÇÙÝ³Ï³Ý ÙÇçáóÝ»ñ, </w:t>
            </w:r>
            <w:r w:rsidRPr="00FB69F1">
              <w:rPr>
                <w:rFonts w:ascii="Sylfaen" w:hAnsi="Sylfaen" w:cs="Sylfaen"/>
                <w:sz w:val="18"/>
                <w:szCs w:val="18"/>
              </w:rPr>
              <w:t>այդ</w:t>
            </w:r>
            <w:r w:rsidRPr="00FB69F1">
              <w:rPr>
                <w:rFonts w:ascii="Times Armenian" w:hAnsi="Times Armenian" w:cs="Times Armenian"/>
                <w:sz w:val="18"/>
                <w:szCs w:val="18"/>
              </w:rPr>
              <w:t xml:space="preserve"> </w:t>
            </w:r>
            <w:r w:rsidRPr="00FB69F1">
              <w:rPr>
                <w:rFonts w:ascii="Sylfaen" w:hAnsi="Sylfaen" w:cs="Sylfaen"/>
                <w:sz w:val="18"/>
                <w:szCs w:val="18"/>
              </w:rPr>
              <w:t>թվում</w:t>
            </w:r>
            <w:r w:rsidRPr="00FB69F1">
              <w:rPr>
                <w:rFonts w:ascii="Times Armenian" w:hAnsi="Times Armenian" w:cs="Arial"/>
                <w:sz w:val="18"/>
                <w:szCs w:val="18"/>
              </w:rPr>
              <w:t>`</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1,492,401</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1,462,857</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2,955,258</w:t>
            </w:r>
          </w:p>
        </w:tc>
      </w:tr>
      <w:tr w:rsidR="00B20D3A" w:rsidRPr="00FB69F1" w:rsidTr="00656AAD">
        <w:trPr>
          <w:trHeight w:val="24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60"/>
              <w:rPr>
                <w:rFonts w:ascii="Times Armenian" w:hAnsi="Times Armenian" w:cs="Arial"/>
                <w:sz w:val="16"/>
                <w:szCs w:val="16"/>
              </w:rPr>
            </w:pPr>
            <w:r w:rsidRPr="00FB69F1">
              <w:rPr>
                <w:rFonts w:ascii="Times Armenian" w:hAnsi="Times Armenian" w:cs="Arial"/>
                <w:sz w:val="16"/>
                <w:szCs w:val="16"/>
              </w:rPr>
              <w:t xml:space="preserve">              </w:t>
            </w:r>
            <w:r w:rsidRPr="00FB69F1">
              <w:rPr>
                <w:rFonts w:ascii="Sylfaen" w:hAnsi="Sylfaen" w:cs="Sylfaen"/>
                <w:sz w:val="16"/>
                <w:szCs w:val="16"/>
              </w:rPr>
              <w:t>Անշարժ</w:t>
            </w:r>
            <w:r w:rsidRPr="00FB69F1">
              <w:rPr>
                <w:rFonts w:ascii="Times Armenian" w:hAnsi="Times Armenian" w:cs="Times Armenian"/>
                <w:sz w:val="16"/>
                <w:szCs w:val="16"/>
              </w:rPr>
              <w:t xml:space="preserve"> </w:t>
            </w:r>
            <w:r w:rsidRPr="00FB69F1">
              <w:rPr>
                <w:rFonts w:ascii="Sylfaen" w:hAnsi="Sylfaen" w:cs="Sylfaen"/>
                <w:sz w:val="16"/>
                <w:szCs w:val="16"/>
              </w:rPr>
              <w:t>գույք</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6"/>
                <w:szCs w:val="16"/>
              </w:rPr>
            </w:pPr>
            <w:r w:rsidRPr="00FB69F1">
              <w:rPr>
                <w:rFonts w:ascii="Times Armenian" w:hAnsi="Times Armenian" w:cs="Arial"/>
                <w:sz w:val="16"/>
                <w:szCs w:val="16"/>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357,378</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516,722</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874,100</w:t>
            </w:r>
          </w:p>
        </w:tc>
      </w:tr>
      <w:tr w:rsidR="00B20D3A" w:rsidRPr="00FB69F1" w:rsidTr="00656AAD">
        <w:trPr>
          <w:trHeight w:val="24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60"/>
              <w:rPr>
                <w:rFonts w:ascii="Times Armenian" w:hAnsi="Times Armenian" w:cs="Arial"/>
                <w:sz w:val="16"/>
                <w:szCs w:val="16"/>
              </w:rPr>
            </w:pPr>
            <w:r w:rsidRPr="00FB69F1">
              <w:rPr>
                <w:rFonts w:ascii="Times Armenian" w:hAnsi="Times Armenian" w:cs="Arial"/>
                <w:sz w:val="16"/>
                <w:szCs w:val="16"/>
              </w:rPr>
              <w:t xml:space="preserve">             </w:t>
            </w:r>
            <w:r w:rsidRPr="00FB69F1">
              <w:rPr>
                <w:rFonts w:ascii="Sylfaen" w:hAnsi="Sylfaen" w:cs="Sylfaen"/>
                <w:sz w:val="16"/>
                <w:szCs w:val="16"/>
              </w:rPr>
              <w:t>Հողամաս</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6"/>
                <w:szCs w:val="16"/>
              </w:rPr>
            </w:pPr>
            <w:r w:rsidRPr="00FB69F1">
              <w:rPr>
                <w:rFonts w:ascii="Times Armenian" w:hAnsi="Times Armenian" w:cs="Arial"/>
                <w:sz w:val="16"/>
                <w:szCs w:val="16"/>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711,358</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960,542</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1,671,900</w:t>
            </w:r>
          </w:p>
        </w:tc>
      </w:tr>
      <w:tr w:rsidR="00B20D3A" w:rsidRPr="00FB69F1" w:rsidTr="00656AAD">
        <w:trPr>
          <w:trHeight w:val="199"/>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60"/>
              <w:rPr>
                <w:rFonts w:ascii="Times Armenian" w:hAnsi="Times Armenian" w:cs="Arial"/>
                <w:sz w:val="16"/>
                <w:szCs w:val="16"/>
              </w:rPr>
            </w:pPr>
            <w:r w:rsidRPr="00FB69F1">
              <w:rPr>
                <w:rFonts w:ascii="Times Armenian" w:hAnsi="Times Armenian" w:cs="Arial"/>
                <w:sz w:val="16"/>
                <w:szCs w:val="16"/>
              </w:rPr>
              <w:t xml:space="preserve">             </w:t>
            </w:r>
            <w:r w:rsidRPr="00FB69F1">
              <w:rPr>
                <w:rFonts w:ascii="Sylfaen" w:hAnsi="Sylfaen" w:cs="Sylfaen"/>
                <w:sz w:val="16"/>
                <w:szCs w:val="16"/>
              </w:rPr>
              <w:t>Շարժական</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6"/>
                <w:szCs w:val="16"/>
              </w:rPr>
            </w:pPr>
            <w:r w:rsidRPr="00FB69F1">
              <w:rPr>
                <w:rFonts w:ascii="Times Armenian" w:hAnsi="Times Armenian" w:cs="Arial"/>
                <w:sz w:val="16"/>
                <w:szCs w:val="16"/>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423,665</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(14,406)</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409,258</w:t>
            </w:r>
          </w:p>
        </w:tc>
      </w:tr>
      <w:tr w:rsidR="00B20D3A" w:rsidRPr="00FB69F1" w:rsidTr="00656AAD">
        <w:trPr>
          <w:trHeight w:val="24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60"/>
              <w:rPr>
                <w:rFonts w:ascii="Times Armenian" w:hAnsi="Times Armenian" w:cs="Arial"/>
                <w:sz w:val="16"/>
                <w:szCs w:val="16"/>
              </w:rPr>
            </w:pPr>
            <w:r w:rsidRPr="00FB69F1">
              <w:rPr>
                <w:rFonts w:ascii="Times Armenian" w:hAnsi="Times Armenian" w:cs="Arial"/>
                <w:sz w:val="16"/>
                <w:szCs w:val="16"/>
              </w:rPr>
              <w:t xml:space="preserve">             </w:t>
            </w:r>
            <w:r w:rsidRPr="00FB69F1">
              <w:rPr>
                <w:rFonts w:ascii="Sylfaen" w:hAnsi="Sylfaen" w:cs="Sylfaen"/>
                <w:sz w:val="16"/>
                <w:szCs w:val="16"/>
              </w:rPr>
              <w:t>Չշահագործվող</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6"/>
                <w:szCs w:val="16"/>
              </w:rPr>
            </w:pPr>
            <w:r w:rsidRPr="00FB69F1">
              <w:rPr>
                <w:rFonts w:ascii="Times Armenian" w:hAnsi="Times Armenian" w:cs="Arial"/>
                <w:sz w:val="16"/>
                <w:szCs w:val="16"/>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 </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0</w:t>
            </w:r>
          </w:p>
        </w:tc>
      </w:tr>
      <w:tr w:rsidR="00B20D3A" w:rsidRPr="00FB69F1" w:rsidTr="00656AAD">
        <w:trPr>
          <w:trHeight w:val="305"/>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Sylfaen" w:hAnsi="Sylfaen" w:cs="Sylfaen"/>
                <w:sz w:val="18"/>
                <w:szCs w:val="18"/>
              </w:rPr>
              <w:t>Անավարտ</w:t>
            </w:r>
            <w:r w:rsidRPr="00FB69F1">
              <w:rPr>
                <w:rFonts w:ascii="Times Armenian" w:hAnsi="Times Armenian" w:cs="Times Armenian"/>
                <w:sz w:val="18"/>
                <w:szCs w:val="18"/>
              </w:rPr>
              <w:t xml:space="preserve"> </w:t>
            </w:r>
            <w:r w:rsidRPr="00FB69F1">
              <w:rPr>
                <w:rFonts w:ascii="Sylfaen" w:hAnsi="Sylfaen" w:cs="Sylfaen"/>
                <w:sz w:val="18"/>
                <w:szCs w:val="18"/>
              </w:rPr>
              <w:t>ոչ</w:t>
            </w:r>
            <w:r w:rsidRPr="00FB69F1">
              <w:rPr>
                <w:rFonts w:ascii="Times Armenian" w:hAnsi="Times Armenian" w:cs="Times Armenian"/>
                <w:sz w:val="18"/>
                <w:szCs w:val="18"/>
              </w:rPr>
              <w:t xml:space="preserve"> </w:t>
            </w:r>
            <w:r w:rsidRPr="00FB69F1">
              <w:rPr>
                <w:rFonts w:ascii="Sylfaen" w:hAnsi="Sylfaen" w:cs="Sylfaen"/>
                <w:sz w:val="18"/>
                <w:szCs w:val="18"/>
              </w:rPr>
              <w:t>ընթացիկ</w:t>
            </w:r>
            <w:r w:rsidRPr="00FB69F1">
              <w:rPr>
                <w:rFonts w:ascii="Times Armenian" w:hAnsi="Times Armenian" w:cs="Times Armenian"/>
                <w:sz w:val="18"/>
                <w:szCs w:val="18"/>
              </w:rPr>
              <w:t xml:space="preserve"> ÝÛáõÃ³Ï³Ý ³ÏïÇíÝ»</w:t>
            </w:r>
            <w:r w:rsidRPr="00FB69F1">
              <w:rPr>
                <w:rFonts w:ascii="Times Armenian" w:hAnsi="Times Armenian" w:cs="Arial"/>
                <w:sz w:val="18"/>
                <w:szCs w:val="18"/>
              </w:rPr>
              <w:t>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sz w:val="18"/>
                <w:szCs w:val="18"/>
              </w:rPr>
            </w:pPr>
            <w:r w:rsidRPr="00FB69F1">
              <w:rPr>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Sylfaen" w:hAnsi="Sylfaen" w:cs="Arial"/>
                <w:sz w:val="20"/>
                <w:szCs w:val="20"/>
              </w:rPr>
            </w:pPr>
            <w:r w:rsidRPr="00FB69F1">
              <w:rPr>
                <w:rFonts w:ascii="Sylfaen" w:hAnsi="Sylfaen" w:cs="Arial"/>
                <w:sz w:val="20"/>
                <w:szCs w:val="20"/>
              </w:rPr>
              <w:t>44,362</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44,362</w:t>
            </w:r>
          </w:p>
        </w:tc>
      </w:tr>
      <w:tr w:rsidR="00B20D3A" w:rsidRPr="00FB69F1" w:rsidTr="00656AAD">
        <w:trPr>
          <w:trHeight w:val="30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Sylfaen" w:hAnsi="Sylfaen" w:cs="Sylfaen"/>
                <w:sz w:val="18"/>
                <w:szCs w:val="18"/>
              </w:rPr>
              <w:t>Ոչ</w:t>
            </w:r>
            <w:r w:rsidRPr="00FB69F1">
              <w:rPr>
                <w:rFonts w:ascii="Times Armenian" w:hAnsi="Times Armenian" w:cs="Arial"/>
                <w:sz w:val="18"/>
                <w:szCs w:val="18"/>
              </w:rPr>
              <w:t xml:space="preserve">  ÝÛáõÃ³Ï³Ý ³ÏïÇíÝ»ñ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sz w:val="18"/>
                <w:szCs w:val="18"/>
              </w:rPr>
            </w:pPr>
            <w:r w:rsidRPr="00FB69F1">
              <w:rPr>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Sylfaen" w:hAnsi="Sylfaen" w:cs="Arial"/>
                <w:sz w:val="20"/>
                <w:szCs w:val="20"/>
              </w:rPr>
            </w:pPr>
            <w:r w:rsidRPr="00FB69F1">
              <w:rPr>
                <w:rFonts w:ascii="Sylfaen" w:hAnsi="Sylfaen" w:cs="Arial"/>
                <w:sz w:val="20"/>
                <w:szCs w:val="20"/>
              </w:rPr>
              <w:t>16,323</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16,323</w:t>
            </w:r>
          </w:p>
        </w:tc>
      </w:tr>
      <w:tr w:rsidR="00B20D3A" w:rsidRPr="00FB69F1" w:rsidTr="00656AAD">
        <w:trPr>
          <w:trHeight w:val="243"/>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 xml:space="preserve"> </w:t>
            </w:r>
            <w:r w:rsidRPr="00FB69F1">
              <w:rPr>
                <w:rFonts w:ascii="Sylfaen" w:hAnsi="Sylfaen" w:cs="Sylfaen"/>
                <w:sz w:val="18"/>
                <w:szCs w:val="18"/>
              </w:rPr>
              <w:t>Այլ</w:t>
            </w:r>
            <w:r w:rsidRPr="00FB69F1">
              <w:rPr>
                <w:rFonts w:ascii="Times Armenian" w:hAnsi="Times Armenian" w:cs="Times Armenian"/>
                <w:sz w:val="18"/>
                <w:szCs w:val="18"/>
              </w:rPr>
              <w:t xml:space="preserve"> </w:t>
            </w:r>
            <w:r w:rsidRPr="00FB69F1">
              <w:rPr>
                <w:rFonts w:ascii="Sylfaen" w:hAnsi="Sylfaen" w:cs="Sylfaen"/>
                <w:sz w:val="18"/>
                <w:szCs w:val="18"/>
              </w:rPr>
              <w:t>ոչ</w:t>
            </w:r>
            <w:r w:rsidRPr="00FB69F1">
              <w:rPr>
                <w:rFonts w:ascii="Times Armenian" w:hAnsi="Times Armenian" w:cs="Times Armenian"/>
                <w:sz w:val="18"/>
                <w:szCs w:val="18"/>
              </w:rPr>
              <w:t xml:space="preserve"> </w:t>
            </w:r>
            <w:r w:rsidRPr="00FB69F1">
              <w:rPr>
                <w:rFonts w:ascii="Sylfaen" w:hAnsi="Sylfaen" w:cs="Sylfaen"/>
                <w:sz w:val="18"/>
                <w:szCs w:val="18"/>
              </w:rPr>
              <w:t>ընթացիկ</w:t>
            </w:r>
            <w:r w:rsidRPr="00FB69F1">
              <w:rPr>
                <w:rFonts w:ascii="Times Armenian" w:hAnsi="Times Armenian" w:cs="Times Armenian"/>
                <w:sz w:val="18"/>
                <w:szCs w:val="18"/>
              </w:rPr>
              <w:t xml:space="preserve"> </w:t>
            </w:r>
            <w:r w:rsidRPr="00FB69F1">
              <w:rPr>
                <w:rFonts w:ascii="Sylfaen" w:hAnsi="Sylfaen" w:cs="Sylfaen"/>
                <w:sz w:val="18"/>
                <w:szCs w:val="18"/>
              </w:rPr>
              <w:t>ֆինանսական</w:t>
            </w:r>
            <w:r w:rsidRPr="00FB69F1">
              <w:rPr>
                <w:rFonts w:ascii="Times Armenian" w:hAnsi="Times Armenian" w:cs="Arial"/>
                <w:sz w:val="18"/>
                <w:szCs w:val="18"/>
              </w:rPr>
              <w:t xml:space="preserve"> </w:t>
            </w:r>
            <w:r w:rsidRPr="00FB69F1">
              <w:rPr>
                <w:rFonts w:ascii="Sylfaen" w:hAnsi="Sylfaen" w:cs="Sylfaen"/>
                <w:sz w:val="18"/>
                <w:szCs w:val="18"/>
              </w:rPr>
              <w:t>ակտիվներ</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sz w:val="18"/>
                <w:szCs w:val="18"/>
              </w:rPr>
            </w:pPr>
            <w:r w:rsidRPr="00FB69F1">
              <w:rPr>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Sylfaen" w:hAnsi="Sylfaen" w:cs="Arial"/>
                <w:sz w:val="20"/>
                <w:szCs w:val="20"/>
              </w:rPr>
            </w:pPr>
            <w:r w:rsidRPr="00FB69F1">
              <w:rPr>
                <w:rFonts w:ascii="Sylfaen" w:hAnsi="Sylfaen" w:cs="Arial"/>
                <w:sz w:val="20"/>
                <w:szCs w:val="20"/>
              </w:rPr>
              <w:t>76</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76</w:t>
            </w:r>
          </w:p>
        </w:tc>
      </w:tr>
      <w:tr w:rsidR="00B20D3A" w:rsidRPr="00FB69F1" w:rsidTr="00656AAD">
        <w:trPr>
          <w:trHeight w:val="273"/>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Ð»ï³Ó·í³Í Ñ³ñÏ³ÛÇÝ ³ÏïÇíÝ»ñ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sz w:val="18"/>
                <w:szCs w:val="18"/>
              </w:rPr>
            </w:pPr>
            <w:r w:rsidRPr="00FB69F1">
              <w:rPr>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Sylfaen" w:hAnsi="Sylfaen" w:cs="Arial"/>
                <w:sz w:val="20"/>
                <w:szCs w:val="20"/>
              </w:rPr>
            </w:pPr>
            <w:r w:rsidRPr="00FB69F1">
              <w:rPr>
                <w:rFonts w:ascii="Sylfaen" w:hAnsi="Sylfaen" w:cs="Arial"/>
                <w:sz w:val="20"/>
                <w:szCs w:val="20"/>
              </w:rPr>
              <w:t> </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0</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0</w:t>
            </w:r>
          </w:p>
        </w:tc>
      </w:tr>
      <w:tr w:rsidR="00B20D3A" w:rsidRPr="00FB69F1" w:rsidTr="00656AAD">
        <w:trPr>
          <w:trHeight w:val="30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Sylfaen" w:hAnsi="Sylfaen" w:cs="Sylfaen"/>
                <w:sz w:val="18"/>
                <w:szCs w:val="18"/>
              </w:rPr>
              <w:t>Նվազագույն</w:t>
            </w:r>
            <w:r w:rsidRPr="00FB69F1">
              <w:rPr>
                <w:rFonts w:ascii="Times Armenian" w:hAnsi="Times Armenian" w:cs="Times Armenian"/>
                <w:sz w:val="18"/>
                <w:szCs w:val="18"/>
              </w:rPr>
              <w:t xml:space="preserve"> </w:t>
            </w:r>
            <w:r w:rsidRPr="00FB69F1">
              <w:rPr>
                <w:rFonts w:ascii="Sylfaen" w:hAnsi="Sylfaen" w:cs="Sylfaen"/>
                <w:sz w:val="18"/>
                <w:szCs w:val="18"/>
              </w:rPr>
              <w:t>շահութահարկ</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sz w:val="18"/>
                <w:szCs w:val="18"/>
              </w:rPr>
            </w:pPr>
            <w:r w:rsidRPr="00FB69F1">
              <w:rPr>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Sylfaen" w:hAnsi="Sylfaen" w:cs="Arial"/>
                <w:sz w:val="20"/>
                <w:szCs w:val="20"/>
              </w:rPr>
            </w:pPr>
            <w:r w:rsidRPr="00FB69F1">
              <w:rPr>
                <w:rFonts w:ascii="Sylfaen" w:hAnsi="Sylfaen" w:cs="Arial"/>
                <w:sz w:val="20"/>
                <w:szCs w:val="20"/>
              </w:rPr>
              <w:t>36,193</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36,193</w:t>
            </w:r>
          </w:p>
        </w:tc>
      </w:tr>
      <w:tr w:rsidR="00B20D3A" w:rsidRPr="00FB69F1" w:rsidTr="00656AAD">
        <w:trPr>
          <w:trHeight w:val="30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Sylfaen" w:hAnsi="Sylfaen" w:cs="Sylfaen"/>
                <w:sz w:val="18"/>
                <w:szCs w:val="18"/>
              </w:rPr>
              <w:t>Հետաձգված</w:t>
            </w:r>
            <w:r w:rsidRPr="00FB69F1">
              <w:rPr>
                <w:rFonts w:ascii="Times Armenian" w:hAnsi="Times Armenian" w:cs="Times Armenian"/>
                <w:sz w:val="18"/>
                <w:szCs w:val="18"/>
              </w:rPr>
              <w:t xml:space="preserve"> </w:t>
            </w:r>
            <w:r w:rsidRPr="00FB69F1">
              <w:rPr>
                <w:rFonts w:ascii="Sylfaen" w:hAnsi="Sylfaen" w:cs="Sylfaen"/>
                <w:sz w:val="18"/>
                <w:szCs w:val="18"/>
              </w:rPr>
              <w:t>ծախսեր</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sz w:val="18"/>
                <w:szCs w:val="18"/>
              </w:rPr>
            </w:pPr>
            <w:r w:rsidRPr="00FB69F1">
              <w:rPr>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Sylfaen" w:hAnsi="Sylfaen" w:cs="Arial"/>
                <w:sz w:val="20"/>
                <w:szCs w:val="20"/>
              </w:rPr>
            </w:pPr>
            <w:r w:rsidRPr="00FB69F1">
              <w:rPr>
                <w:rFonts w:ascii="Sylfaen" w:hAnsi="Sylfaen" w:cs="Arial"/>
                <w:sz w:val="20"/>
                <w:szCs w:val="20"/>
              </w:rPr>
              <w:t>12695</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12,695</w:t>
            </w:r>
          </w:p>
        </w:tc>
      </w:tr>
      <w:tr w:rsidR="00B20D3A" w:rsidRPr="00FB69F1" w:rsidTr="00656AAD">
        <w:trPr>
          <w:trHeight w:val="239"/>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jc w:val="both"/>
              <w:rPr>
                <w:rFonts w:ascii="Times Armenian" w:hAnsi="Times Armenian" w:cs="Arial"/>
                <w:b/>
                <w:bCs/>
                <w:sz w:val="18"/>
                <w:szCs w:val="18"/>
              </w:rPr>
            </w:pPr>
            <w:r w:rsidRPr="00FB69F1">
              <w:rPr>
                <w:rFonts w:ascii="Times Armenian" w:hAnsi="Times Armenian" w:cs="Arial"/>
                <w:b/>
                <w:bCs/>
                <w:sz w:val="18"/>
                <w:szCs w:val="18"/>
              </w:rPr>
              <w:t>ÀÝ¹³Ù»ÝÁ áã ÁÝÃ³óÇÏ ³ÏïÇíÝ»ñ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both"/>
              <w:rPr>
                <w:rFonts w:ascii="Times Armenian" w:hAnsi="Times Armenian" w:cs="Arial"/>
                <w:b/>
                <w:bCs/>
                <w:sz w:val="18"/>
                <w:szCs w:val="18"/>
              </w:rPr>
            </w:pPr>
            <w:r w:rsidRPr="00FB69F1">
              <w:rPr>
                <w:rFonts w:ascii="Times Armenian" w:hAnsi="Times Armenian" w:cs="Arial"/>
                <w:b/>
                <w:bCs/>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1,602,050</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1,462,857</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3,064,907</w:t>
            </w:r>
          </w:p>
        </w:tc>
      </w:tr>
      <w:tr w:rsidR="00B20D3A" w:rsidRPr="00FB69F1" w:rsidTr="00656AAD">
        <w:trPr>
          <w:trHeight w:val="24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ä³ß³ñÝ»ñ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sz w:val="18"/>
                <w:szCs w:val="18"/>
              </w:rPr>
            </w:pPr>
            <w:r w:rsidRPr="00FB69F1">
              <w:rPr>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1,601,429</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1,601,429</w:t>
            </w:r>
          </w:p>
        </w:tc>
      </w:tr>
      <w:tr w:rsidR="00B20D3A" w:rsidRPr="00FB69F1" w:rsidTr="00656AAD">
        <w:trPr>
          <w:trHeight w:val="302"/>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îñí³Í ÁÝÃ³óÇÏ Ï³ÝË³í×³ñÝ»ñ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sz w:val="18"/>
                <w:szCs w:val="18"/>
              </w:rPr>
            </w:pPr>
            <w:r w:rsidRPr="00FB69F1">
              <w:rPr>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42,483</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42,483</w:t>
            </w:r>
          </w:p>
        </w:tc>
      </w:tr>
      <w:tr w:rsidR="00B20D3A" w:rsidRPr="00FB69F1" w:rsidTr="00656AAD">
        <w:trPr>
          <w:trHeight w:val="277"/>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¸»µÇïáñ³Ï³Ý å³ñïù»ñ í³×³éùÝ»ñÇ ·Íáí</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sz w:val="18"/>
                <w:szCs w:val="18"/>
              </w:rPr>
            </w:pPr>
            <w:r w:rsidRPr="00FB69F1">
              <w:rPr>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1,233,342</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1,233,342</w:t>
            </w:r>
          </w:p>
        </w:tc>
      </w:tr>
      <w:tr w:rsidR="00B20D3A" w:rsidRPr="00FB69F1" w:rsidTr="00656AAD">
        <w:trPr>
          <w:trHeight w:val="268"/>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¸»µÇï. å³ñïù»ñ Ñ³ñÏ»ñÇ ¨ å³ñï. í×³ñÝ»ñÇ ·Íáí</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2,172</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2,172</w:t>
            </w:r>
          </w:p>
        </w:tc>
      </w:tr>
      <w:tr w:rsidR="00B20D3A" w:rsidRPr="00FB69F1" w:rsidTr="00656AAD">
        <w:trPr>
          <w:trHeight w:val="24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²ÛÉ ¹»µÇïáñ³Ï³Ý å³ñïù»ñ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0</w:t>
            </w:r>
          </w:p>
        </w:tc>
      </w:tr>
      <w:tr w:rsidR="00B20D3A" w:rsidRPr="00FB69F1" w:rsidTr="00656AAD">
        <w:trPr>
          <w:trHeight w:val="303"/>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Sylfaen" w:hAnsi="Sylfaen" w:cs="Sylfaen"/>
                <w:sz w:val="18"/>
                <w:szCs w:val="18"/>
              </w:rPr>
              <w:lastRenderedPageBreak/>
              <w:t>Ընթացիկ</w:t>
            </w:r>
            <w:r w:rsidRPr="00FB69F1">
              <w:rPr>
                <w:rFonts w:ascii="Times Armenian" w:hAnsi="Times Armenian" w:cs="Times Armenian"/>
                <w:sz w:val="18"/>
                <w:szCs w:val="18"/>
              </w:rPr>
              <w:t xml:space="preserve"> </w:t>
            </w:r>
            <w:r w:rsidRPr="00FB69F1">
              <w:rPr>
                <w:rFonts w:ascii="Sylfaen" w:hAnsi="Sylfaen" w:cs="Sylfaen"/>
                <w:sz w:val="18"/>
                <w:szCs w:val="18"/>
              </w:rPr>
              <w:t>ֆինանսական</w:t>
            </w:r>
            <w:r w:rsidRPr="00FB69F1">
              <w:rPr>
                <w:rFonts w:ascii="Times Armenian" w:hAnsi="Times Armenian" w:cs="Times Armenian"/>
                <w:sz w:val="18"/>
                <w:szCs w:val="18"/>
              </w:rPr>
              <w:t xml:space="preserve"> </w:t>
            </w:r>
            <w:r w:rsidRPr="00FB69F1">
              <w:rPr>
                <w:rFonts w:ascii="Sylfaen" w:hAnsi="Sylfaen" w:cs="Sylfaen"/>
                <w:sz w:val="18"/>
                <w:szCs w:val="18"/>
              </w:rPr>
              <w:t>ներդրումներ</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0</w:t>
            </w:r>
          </w:p>
        </w:tc>
      </w:tr>
      <w:tr w:rsidR="00B20D3A" w:rsidRPr="00FB69F1" w:rsidTr="00656AAD">
        <w:trPr>
          <w:trHeight w:val="24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¸ñ³Ù³Ï³Ý ÙÇçáóÝ»ñ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56,314</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56,314</w:t>
            </w:r>
          </w:p>
        </w:tc>
      </w:tr>
      <w:tr w:rsidR="00B20D3A" w:rsidRPr="00FB69F1" w:rsidTr="00656AAD">
        <w:trPr>
          <w:trHeight w:val="24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²ÛÉ ÁÝÃ³óÇÏ ³ÏïÇíÝ»ñ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7,586</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7,586</w:t>
            </w:r>
          </w:p>
        </w:tc>
      </w:tr>
      <w:tr w:rsidR="00B20D3A" w:rsidRPr="00FB69F1" w:rsidTr="00656AAD">
        <w:trPr>
          <w:trHeight w:val="30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jc w:val="both"/>
              <w:rPr>
                <w:rFonts w:ascii="Times Armenian" w:hAnsi="Times Armenian" w:cs="Arial"/>
                <w:b/>
                <w:bCs/>
                <w:sz w:val="18"/>
                <w:szCs w:val="18"/>
              </w:rPr>
            </w:pPr>
            <w:r w:rsidRPr="00FB69F1">
              <w:rPr>
                <w:rFonts w:ascii="Times Armenian" w:hAnsi="Times Armenian" w:cs="Arial"/>
                <w:b/>
                <w:bCs/>
                <w:sz w:val="18"/>
                <w:szCs w:val="18"/>
              </w:rPr>
              <w:t>ÀÝ¹³Ù»ÝÁ ÁÝÃ³óÇÏ ³ÏïÇíÝ»ñ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b/>
                <w:bCs/>
                <w:sz w:val="18"/>
                <w:szCs w:val="18"/>
              </w:rPr>
            </w:pPr>
            <w:r w:rsidRPr="00FB69F1">
              <w:rPr>
                <w:rFonts w:ascii="Times Armenian" w:hAnsi="Times Armenian" w:cs="Arial"/>
                <w:b/>
                <w:bCs/>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2,943,326</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0</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2,943,326</w:t>
            </w:r>
          </w:p>
        </w:tc>
      </w:tr>
      <w:tr w:rsidR="00B20D3A" w:rsidRPr="00FB69F1" w:rsidTr="00656AAD">
        <w:trPr>
          <w:trHeight w:val="330"/>
        </w:trPr>
        <w:tc>
          <w:tcPr>
            <w:tcW w:w="5259" w:type="dxa"/>
            <w:tcBorders>
              <w:top w:val="nil"/>
              <w:left w:val="single" w:sz="4" w:space="0" w:color="auto"/>
              <w:bottom w:val="single" w:sz="4" w:space="0" w:color="auto"/>
              <w:right w:val="single" w:sz="4" w:space="0" w:color="auto"/>
            </w:tcBorders>
            <w:shd w:val="clear" w:color="auto" w:fill="auto"/>
            <w:vAlign w:val="center"/>
            <w:hideMark/>
          </w:tcPr>
          <w:p w:rsidR="00B20D3A" w:rsidRPr="00FB69F1" w:rsidRDefault="00B20D3A" w:rsidP="00656AAD">
            <w:pPr>
              <w:jc w:val="both"/>
              <w:rPr>
                <w:rFonts w:ascii="Times Armenian" w:hAnsi="Times Armenian" w:cs="Arial"/>
                <w:b/>
                <w:bCs/>
                <w:sz w:val="18"/>
                <w:szCs w:val="18"/>
              </w:rPr>
            </w:pPr>
            <w:r w:rsidRPr="00FB69F1">
              <w:rPr>
                <w:rFonts w:ascii="Times Armenian" w:hAnsi="Times Armenian" w:cs="Arial"/>
                <w:b/>
                <w:bCs/>
                <w:sz w:val="18"/>
                <w:szCs w:val="18"/>
              </w:rPr>
              <w:t>ÀÝ¹³Ù»ÝÁ ³ÏïÇíÝ»ñ</w:t>
            </w:r>
          </w:p>
        </w:tc>
        <w:tc>
          <w:tcPr>
            <w:tcW w:w="576" w:type="dxa"/>
            <w:tcBorders>
              <w:top w:val="nil"/>
              <w:left w:val="nil"/>
              <w:bottom w:val="single" w:sz="4" w:space="0" w:color="auto"/>
              <w:right w:val="single" w:sz="4" w:space="0" w:color="auto"/>
            </w:tcBorders>
            <w:shd w:val="clear" w:color="auto" w:fill="auto"/>
            <w:vAlign w:val="center"/>
            <w:hideMark/>
          </w:tcPr>
          <w:p w:rsidR="00B20D3A" w:rsidRPr="00FB69F1" w:rsidRDefault="00B20D3A" w:rsidP="00656AAD">
            <w:pPr>
              <w:jc w:val="both"/>
              <w:rPr>
                <w:rFonts w:ascii="Times Armenian" w:hAnsi="Times Armenian" w:cs="Arial"/>
                <w:b/>
                <w:bCs/>
                <w:sz w:val="18"/>
                <w:szCs w:val="18"/>
              </w:rPr>
            </w:pPr>
            <w:r w:rsidRPr="00FB69F1">
              <w:rPr>
                <w:rFonts w:ascii="Times Armenian" w:hAnsi="Times Armenian" w:cs="Arial"/>
                <w:b/>
                <w:bCs/>
                <w:sz w:val="18"/>
                <w:szCs w:val="18"/>
              </w:rPr>
              <w:t> </w:t>
            </w:r>
          </w:p>
        </w:tc>
        <w:tc>
          <w:tcPr>
            <w:tcW w:w="1163" w:type="dxa"/>
            <w:tcBorders>
              <w:top w:val="nil"/>
              <w:left w:val="nil"/>
              <w:bottom w:val="single" w:sz="4" w:space="0" w:color="auto"/>
              <w:right w:val="single" w:sz="4" w:space="0" w:color="auto"/>
            </w:tcBorders>
            <w:shd w:val="clear" w:color="auto" w:fill="auto"/>
            <w:vAlign w:val="center"/>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4,545,376</w:t>
            </w:r>
          </w:p>
        </w:tc>
        <w:tc>
          <w:tcPr>
            <w:tcW w:w="1347" w:type="dxa"/>
            <w:tcBorders>
              <w:top w:val="nil"/>
              <w:left w:val="nil"/>
              <w:bottom w:val="single" w:sz="4" w:space="0" w:color="auto"/>
              <w:right w:val="single" w:sz="4" w:space="0" w:color="auto"/>
            </w:tcBorders>
            <w:shd w:val="clear" w:color="auto" w:fill="auto"/>
            <w:vAlign w:val="center"/>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1,462,857</w:t>
            </w:r>
          </w:p>
        </w:tc>
        <w:tc>
          <w:tcPr>
            <w:tcW w:w="1153" w:type="dxa"/>
            <w:tcBorders>
              <w:top w:val="nil"/>
              <w:left w:val="nil"/>
              <w:bottom w:val="single" w:sz="4" w:space="0" w:color="auto"/>
              <w:right w:val="single" w:sz="4" w:space="0" w:color="auto"/>
            </w:tcBorders>
            <w:shd w:val="clear" w:color="auto" w:fill="auto"/>
            <w:vAlign w:val="center"/>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6,008,233</w:t>
            </w:r>
          </w:p>
        </w:tc>
      </w:tr>
      <w:tr w:rsidR="00B20D3A" w:rsidRPr="00FB69F1" w:rsidTr="00656AAD">
        <w:trPr>
          <w:trHeight w:val="253"/>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jc w:val="both"/>
              <w:rPr>
                <w:rFonts w:ascii="Times Armenian" w:hAnsi="Times Armenian" w:cs="Arial"/>
                <w:b/>
                <w:bCs/>
                <w:sz w:val="18"/>
                <w:szCs w:val="18"/>
              </w:rPr>
            </w:pPr>
            <w:r w:rsidRPr="00FB69F1">
              <w:rPr>
                <w:rFonts w:ascii="Times Armenian" w:hAnsi="Times Armenian" w:cs="Arial"/>
                <w:b/>
                <w:bCs/>
                <w:sz w:val="18"/>
                <w:szCs w:val="18"/>
              </w:rPr>
              <w:t>ê»÷³Ï³Ý Ï³åÇï³É ¨ å³ñï³íáñáõÃÛáõÝÝ»ñ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347"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0</w:t>
            </w:r>
          </w:p>
        </w:tc>
      </w:tr>
      <w:tr w:rsidR="00B20D3A" w:rsidRPr="00FB69F1" w:rsidTr="00656AAD">
        <w:trPr>
          <w:trHeight w:val="24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Î³ÝáÝ³¹ñ³Ï³Ý Ï³åÇï³É</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1,095,340</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1,095,340</w:t>
            </w:r>
          </w:p>
        </w:tc>
      </w:tr>
      <w:tr w:rsidR="00B20D3A" w:rsidRPr="00FB69F1" w:rsidTr="00656AAD">
        <w:trPr>
          <w:trHeight w:val="317"/>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Sylfaen" w:hAnsi="Sylfaen" w:cs="Sylfaen"/>
                <w:sz w:val="18"/>
                <w:szCs w:val="18"/>
              </w:rPr>
              <w:t>Վերագնահատումից</w:t>
            </w:r>
            <w:r w:rsidRPr="00FB69F1">
              <w:rPr>
                <w:rFonts w:ascii="Times Armenian" w:hAnsi="Times Armenian" w:cs="Times Armenian"/>
                <w:sz w:val="18"/>
                <w:szCs w:val="18"/>
              </w:rPr>
              <w:t>-</w:t>
            </w:r>
            <w:r w:rsidRPr="00FB69F1">
              <w:rPr>
                <w:rFonts w:ascii="Sylfaen" w:hAnsi="Sylfaen" w:cs="Sylfaen"/>
                <w:sz w:val="18"/>
                <w:szCs w:val="18"/>
              </w:rPr>
              <w:t>վերաչափումից</w:t>
            </w:r>
            <w:r w:rsidRPr="00FB69F1">
              <w:rPr>
                <w:rFonts w:ascii="Times Armenian" w:hAnsi="Times Armenian" w:cs="Times Armenian"/>
                <w:sz w:val="18"/>
                <w:szCs w:val="18"/>
              </w:rPr>
              <w:t xml:space="preserve"> </w:t>
            </w:r>
            <w:r w:rsidRPr="00FB69F1">
              <w:rPr>
                <w:rFonts w:ascii="Sylfaen" w:hAnsi="Sylfaen" w:cs="Sylfaen"/>
                <w:sz w:val="18"/>
                <w:szCs w:val="18"/>
              </w:rPr>
              <w:t>տարբերութ</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711,412</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(711,412)</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0</w:t>
            </w:r>
          </w:p>
        </w:tc>
      </w:tr>
      <w:tr w:rsidR="00B20D3A" w:rsidRPr="00FB69F1" w:rsidTr="00656AAD">
        <w:trPr>
          <w:trHeight w:val="24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Îáõï³Ïí³Í ß³ÑáõÛÃ</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110,883</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1,881,698</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1,992,581</w:t>
            </w:r>
          </w:p>
        </w:tc>
      </w:tr>
      <w:tr w:rsidR="00B20D3A" w:rsidRPr="00FB69F1" w:rsidTr="00656AAD">
        <w:trPr>
          <w:trHeight w:val="24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ä³Ñáõëï³ÛÇÝ Ï³åÇï³É</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14,246</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14,246</w:t>
            </w:r>
          </w:p>
        </w:tc>
      </w:tr>
      <w:tr w:rsidR="00B20D3A" w:rsidRPr="00FB69F1" w:rsidTr="00656AAD">
        <w:trPr>
          <w:trHeight w:val="343"/>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jc w:val="both"/>
              <w:rPr>
                <w:rFonts w:ascii="Times Armenian" w:hAnsi="Times Armenian" w:cs="Arial"/>
                <w:b/>
                <w:bCs/>
                <w:sz w:val="18"/>
                <w:szCs w:val="18"/>
              </w:rPr>
            </w:pPr>
            <w:r w:rsidRPr="00FB69F1">
              <w:rPr>
                <w:rFonts w:ascii="Times Armenian" w:hAnsi="Times Armenian" w:cs="Arial"/>
                <w:b/>
                <w:bCs/>
                <w:sz w:val="18"/>
                <w:szCs w:val="18"/>
              </w:rPr>
              <w:t>ÀÝ¹³Ù»ÝÁ ë»÷³Ï³Ý Ï³åÇï³É</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1,931,881</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1,170,286</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3,102,167</w:t>
            </w:r>
          </w:p>
        </w:tc>
      </w:tr>
      <w:tr w:rsidR="00B20D3A" w:rsidRPr="00FB69F1" w:rsidTr="00656AAD">
        <w:trPr>
          <w:trHeight w:val="263"/>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jc w:val="both"/>
              <w:rPr>
                <w:rFonts w:ascii="Times Armenian" w:hAnsi="Times Armenian" w:cs="Arial"/>
                <w:sz w:val="18"/>
                <w:szCs w:val="18"/>
              </w:rPr>
            </w:pPr>
            <w:r w:rsidRPr="00FB69F1">
              <w:rPr>
                <w:rFonts w:ascii="Times Armenian" w:hAnsi="Times Armenian" w:cs="Arial"/>
                <w:sz w:val="18"/>
                <w:szCs w:val="18"/>
              </w:rPr>
              <w:t>ºñÏ³ñ³Å³ÙÏ»ï µ³ÝÏ³ÛÇÝ í³ñÏ»ñ ¨ ÷áË³éáõÃÛáõÝÝ»ñ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sz w:val="18"/>
                <w:szCs w:val="18"/>
              </w:rPr>
            </w:pPr>
            <w:r w:rsidRPr="00FB69F1">
              <w:rPr>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89,303</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89,303</w:t>
            </w:r>
          </w:p>
        </w:tc>
      </w:tr>
      <w:tr w:rsidR="00B20D3A" w:rsidRPr="00FB69F1" w:rsidTr="00656AAD">
        <w:trPr>
          <w:trHeight w:val="225"/>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jc w:val="both"/>
              <w:rPr>
                <w:rFonts w:ascii="Times Armenian" w:hAnsi="Times Armenian" w:cs="Arial"/>
                <w:sz w:val="18"/>
                <w:szCs w:val="18"/>
              </w:rPr>
            </w:pPr>
            <w:r w:rsidRPr="00FB69F1">
              <w:rPr>
                <w:rFonts w:ascii="Sylfaen" w:hAnsi="Sylfaen" w:cs="Sylfaen"/>
                <w:sz w:val="18"/>
                <w:szCs w:val="18"/>
              </w:rPr>
              <w:t>Ակտիվներին</w:t>
            </w:r>
            <w:r w:rsidRPr="00FB69F1">
              <w:rPr>
                <w:rFonts w:ascii="Times Armenian" w:hAnsi="Times Armenian" w:cs="Times Armenian"/>
                <w:sz w:val="18"/>
                <w:szCs w:val="18"/>
              </w:rPr>
              <w:t xml:space="preserve"> </w:t>
            </w:r>
            <w:r w:rsidRPr="00FB69F1">
              <w:rPr>
                <w:rFonts w:ascii="Sylfaen" w:hAnsi="Sylfaen" w:cs="Sylfaen"/>
                <w:sz w:val="18"/>
                <w:szCs w:val="18"/>
              </w:rPr>
              <w:t>վերաբերող</w:t>
            </w:r>
            <w:r w:rsidRPr="00FB69F1">
              <w:rPr>
                <w:rFonts w:ascii="Times Armenian" w:hAnsi="Times Armenian" w:cs="Times Armenian"/>
                <w:sz w:val="18"/>
                <w:szCs w:val="18"/>
              </w:rPr>
              <w:t xml:space="preserve"> </w:t>
            </w:r>
            <w:r w:rsidRPr="00FB69F1">
              <w:rPr>
                <w:rFonts w:ascii="Sylfaen" w:hAnsi="Sylfaen" w:cs="Sylfaen"/>
                <w:sz w:val="18"/>
                <w:szCs w:val="18"/>
              </w:rPr>
              <w:t>շնորհներ</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sz w:val="18"/>
                <w:szCs w:val="18"/>
              </w:rPr>
            </w:pPr>
            <w:r w:rsidRPr="00FB69F1">
              <w:rPr>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0</w:t>
            </w:r>
          </w:p>
        </w:tc>
      </w:tr>
      <w:tr w:rsidR="00B20D3A" w:rsidRPr="00FB69F1" w:rsidTr="00656AAD">
        <w:trPr>
          <w:trHeight w:val="373"/>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jc w:val="both"/>
              <w:rPr>
                <w:rFonts w:ascii="Times Armenian" w:hAnsi="Times Armenian" w:cs="Arial"/>
                <w:sz w:val="18"/>
                <w:szCs w:val="18"/>
              </w:rPr>
            </w:pPr>
            <w:r w:rsidRPr="00FB69F1">
              <w:rPr>
                <w:rFonts w:ascii="Sylfaen" w:hAnsi="Sylfaen" w:cs="Sylfaen"/>
                <w:sz w:val="18"/>
                <w:szCs w:val="18"/>
              </w:rPr>
              <w:t>Հետաձգված</w:t>
            </w:r>
            <w:r w:rsidRPr="00FB69F1">
              <w:rPr>
                <w:rFonts w:ascii="Times Armenian" w:hAnsi="Times Armenian" w:cs="Times Armenian"/>
                <w:sz w:val="18"/>
                <w:szCs w:val="18"/>
              </w:rPr>
              <w:t xml:space="preserve"> </w:t>
            </w:r>
            <w:r w:rsidRPr="00FB69F1">
              <w:rPr>
                <w:rFonts w:ascii="Sylfaen" w:hAnsi="Sylfaen" w:cs="Sylfaen"/>
                <w:sz w:val="18"/>
                <w:szCs w:val="18"/>
              </w:rPr>
              <w:t>հարկային</w:t>
            </w:r>
            <w:r w:rsidRPr="00FB69F1">
              <w:rPr>
                <w:rFonts w:ascii="Times Armenian" w:hAnsi="Times Armenian" w:cs="Times Armenian"/>
                <w:sz w:val="18"/>
                <w:szCs w:val="18"/>
              </w:rPr>
              <w:t xml:space="preserve"> </w:t>
            </w:r>
            <w:r w:rsidRPr="00FB69F1">
              <w:rPr>
                <w:rFonts w:ascii="Sylfaen" w:hAnsi="Sylfaen" w:cs="Sylfaen"/>
                <w:sz w:val="18"/>
                <w:szCs w:val="18"/>
              </w:rPr>
              <w:t>պարտավորություն</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sz w:val="18"/>
                <w:szCs w:val="18"/>
              </w:rPr>
            </w:pPr>
            <w:r w:rsidRPr="00FB69F1">
              <w:rPr>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292,571</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292,571</w:t>
            </w:r>
          </w:p>
        </w:tc>
      </w:tr>
      <w:tr w:rsidR="00B20D3A" w:rsidRPr="00FB69F1" w:rsidTr="00656AAD">
        <w:trPr>
          <w:trHeight w:val="362"/>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jc w:val="both"/>
              <w:rPr>
                <w:rFonts w:ascii="Times Armenian" w:hAnsi="Times Armenian" w:cs="Arial"/>
                <w:b/>
                <w:bCs/>
                <w:sz w:val="18"/>
                <w:szCs w:val="18"/>
              </w:rPr>
            </w:pPr>
            <w:r w:rsidRPr="00FB69F1">
              <w:rPr>
                <w:rFonts w:ascii="Times Armenian" w:hAnsi="Times Armenian" w:cs="Arial"/>
                <w:b/>
                <w:bCs/>
                <w:sz w:val="18"/>
                <w:szCs w:val="18"/>
              </w:rPr>
              <w:t>ÀÝ¹³Ù»ÝÁ áã ÁÝÃ³óÇÏ å³ñï³íáñáõÃÛáõÝÝ»ñ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89,303</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292,571</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381,874</w:t>
            </w:r>
          </w:p>
        </w:tc>
      </w:tr>
      <w:tr w:rsidR="00B20D3A" w:rsidRPr="00FB69F1" w:rsidTr="00656AAD">
        <w:trPr>
          <w:trHeight w:val="24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 xml:space="preserve">Î³ñ×³Å³ÙÏ»ï </w:t>
            </w:r>
            <w:r w:rsidRPr="00FB69F1">
              <w:rPr>
                <w:rFonts w:ascii="Sylfaen" w:hAnsi="Sylfaen" w:cs="Sylfaen"/>
                <w:sz w:val="18"/>
                <w:szCs w:val="18"/>
              </w:rPr>
              <w:t>վարկեր</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sz w:val="18"/>
                <w:szCs w:val="18"/>
              </w:rPr>
            </w:pPr>
            <w:r w:rsidRPr="00FB69F1">
              <w:rPr>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20,526</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20,526</w:t>
            </w:r>
          </w:p>
        </w:tc>
      </w:tr>
      <w:tr w:rsidR="00B20D3A" w:rsidRPr="00FB69F1" w:rsidTr="00656AAD">
        <w:trPr>
          <w:trHeight w:val="233"/>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Îñ»¹Çïáñ³Ï³Ý å³ñïù»ñ ·ÝáõÙÝ»ñÇ ·Íáí</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2,450,856</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2,450,856</w:t>
            </w:r>
          </w:p>
        </w:tc>
      </w:tr>
      <w:tr w:rsidR="00B20D3A" w:rsidRPr="00FB69F1" w:rsidTr="00656AAD">
        <w:trPr>
          <w:trHeight w:val="345"/>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êï³óí³Í ÁÝÃ³óÇÏ Ï³ÝË³í×³ñÝ»ñ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24,183</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24,183</w:t>
            </w:r>
          </w:p>
        </w:tc>
      </w:tr>
      <w:tr w:rsidR="00B20D3A" w:rsidRPr="00FB69F1" w:rsidTr="00656AAD">
        <w:trPr>
          <w:trHeight w:val="266"/>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Îñ»¹. å³ñïù»ñ Ñ³ñÏ»ñÇ ¨ å³ñï³¹Çñ í×³ñÝ»ñÇ ·Íáí</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8,241</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8,241</w:t>
            </w:r>
          </w:p>
        </w:tc>
      </w:tr>
      <w:tr w:rsidR="00B20D3A" w:rsidRPr="00FB69F1" w:rsidTr="00656AAD">
        <w:trPr>
          <w:trHeight w:val="255"/>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Îñ»¹. å³ñïù»ñ ³ßË-í³ñÓÇ ¨ ³ßË. ³ÛÉ Ï³ñ×. Ñ³ï. ·Íáí</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11,140</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11,140</w:t>
            </w:r>
          </w:p>
        </w:tc>
      </w:tr>
      <w:tr w:rsidR="00B20D3A" w:rsidRPr="00FB69F1" w:rsidTr="00656AAD">
        <w:trPr>
          <w:trHeight w:val="45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Sylfaen" w:hAnsi="Sylfaen" w:cs="Sylfaen"/>
                <w:sz w:val="18"/>
                <w:szCs w:val="18"/>
              </w:rPr>
              <w:t>Կարճաժամկետ</w:t>
            </w:r>
            <w:r w:rsidRPr="00FB69F1">
              <w:rPr>
                <w:rFonts w:ascii="Times Armenian" w:hAnsi="Times Armenian" w:cs="Times Armenian"/>
                <w:sz w:val="18"/>
                <w:szCs w:val="18"/>
              </w:rPr>
              <w:t xml:space="preserve"> </w:t>
            </w:r>
            <w:r w:rsidRPr="00FB69F1">
              <w:rPr>
                <w:rFonts w:ascii="Sylfaen" w:hAnsi="Sylfaen" w:cs="Sylfaen"/>
                <w:sz w:val="18"/>
                <w:szCs w:val="18"/>
              </w:rPr>
              <w:t>կրեդիտ</w:t>
            </w:r>
            <w:r w:rsidRPr="00FB69F1">
              <w:rPr>
                <w:rFonts w:ascii="Times Armenian" w:hAnsi="Times Armenian" w:cs="Times Armenian"/>
                <w:sz w:val="18"/>
                <w:szCs w:val="18"/>
              </w:rPr>
              <w:t xml:space="preserve">. </w:t>
            </w:r>
            <w:r w:rsidRPr="00FB69F1">
              <w:rPr>
                <w:rFonts w:ascii="Sylfaen" w:hAnsi="Sylfaen" w:cs="Sylfaen"/>
                <w:sz w:val="18"/>
                <w:szCs w:val="18"/>
              </w:rPr>
              <w:t>Պարտք</w:t>
            </w:r>
            <w:r w:rsidRPr="00FB69F1">
              <w:rPr>
                <w:rFonts w:ascii="Times Armenian" w:hAnsi="Times Armenian" w:cs="Times Armenian"/>
                <w:sz w:val="18"/>
                <w:szCs w:val="18"/>
              </w:rPr>
              <w:t xml:space="preserve"> </w:t>
            </w:r>
            <w:r w:rsidRPr="00FB69F1">
              <w:rPr>
                <w:rFonts w:ascii="Sylfaen" w:hAnsi="Sylfaen" w:cs="Sylfaen"/>
                <w:sz w:val="18"/>
                <w:szCs w:val="18"/>
              </w:rPr>
              <w:t>մասնակիցներին</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0</w:t>
            </w:r>
          </w:p>
        </w:tc>
      </w:tr>
      <w:tr w:rsidR="00B20D3A" w:rsidRPr="00FB69F1" w:rsidTr="00656AAD">
        <w:trPr>
          <w:trHeight w:val="240"/>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ind w:firstLineChars="100" w:firstLine="180"/>
              <w:rPr>
                <w:rFonts w:ascii="Times Armenian" w:hAnsi="Times Armenian" w:cs="Arial"/>
                <w:sz w:val="18"/>
                <w:szCs w:val="18"/>
              </w:rPr>
            </w:pPr>
            <w:r w:rsidRPr="00FB69F1">
              <w:rPr>
                <w:rFonts w:ascii="Times Armenian" w:hAnsi="Times Armenian" w:cs="Arial"/>
                <w:sz w:val="18"/>
                <w:szCs w:val="18"/>
              </w:rPr>
              <w:t>²ÛÉ Ïñ»¹Çïáñ³Ï³Ý å³ñïù»ñ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sz w:val="18"/>
                <w:szCs w:val="18"/>
              </w:rPr>
            </w:pPr>
            <w:r w:rsidRPr="00FB69F1">
              <w:rPr>
                <w:rFonts w:ascii="Times Armenian" w:hAnsi="Times Armenian" w:cs="Arial"/>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9,246</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8"/>
                <w:szCs w:val="18"/>
              </w:rPr>
            </w:pPr>
            <w:r w:rsidRPr="00FB69F1">
              <w:rPr>
                <w:rFonts w:ascii="Times Armenian" w:hAnsi="Times Armenian" w:cs="Arial"/>
                <w:sz w:val="18"/>
                <w:szCs w:val="18"/>
              </w:rPr>
              <w:t> </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sz w:val="16"/>
                <w:szCs w:val="16"/>
              </w:rPr>
            </w:pPr>
            <w:r w:rsidRPr="00FB69F1">
              <w:rPr>
                <w:rFonts w:ascii="Times Armenian" w:hAnsi="Times Armenian" w:cs="Arial"/>
                <w:sz w:val="16"/>
                <w:szCs w:val="16"/>
              </w:rPr>
              <w:t>9,246</w:t>
            </w:r>
          </w:p>
        </w:tc>
      </w:tr>
      <w:tr w:rsidR="00B20D3A" w:rsidRPr="00FB69F1" w:rsidTr="00656AAD">
        <w:trPr>
          <w:trHeight w:val="298"/>
        </w:trPr>
        <w:tc>
          <w:tcPr>
            <w:tcW w:w="5259" w:type="dxa"/>
            <w:tcBorders>
              <w:top w:val="nil"/>
              <w:left w:val="single" w:sz="4" w:space="0" w:color="auto"/>
              <w:bottom w:val="single" w:sz="4" w:space="0" w:color="auto"/>
              <w:right w:val="single" w:sz="4" w:space="0" w:color="auto"/>
            </w:tcBorders>
            <w:shd w:val="clear" w:color="auto" w:fill="auto"/>
            <w:hideMark/>
          </w:tcPr>
          <w:p w:rsidR="00B20D3A" w:rsidRPr="00FB69F1" w:rsidRDefault="00B20D3A" w:rsidP="00656AAD">
            <w:pPr>
              <w:jc w:val="both"/>
              <w:rPr>
                <w:rFonts w:ascii="Times Armenian" w:hAnsi="Times Armenian" w:cs="Arial"/>
                <w:b/>
                <w:bCs/>
                <w:sz w:val="18"/>
                <w:szCs w:val="18"/>
              </w:rPr>
            </w:pPr>
            <w:r w:rsidRPr="00FB69F1">
              <w:rPr>
                <w:rFonts w:ascii="Times Armenian" w:hAnsi="Times Armenian" w:cs="Arial"/>
                <w:b/>
                <w:bCs/>
                <w:sz w:val="18"/>
                <w:szCs w:val="18"/>
              </w:rPr>
              <w:t>ÀÝ¹³Ù»ÝÁ ÁÝÃ³óÇÏ å³ñï³íáñáõÃÛáõÝÝ»ñ</w:t>
            </w:r>
          </w:p>
        </w:tc>
        <w:tc>
          <w:tcPr>
            <w:tcW w:w="576" w:type="dxa"/>
            <w:tcBorders>
              <w:top w:val="nil"/>
              <w:left w:val="nil"/>
              <w:bottom w:val="single" w:sz="4" w:space="0" w:color="auto"/>
              <w:right w:val="single" w:sz="4" w:space="0" w:color="auto"/>
            </w:tcBorders>
            <w:shd w:val="clear" w:color="auto" w:fill="auto"/>
            <w:hideMark/>
          </w:tcPr>
          <w:p w:rsidR="00B20D3A" w:rsidRPr="00FB69F1" w:rsidRDefault="00B20D3A" w:rsidP="00656AAD">
            <w:pPr>
              <w:jc w:val="center"/>
              <w:rPr>
                <w:rFonts w:ascii="Times Armenian" w:hAnsi="Times Armenian" w:cs="Arial"/>
                <w:b/>
                <w:bCs/>
                <w:sz w:val="18"/>
                <w:szCs w:val="18"/>
              </w:rPr>
            </w:pPr>
            <w:r w:rsidRPr="00FB69F1">
              <w:rPr>
                <w:rFonts w:ascii="Times Armenian" w:hAnsi="Times Armenian" w:cs="Arial"/>
                <w:b/>
                <w:bCs/>
                <w:sz w:val="18"/>
                <w:szCs w:val="18"/>
              </w:rPr>
              <w:t> </w:t>
            </w:r>
          </w:p>
        </w:tc>
        <w:tc>
          <w:tcPr>
            <w:tcW w:w="116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2,524,192</w:t>
            </w:r>
          </w:p>
        </w:tc>
        <w:tc>
          <w:tcPr>
            <w:tcW w:w="1347"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0</w:t>
            </w:r>
          </w:p>
        </w:tc>
        <w:tc>
          <w:tcPr>
            <w:tcW w:w="1153" w:type="dxa"/>
            <w:tcBorders>
              <w:top w:val="nil"/>
              <w:left w:val="nil"/>
              <w:bottom w:val="single" w:sz="4" w:space="0" w:color="auto"/>
              <w:right w:val="single" w:sz="4" w:space="0" w:color="auto"/>
            </w:tcBorders>
            <w:shd w:val="clear" w:color="auto" w:fill="auto"/>
            <w:vAlign w:val="bottom"/>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2,524,192</w:t>
            </w:r>
          </w:p>
        </w:tc>
      </w:tr>
      <w:tr w:rsidR="00B20D3A" w:rsidRPr="00FB69F1" w:rsidTr="00656AAD">
        <w:trPr>
          <w:trHeight w:val="273"/>
        </w:trPr>
        <w:tc>
          <w:tcPr>
            <w:tcW w:w="5259" w:type="dxa"/>
            <w:tcBorders>
              <w:top w:val="nil"/>
              <w:left w:val="single" w:sz="4" w:space="0" w:color="auto"/>
              <w:bottom w:val="single" w:sz="4" w:space="0" w:color="auto"/>
              <w:right w:val="single" w:sz="4" w:space="0" w:color="auto"/>
            </w:tcBorders>
            <w:shd w:val="clear" w:color="auto" w:fill="auto"/>
            <w:vAlign w:val="center"/>
            <w:hideMark/>
          </w:tcPr>
          <w:p w:rsidR="00B20D3A" w:rsidRPr="00FB69F1" w:rsidRDefault="00B20D3A" w:rsidP="00656AAD">
            <w:pPr>
              <w:jc w:val="both"/>
              <w:rPr>
                <w:rFonts w:ascii="Times Armenian" w:hAnsi="Times Armenian" w:cs="Arial"/>
                <w:b/>
                <w:bCs/>
                <w:sz w:val="18"/>
                <w:szCs w:val="18"/>
              </w:rPr>
            </w:pPr>
            <w:r w:rsidRPr="00FB69F1">
              <w:rPr>
                <w:rFonts w:ascii="Times Armenian" w:hAnsi="Times Armenian" w:cs="Arial"/>
                <w:b/>
                <w:bCs/>
                <w:sz w:val="18"/>
                <w:szCs w:val="18"/>
              </w:rPr>
              <w:t>ÀÝ¹³Ù»ÝÁ ë»÷. Ï³å. ¨ å³ñï³íáñáõÃÛáõÝÝ»ñ</w:t>
            </w:r>
          </w:p>
        </w:tc>
        <w:tc>
          <w:tcPr>
            <w:tcW w:w="576" w:type="dxa"/>
            <w:tcBorders>
              <w:top w:val="nil"/>
              <w:left w:val="nil"/>
              <w:bottom w:val="single" w:sz="4" w:space="0" w:color="auto"/>
              <w:right w:val="single" w:sz="4" w:space="0" w:color="auto"/>
            </w:tcBorders>
            <w:shd w:val="clear" w:color="auto" w:fill="auto"/>
            <w:vAlign w:val="center"/>
            <w:hideMark/>
          </w:tcPr>
          <w:p w:rsidR="00B20D3A" w:rsidRPr="00FB69F1" w:rsidRDefault="00B20D3A" w:rsidP="00656AAD">
            <w:pPr>
              <w:jc w:val="both"/>
              <w:rPr>
                <w:rFonts w:ascii="Times Armenian" w:hAnsi="Times Armenian" w:cs="Arial"/>
                <w:b/>
                <w:bCs/>
                <w:sz w:val="18"/>
                <w:szCs w:val="18"/>
              </w:rPr>
            </w:pPr>
            <w:r w:rsidRPr="00FB69F1">
              <w:rPr>
                <w:rFonts w:ascii="Times Armenian" w:hAnsi="Times Armenian" w:cs="Arial"/>
                <w:b/>
                <w:bCs/>
                <w:sz w:val="18"/>
                <w:szCs w:val="18"/>
              </w:rPr>
              <w:t> </w:t>
            </w:r>
          </w:p>
        </w:tc>
        <w:tc>
          <w:tcPr>
            <w:tcW w:w="1163" w:type="dxa"/>
            <w:tcBorders>
              <w:top w:val="nil"/>
              <w:left w:val="nil"/>
              <w:bottom w:val="single" w:sz="4" w:space="0" w:color="auto"/>
              <w:right w:val="single" w:sz="4" w:space="0" w:color="auto"/>
            </w:tcBorders>
            <w:shd w:val="clear" w:color="auto" w:fill="auto"/>
            <w:vAlign w:val="center"/>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4,545,376</w:t>
            </w:r>
          </w:p>
        </w:tc>
        <w:tc>
          <w:tcPr>
            <w:tcW w:w="1347" w:type="dxa"/>
            <w:tcBorders>
              <w:top w:val="nil"/>
              <w:left w:val="nil"/>
              <w:bottom w:val="single" w:sz="4" w:space="0" w:color="auto"/>
              <w:right w:val="single" w:sz="4" w:space="0" w:color="auto"/>
            </w:tcBorders>
            <w:shd w:val="clear" w:color="auto" w:fill="auto"/>
            <w:vAlign w:val="center"/>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1,462,857</w:t>
            </w:r>
          </w:p>
        </w:tc>
        <w:tc>
          <w:tcPr>
            <w:tcW w:w="1153" w:type="dxa"/>
            <w:tcBorders>
              <w:top w:val="nil"/>
              <w:left w:val="nil"/>
              <w:bottom w:val="single" w:sz="4" w:space="0" w:color="auto"/>
              <w:right w:val="single" w:sz="4" w:space="0" w:color="auto"/>
            </w:tcBorders>
            <w:shd w:val="clear" w:color="auto" w:fill="auto"/>
            <w:vAlign w:val="center"/>
            <w:hideMark/>
          </w:tcPr>
          <w:p w:rsidR="00B20D3A" w:rsidRPr="00FB69F1" w:rsidRDefault="00B20D3A" w:rsidP="00656AAD">
            <w:pPr>
              <w:jc w:val="right"/>
              <w:rPr>
                <w:rFonts w:ascii="Times Armenian" w:hAnsi="Times Armenian" w:cs="Arial"/>
                <w:b/>
                <w:bCs/>
                <w:sz w:val="18"/>
                <w:szCs w:val="18"/>
              </w:rPr>
            </w:pPr>
            <w:r w:rsidRPr="00FB69F1">
              <w:rPr>
                <w:rFonts w:ascii="Times Armenian" w:hAnsi="Times Armenian" w:cs="Arial"/>
                <w:b/>
                <w:bCs/>
                <w:sz w:val="18"/>
                <w:szCs w:val="18"/>
              </w:rPr>
              <w:t>6,008,233</w:t>
            </w:r>
          </w:p>
        </w:tc>
      </w:tr>
    </w:tbl>
    <w:p w:rsidR="00ED19F1" w:rsidRDefault="00ED19F1"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ED19F1" w:rsidRDefault="00ED19F1"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ED19F1" w:rsidRDefault="00ED19F1"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ED19F1" w:rsidRDefault="00ED19F1"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833673" w:rsidRDefault="00833673"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F471FD" w:rsidRDefault="00F471FD"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F471FD" w:rsidRDefault="00F471FD"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B20D3A" w:rsidRDefault="00B20D3A"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B20D3A" w:rsidRDefault="00B20D3A"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B20D3A" w:rsidRDefault="00B20D3A"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B20D3A" w:rsidRDefault="00B20D3A"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B20D3A" w:rsidRDefault="00B20D3A"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833673" w:rsidRDefault="00833673"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2958FC" w:rsidRDefault="002958FC"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2958FC" w:rsidRDefault="002958FC"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2958FC" w:rsidRDefault="002958FC"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B20D3A" w:rsidRPr="008B7E05" w:rsidRDefault="00B20D3A" w:rsidP="00B20D3A">
      <w:pPr>
        <w:pStyle w:val="a0"/>
        <w:spacing w:after="0"/>
        <w:jc w:val="right"/>
        <w:rPr>
          <w:rFonts w:ascii="Sylfaen" w:hAnsi="Sylfaen" w:cs="Calibri"/>
          <w:i/>
          <w:sz w:val="20"/>
          <w:szCs w:val="20"/>
          <w:lang w:val="hy-AM" w:eastAsia="ru-RU"/>
        </w:rPr>
      </w:pPr>
      <w:r w:rsidRPr="008B7E05">
        <w:rPr>
          <w:rFonts w:ascii="Sylfaen" w:hAnsi="Sylfaen" w:cs="Calibri"/>
          <w:i/>
          <w:sz w:val="20"/>
          <w:szCs w:val="20"/>
          <w:lang w:val="hy-AM" w:eastAsia="ru-RU"/>
        </w:rPr>
        <w:lastRenderedPageBreak/>
        <w:t>«Երևանաի ոսկերչական  գործարան» բաց բաժնետիրական ընկերություն</w:t>
      </w:r>
    </w:p>
    <w:p w:rsidR="00B20D3A" w:rsidRPr="008B7E05" w:rsidRDefault="00B20D3A" w:rsidP="00B20D3A">
      <w:pPr>
        <w:pStyle w:val="a0"/>
        <w:spacing w:after="0"/>
        <w:jc w:val="right"/>
        <w:outlineLvl w:val="0"/>
        <w:rPr>
          <w:rFonts w:ascii="Sylfaen" w:hAnsi="Sylfaen" w:cs="Calibri"/>
          <w:b/>
          <w:i/>
          <w:sz w:val="20"/>
          <w:szCs w:val="20"/>
          <w:lang w:val="hy-AM" w:eastAsia="ru-RU"/>
        </w:rPr>
      </w:pPr>
      <w:r w:rsidRPr="008B7E05">
        <w:rPr>
          <w:rFonts w:ascii="Sylfaen" w:hAnsi="Sylfaen" w:cs="Calibri"/>
          <w:b/>
          <w:i/>
          <w:sz w:val="20"/>
          <w:szCs w:val="20"/>
          <w:lang w:val="hy-AM" w:eastAsia="ru-RU"/>
        </w:rPr>
        <w:t xml:space="preserve">Հաշվետվություն ֆինանսական վիճակի մասին </w:t>
      </w:r>
    </w:p>
    <w:p w:rsidR="00B20D3A" w:rsidRPr="008B7E05" w:rsidRDefault="00B20D3A" w:rsidP="00B20D3A">
      <w:pPr>
        <w:keepNext/>
        <w:jc w:val="right"/>
        <w:rPr>
          <w:rFonts w:ascii="Sylfaen" w:hAnsi="Sylfaen" w:cs="Calibri"/>
          <w:i/>
          <w:sz w:val="20"/>
          <w:szCs w:val="20"/>
          <w:lang w:val="hy-AM" w:eastAsia="ru-RU"/>
        </w:rPr>
      </w:pPr>
      <w:r w:rsidRPr="008B7E05">
        <w:rPr>
          <w:rFonts w:ascii="Sylfaen" w:hAnsi="Sylfaen" w:cs="Calibri"/>
          <w:i/>
          <w:sz w:val="20"/>
          <w:szCs w:val="20"/>
          <w:lang w:val="hy-AM" w:eastAsia="ru-RU"/>
        </w:rPr>
        <w:t>2011թ դեկտեմբերի 31-ին դրությամբ</w:t>
      </w:r>
    </w:p>
    <w:p w:rsidR="00B20D3A" w:rsidRPr="008B7E05" w:rsidRDefault="00B20D3A" w:rsidP="00B20D3A">
      <w:pPr>
        <w:jc w:val="right"/>
        <w:rPr>
          <w:rFonts w:ascii="Sylfaen" w:hAnsi="Sylfaen"/>
          <w:b/>
          <w:lang w:val="hy-AM"/>
        </w:rPr>
      </w:pPr>
      <w:r w:rsidRPr="008B7E05">
        <w:rPr>
          <w:rFonts w:ascii="Sylfaen" w:hAnsi="Sylfaen" w:cs="Calibri"/>
          <w:b/>
          <w:i/>
          <w:sz w:val="20"/>
          <w:szCs w:val="22"/>
          <w:lang w:val="hy-AM" w:eastAsia="ru-RU"/>
        </w:rPr>
        <w:t>հազար դրամ</w:t>
      </w:r>
    </w:p>
    <w:p w:rsidR="00B20D3A" w:rsidRPr="008B7E05" w:rsidRDefault="00B20D3A" w:rsidP="00B20D3A">
      <w:pPr>
        <w:autoSpaceDE w:val="0"/>
        <w:autoSpaceDN w:val="0"/>
        <w:spacing w:before="120" w:after="120" w:line="276" w:lineRule="auto"/>
        <w:ind w:left="709" w:hanging="425"/>
        <w:rPr>
          <w:rFonts w:ascii="Sylfaen" w:hAnsi="Sylfaen" w:cs="Times Armenian"/>
          <w:b/>
          <w:sz w:val="21"/>
          <w:szCs w:val="21"/>
          <w:lang w:val="hy-AM"/>
        </w:rPr>
      </w:pPr>
      <w:r w:rsidRPr="008B7E05">
        <w:rPr>
          <w:rFonts w:ascii="Sylfaen" w:hAnsi="Sylfaen" w:cs="Times Armenian"/>
          <w:b/>
          <w:sz w:val="21"/>
          <w:szCs w:val="21"/>
          <w:lang w:val="hy-AM"/>
        </w:rPr>
        <w:t>2.2.2 ՖՀՄՍ-ներին անցման ազդեցությունը 2010թ. համապարփակ ֆինանսական արդյունքների մասին հաշվետվության վրա</w:t>
      </w:r>
    </w:p>
    <w:p w:rsidR="00B20D3A" w:rsidRPr="008B7E05" w:rsidRDefault="00B20D3A" w:rsidP="00B20D3A">
      <w:pPr>
        <w:tabs>
          <w:tab w:val="left" w:pos="851"/>
        </w:tabs>
        <w:autoSpaceDE w:val="0"/>
        <w:autoSpaceDN w:val="0"/>
        <w:spacing w:before="120" w:after="120" w:line="276" w:lineRule="auto"/>
        <w:ind w:firstLine="562"/>
        <w:jc w:val="both"/>
        <w:rPr>
          <w:rFonts w:ascii="Sylfaen" w:hAnsi="Sylfaen" w:cs="Times Armenian"/>
          <w:sz w:val="21"/>
          <w:szCs w:val="21"/>
          <w:highlight w:val="yellow"/>
          <w:lang w:val="hy-AM"/>
        </w:rPr>
      </w:pPr>
    </w:p>
    <w:tbl>
      <w:tblPr>
        <w:tblW w:w="10024" w:type="dxa"/>
        <w:tblInd w:w="103" w:type="dxa"/>
        <w:tblLook w:val="04A0"/>
      </w:tblPr>
      <w:tblGrid>
        <w:gridCol w:w="5392"/>
        <w:gridCol w:w="928"/>
        <w:gridCol w:w="1032"/>
        <w:gridCol w:w="1473"/>
        <w:gridCol w:w="1199"/>
      </w:tblGrid>
      <w:tr w:rsidR="00B20D3A" w:rsidRPr="007B065C" w:rsidTr="00656AAD">
        <w:trPr>
          <w:trHeight w:val="405"/>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D3A" w:rsidRPr="008B7E05" w:rsidRDefault="00B20D3A" w:rsidP="00656AAD">
            <w:pPr>
              <w:jc w:val="center"/>
              <w:rPr>
                <w:rFonts w:ascii="Times Armenian" w:hAnsi="Times Armenian" w:cs="Arial"/>
                <w:b/>
                <w:bCs/>
                <w:sz w:val="18"/>
                <w:szCs w:val="18"/>
                <w:lang w:val="hy-AM"/>
              </w:rPr>
            </w:pPr>
            <w:r w:rsidRPr="008B7E05">
              <w:rPr>
                <w:rFonts w:ascii="Times Armenian" w:hAnsi="Times Armenian" w:cs="Arial"/>
                <w:b/>
                <w:bCs/>
                <w:sz w:val="18"/>
                <w:szCs w:val="18"/>
                <w:lang w:val="hy-AM"/>
              </w:rPr>
              <w:t> </w:t>
            </w:r>
          </w:p>
        </w:tc>
        <w:tc>
          <w:tcPr>
            <w:tcW w:w="928" w:type="dxa"/>
            <w:tcBorders>
              <w:top w:val="single" w:sz="4" w:space="0" w:color="auto"/>
              <w:left w:val="nil"/>
              <w:bottom w:val="single" w:sz="4" w:space="0" w:color="auto"/>
              <w:right w:val="single" w:sz="4" w:space="0" w:color="auto"/>
            </w:tcBorders>
            <w:shd w:val="clear" w:color="auto" w:fill="auto"/>
            <w:hideMark/>
          </w:tcPr>
          <w:p w:rsidR="00B20D3A" w:rsidRPr="007B065C" w:rsidRDefault="00B20D3A" w:rsidP="00656AAD">
            <w:pPr>
              <w:pStyle w:val="tabletext"/>
              <w:jc w:val="center"/>
              <w:rPr>
                <w:rFonts w:ascii="Sylfaen" w:hAnsi="Sylfaen" w:cs="Calibri"/>
                <w:b/>
                <w:bCs/>
                <w:szCs w:val="20"/>
                <w:lang w:val="hy-AM"/>
              </w:rPr>
            </w:pPr>
            <w:r w:rsidRPr="007B065C">
              <w:rPr>
                <w:rFonts w:ascii="Sylfaen" w:hAnsi="Sylfaen" w:cs="Calibri"/>
                <w:b/>
                <w:bCs/>
                <w:szCs w:val="20"/>
                <w:lang w:val="hy-AM"/>
              </w:rPr>
              <w:t>Ծանոթ.</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B20D3A" w:rsidRPr="007B065C" w:rsidRDefault="00B20D3A" w:rsidP="00656AAD">
            <w:pPr>
              <w:pStyle w:val="tabletext"/>
              <w:spacing w:before="0" w:after="0"/>
              <w:jc w:val="center"/>
              <w:rPr>
                <w:rFonts w:ascii="Sylfaen" w:hAnsi="Sylfaen" w:cs="Calibri"/>
                <w:b/>
                <w:bCs/>
                <w:lang w:val="hy-AM"/>
              </w:rPr>
            </w:pPr>
            <w:r w:rsidRPr="007B065C">
              <w:rPr>
                <w:rFonts w:ascii="Sylfaen" w:hAnsi="Sylfaen" w:cs="Calibri"/>
                <w:b/>
                <w:bCs/>
                <w:lang w:val="hy-AM"/>
              </w:rPr>
              <w:t>Ըստ նախորդ ՀԸՀՍ-ի</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B20D3A" w:rsidRPr="007B065C" w:rsidRDefault="00B20D3A" w:rsidP="00656AAD">
            <w:pPr>
              <w:pStyle w:val="tabletext"/>
              <w:spacing w:before="0" w:after="0"/>
              <w:jc w:val="center"/>
              <w:rPr>
                <w:rFonts w:ascii="Sylfaen" w:hAnsi="Sylfaen" w:cs="Calibri"/>
                <w:b/>
                <w:bCs/>
                <w:lang w:val="hy-AM"/>
              </w:rPr>
            </w:pPr>
            <w:r w:rsidRPr="007B065C">
              <w:rPr>
                <w:rFonts w:ascii="Sylfaen" w:hAnsi="Sylfaen" w:cs="Calibri"/>
                <w:b/>
                <w:bCs/>
                <w:lang w:val="hy-AM"/>
              </w:rPr>
              <w:t>ՖՀՄՍ-ներին անցման ազդեցություն</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B20D3A" w:rsidRPr="007B065C" w:rsidRDefault="00B20D3A" w:rsidP="00656AAD">
            <w:pPr>
              <w:pStyle w:val="tabletext"/>
              <w:spacing w:before="0" w:after="0"/>
              <w:jc w:val="center"/>
              <w:rPr>
                <w:rFonts w:ascii="Sylfaen" w:hAnsi="Sylfaen" w:cs="Calibri"/>
                <w:b/>
                <w:bCs/>
                <w:lang w:val="hy-AM"/>
              </w:rPr>
            </w:pPr>
            <w:r w:rsidRPr="007B065C">
              <w:rPr>
                <w:rFonts w:ascii="Sylfaen" w:hAnsi="Sylfaen" w:cs="Calibri"/>
                <w:b/>
                <w:bCs/>
                <w:lang w:val="hy-AM"/>
              </w:rPr>
              <w:t>Վերահաշ</w:t>
            </w:r>
            <w:r w:rsidRPr="007B065C">
              <w:rPr>
                <w:rFonts w:ascii="Sylfaen" w:hAnsi="Sylfaen" w:cs="Calibri"/>
                <w:b/>
                <w:bCs/>
                <w:lang w:val="hy-AM"/>
              </w:rPr>
              <w:softHyphen/>
              <w:t>վարկված` ՖՀՄՍ-ներով</w:t>
            </w:r>
          </w:p>
        </w:tc>
      </w:tr>
      <w:tr w:rsidR="00B20D3A" w:rsidRPr="007B065C" w:rsidTr="00656AAD">
        <w:trPr>
          <w:trHeight w:val="37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Times Armenian" w:hAnsi="Times Armenian" w:cs="Arial"/>
                <w:sz w:val="18"/>
                <w:szCs w:val="18"/>
              </w:rPr>
              <w:t>Ð³ëáõÛÃ</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1,676,443</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rPr>
                <w:rFonts w:ascii="Arial" w:hAnsi="Arial" w:cs="Arial"/>
                <w:sz w:val="18"/>
                <w:szCs w:val="18"/>
              </w:rPr>
            </w:pPr>
            <w:r>
              <w:rPr>
                <w:rFonts w:ascii="Arial" w:hAnsi="Arial"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1,676,443</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Times Armenian" w:hAnsi="Times Armenian" w:cs="Arial"/>
                <w:sz w:val="18"/>
                <w:szCs w:val="18"/>
              </w:rPr>
              <w:t>ì³×³éùÇ ÇÝùÝ³ñÅ»ù</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Armenian" w:hAnsi="Arial Armenian" w:cs="Arial"/>
                <w:sz w:val="16"/>
                <w:szCs w:val="16"/>
              </w:rPr>
            </w:pPr>
            <w:r>
              <w:rPr>
                <w:rFonts w:ascii="Arial Armenian" w:hAnsi="Arial Armenian" w:cs="Arial"/>
                <w:sz w:val="16"/>
                <w:szCs w:val="16"/>
              </w:rPr>
              <w:t>(1424061)</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(32,744)</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(1,456,805)</w:t>
            </w:r>
          </w:p>
        </w:tc>
      </w:tr>
      <w:tr w:rsidR="00B20D3A" w:rsidRPr="007B065C" w:rsidTr="00656AAD">
        <w:trPr>
          <w:trHeight w:val="360"/>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jc w:val="both"/>
              <w:rPr>
                <w:rFonts w:ascii="Times Armenian" w:hAnsi="Times Armenian" w:cs="Arial"/>
                <w:b/>
                <w:bCs/>
                <w:sz w:val="18"/>
                <w:szCs w:val="18"/>
              </w:rPr>
            </w:pPr>
            <w:r w:rsidRPr="007B065C">
              <w:rPr>
                <w:rFonts w:ascii="Times Armenian" w:hAnsi="Times Armenian" w:cs="Arial"/>
                <w:b/>
                <w:bCs/>
                <w:sz w:val="18"/>
                <w:szCs w:val="18"/>
              </w:rPr>
              <w:t>Ð³Ù³Ë³éÝ ß³ÑáõÛÃ  (íÝ³ë)</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b/>
                <w:bCs/>
                <w:i/>
                <w:iCs/>
                <w:sz w:val="18"/>
                <w:szCs w:val="18"/>
              </w:rPr>
            </w:pPr>
            <w:r w:rsidRPr="007B065C">
              <w:rPr>
                <w:rFonts w:ascii="Times Armenian" w:hAnsi="Times Armenian" w:cs="Arial"/>
                <w:b/>
                <w:bCs/>
                <w:i/>
                <w:iCs/>
                <w:sz w:val="18"/>
                <w:szCs w:val="18"/>
              </w:rPr>
              <w:t> </w:t>
            </w:r>
          </w:p>
        </w:tc>
        <w:tc>
          <w:tcPr>
            <w:tcW w:w="1032"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252,382</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(32,744)</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219,638</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Times Armenian" w:hAnsi="Times Armenian" w:cs="Arial"/>
                <w:sz w:val="18"/>
                <w:szCs w:val="18"/>
              </w:rPr>
              <w:t>Æñ³óÙ³Ý Í³Ëë»ñ</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Armenian" w:hAnsi="Arial Armenian" w:cs="Arial"/>
                <w:sz w:val="16"/>
                <w:szCs w:val="16"/>
              </w:rPr>
            </w:pPr>
            <w:r>
              <w:rPr>
                <w:rFonts w:ascii="Arial Armenian" w:hAnsi="Arial Armenian" w:cs="Arial"/>
                <w:sz w:val="16"/>
                <w:szCs w:val="16"/>
              </w:rPr>
              <w:t>(41993)</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rPr>
                <w:rFonts w:ascii="Arial" w:hAnsi="Arial" w:cs="Arial"/>
                <w:sz w:val="18"/>
                <w:szCs w:val="18"/>
              </w:rPr>
            </w:pPr>
            <w:r>
              <w:rPr>
                <w:rFonts w:ascii="Arial" w:hAnsi="Arial"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(41,993)</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Times Armenian" w:hAnsi="Times Armenian" w:cs="Arial"/>
                <w:sz w:val="18"/>
                <w:szCs w:val="18"/>
              </w:rPr>
              <w:t>ì³ñã³Ï³Ý Í³Ëë»ñ</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Armenian" w:hAnsi="Arial Armenian" w:cs="Arial"/>
                <w:sz w:val="16"/>
                <w:szCs w:val="16"/>
              </w:rPr>
            </w:pPr>
            <w:r>
              <w:rPr>
                <w:rFonts w:ascii="Arial Armenian" w:hAnsi="Arial Armenian" w:cs="Arial"/>
                <w:sz w:val="16"/>
                <w:szCs w:val="16"/>
              </w:rPr>
              <w:t>(105572)</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w:hAnsi="Arial" w:cs="Arial"/>
                <w:sz w:val="18"/>
                <w:szCs w:val="18"/>
              </w:rPr>
            </w:pPr>
            <w:r>
              <w:rPr>
                <w:rFonts w:ascii="Arial" w:hAnsi="Arial" w:cs="Arial"/>
                <w:sz w:val="18"/>
                <w:szCs w:val="18"/>
              </w:rPr>
              <w:t>(3,638)</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(109,210)</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Times Armenian" w:hAnsi="Times Armenian" w:cs="Arial"/>
                <w:sz w:val="18"/>
                <w:szCs w:val="18"/>
              </w:rPr>
              <w:t xml:space="preserve">¶áñÍ³éÝ³Ï³Ý ³ÛÉ </w:t>
            </w:r>
            <w:r w:rsidRPr="007B065C">
              <w:rPr>
                <w:rFonts w:ascii="Sylfaen" w:hAnsi="Sylfaen" w:cs="Sylfaen"/>
                <w:sz w:val="18"/>
                <w:szCs w:val="18"/>
              </w:rPr>
              <w:t>եկամուտներ</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Armenian" w:hAnsi="Arial Armenian" w:cs="Arial"/>
                <w:sz w:val="16"/>
                <w:szCs w:val="16"/>
              </w:rPr>
            </w:pPr>
            <w:r>
              <w:rPr>
                <w:rFonts w:ascii="Arial Armenian" w:hAnsi="Arial Armenian" w:cs="Arial"/>
                <w:sz w:val="16"/>
                <w:szCs w:val="16"/>
              </w:rPr>
              <w:t>118432</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rPr>
                <w:rFonts w:ascii="Arial" w:hAnsi="Arial" w:cs="Arial"/>
                <w:sz w:val="18"/>
                <w:szCs w:val="18"/>
              </w:rPr>
            </w:pPr>
            <w:r>
              <w:rPr>
                <w:rFonts w:ascii="Arial" w:hAnsi="Arial"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118,432</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Times Armenian" w:hAnsi="Times Armenian" w:cs="Arial"/>
                <w:sz w:val="18"/>
                <w:szCs w:val="18"/>
              </w:rPr>
              <w:t xml:space="preserve">¶áñÍ³éÝ³Ï³Ý ³ÛÉ </w:t>
            </w:r>
            <w:r w:rsidRPr="007B065C">
              <w:rPr>
                <w:rFonts w:ascii="Sylfaen" w:hAnsi="Sylfaen" w:cs="Sylfaen"/>
                <w:sz w:val="18"/>
                <w:szCs w:val="18"/>
              </w:rPr>
              <w:t>ծախսեր</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Armenian" w:hAnsi="Arial Armenian" w:cs="Arial"/>
                <w:sz w:val="16"/>
                <w:szCs w:val="16"/>
              </w:rPr>
            </w:pPr>
            <w:r>
              <w:rPr>
                <w:rFonts w:ascii="Arial Armenian" w:hAnsi="Arial Armenian" w:cs="Arial"/>
                <w:sz w:val="16"/>
                <w:szCs w:val="16"/>
              </w:rPr>
              <w:t>(102307)</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(102,307)</w:t>
            </w:r>
          </w:p>
        </w:tc>
      </w:tr>
      <w:tr w:rsidR="00B20D3A" w:rsidRPr="007B065C" w:rsidTr="00656AAD">
        <w:trPr>
          <w:trHeight w:val="360"/>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jc w:val="both"/>
              <w:rPr>
                <w:rFonts w:ascii="Times Armenian" w:hAnsi="Times Armenian" w:cs="Arial"/>
                <w:b/>
                <w:bCs/>
                <w:sz w:val="18"/>
                <w:szCs w:val="18"/>
              </w:rPr>
            </w:pPr>
            <w:r w:rsidRPr="007B065C">
              <w:rPr>
                <w:rFonts w:ascii="Times Armenian" w:hAnsi="Times Armenian" w:cs="Arial"/>
                <w:b/>
                <w:bCs/>
                <w:sz w:val="18"/>
                <w:szCs w:val="18"/>
              </w:rPr>
              <w:t>¶áñÍ³éÝ³Ï³Ý ·áñÍáõÝ»áõÃÛáõÝÇó ß³ÑáõÛÃ (íÝ³ë)</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b/>
                <w:bCs/>
                <w:i/>
                <w:iCs/>
                <w:sz w:val="18"/>
                <w:szCs w:val="18"/>
              </w:rPr>
            </w:pPr>
            <w:r w:rsidRPr="007B065C">
              <w:rPr>
                <w:rFonts w:ascii="Times Armenian" w:hAnsi="Times Armenian" w:cs="Arial"/>
                <w:b/>
                <w:bCs/>
                <w:i/>
                <w:iCs/>
                <w:sz w:val="18"/>
                <w:szCs w:val="18"/>
              </w:rPr>
              <w:t> </w:t>
            </w:r>
          </w:p>
        </w:tc>
        <w:tc>
          <w:tcPr>
            <w:tcW w:w="1032"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120,942</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(36,382)</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84,560</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Times Armenian" w:hAnsi="Times Armenian" w:cs="Arial"/>
                <w:sz w:val="18"/>
                <w:szCs w:val="18"/>
              </w:rPr>
              <w:t>üÇÝ³Ýë³Ï³Ý  (</w:t>
            </w:r>
            <w:r w:rsidRPr="007B065C">
              <w:rPr>
                <w:rFonts w:ascii="Sylfaen" w:hAnsi="Sylfaen" w:cs="Sylfaen"/>
                <w:sz w:val="18"/>
                <w:szCs w:val="18"/>
              </w:rPr>
              <w:t>տոկոսային</w:t>
            </w:r>
            <w:r w:rsidRPr="007B065C">
              <w:rPr>
                <w:rFonts w:ascii="Times Armenian" w:hAnsi="Times Armenian" w:cs="Times Armenian"/>
                <w:sz w:val="18"/>
                <w:szCs w:val="18"/>
              </w:rPr>
              <w:t>)</w:t>
            </w:r>
            <w:r w:rsidRPr="007B065C">
              <w:rPr>
                <w:rFonts w:ascii="Times Armenian" w:hAnsi="Times Armenian" w:cs="Arial"/>
                <w:sz w:val="18"/>
                <w:szCs w:val="18"/>
              </w:rPr>
              <w:t xml:space="preserve">  Í³Ëë»ñ</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(10,230)</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rPr>
                <w:rFonts w:ascii="Arial" w:hAnsi="Arial" w:cs="Arial"/>
                <w:b/>
                <w:bCs/>
                <w:sz w:val="18"/>
                <w:szCs w:val="18"/>
              </w:rPr>
            </w:pPr>
            <w:r>
              <w:rPr>
                <w:rFonts w:ascii="Arial" w:hAnsi="Arial" w:cs="Arial"/>
                <w:b/>
                <w:bCs/>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(10,230)</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Times Armenian" w:hAnsi="Times Armenian" w:cs="Arial"/>
                <w:sz w:val="18"/>
                <w:szCs w:val="18"/>
              </w:rPr>
              <w:t>üÇÝ³Ýë³Ï³Ý (</w:t>
            </w:r>
            <w:r w:rsidRPr="007B065C">
              <w:rPr>
                <w:rFonts w:ascii="Sylfaen" w:hAnsi="Sylfaen" w:cs="Sylfaen"/>
                <w:sz w:val="18"/>
                <w:szCs w:val="18"/>
              </w:rPr>
              <w:t>տոկոսային</w:t>
            </w:r>
            <w:r w:rsidRPr="007B065C">
              <w:rPr>
                <w:rFonts w:ascii="Times Armenian" w:hAnsi="Times Armenian" w:cs="Times Armenian"/>
                <w:sz w:val="18"/>
                <w:szCs w:val="18"/>
              </w:rPr>
              <w:t xml:space="preserve">) </w:t>
            </w:r>
            <w:r w:rsidRPr="007B065C">
              <w:rPr>
                <w:rFonts w:ascii="Sylfaen" w:hAnsi="Sylfaen" w:cs="Sylfaen"/>
                <w:sz w:val="18"/>
                <w:szCs w:val="18"/>
              </w:rPr>
              <w:t>եկամուտ</w:t>
            </w:r>
            <w:r w:rsidRPr="007B065C">
              <w:rPr>
                <w:rFonts w:ascii="Times Armenian" w:hAnsi="Times Armenian" w:cs="Arial"/>
                <w:sz w:val="18"/>
                <w:szCs w:val="18"/>
              </w:rPr>
              <w:t xml:space="preserve">  (627 </w:t>
            </w:r>
            <w:r w:rsidRPr="007B065C">
              <w:rPr>
                <w:rFonts w:ascii="Sylfaen" w:hAnsi="Sylfaen" w:cs="Sylfaen"/>
                <w:sz w:val="18"/>
                <w:szCs w:val="18"/>
              </w:rPr>
              <w:t>հաշ</w:t>
            </w:r>
            <w:r w:rsidRPr="007B065C">
              <w:rPr>
                <w:rFonts w:ascii="Times Armenian" w:hAnsi="Times Armenian" w:cs="Arial"/>
                <w:sz w:val="18"/>
                <w:szCs w:val="18"/>
              </w:rPr>
              <w:t>)</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 </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rPr>
                <w:rFonts w:ascii="Arial" w:hAnsi="Arial" w:cs="Arial"/>
                <w:b/>
                <w:bCs/>
                <w:sz w:val="18"/>
                <w:szCs w:val="18"/>
              </w:rPr>
            </w:pPr>
            <w:r>
              <w:rPr>
                <w:rFonts w:ascii="Arial" w:hAnsi="Arial" w:cs="Arial"/>
                <w:b/>
                <w:bCs/>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0</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Times Armenian" w:hAnsi="Times Armenian" w:cs="Arial"/>
                <w:sz w:val="18"/>
                <w:szCs w:val="18"/>
              </w:rPr>
              <w:t>üÇÝ (</w:t>
            </w:r>
            <w:r w:rsidRPr="007B065C">
              <w:rPr>
                <w:rFonts w:ascii="Sylfaen" w:hAnsi="Sylfaen" w:cs="Sylfaen"/>
                <w:sz w:val="18"/>
                <w:szCs w:val="18"/>
              </w:rPr>
              <w:t>տոկոսային</w:t>
            </w:r>
            <w:r w:rsidRPr="007B065C">
              <w:rPr>
                <w:rFonts w:ascii="Times Armenian" w:hAnsi="Times Armenian" w:cs="Times Armenian"/>
                <w:sz w:val="18"/>
                <w:szCs w:val="18"/>
              </w:rPr>
              <w:t xml:space="preserve">) </w:t>
            </w:r>
            <w:r w:rsidRPr="007B065C">
              <w:rPr>
                <w:rFonts w:ascii="Sylfaen" w:hAnsi="Sylfaen" w:cs="Sylfaen"/>
                <w:sz w:val="18"/>
                <w:szCs w:val="18"/>
              </w:rPr>
              <w:t>եկամուտ</w:t>
            </w:r>
            <w:r w:rsidRPr="007B065C">
              <w:rPr>
                <w:rFonts w:ascii="Times Armenian" w:hAnsi="Times Armenian" w:cs="Times Armenian"/>
                <w:sz w:val="18"/>
                <w:szCs w:val="18"/>
              </w:rPr>
              <w:t xml:space="preserve"> </w:t>
            </w:r>
            <w:r w:rsidRPr="007B065C">
              <w:rPr>
                <w:rFonts w:ascii="Sylfaen" w:hAnsi="Sylfaen" w:cs="Sylfaen"/>
                <w:sz w:val="18"/>
                <w:szCs w:val="18"/>
              </w:rPr>
              <w:t>զեղչվածների</w:t>
            </w:r>
            <w:r w:rsidRPr="007B065C">
              <w:rPr>
                <w:rFonts w:ascii="Times Armenian" w:hAnsi="Times Armenian" w:cs="Times Armenian"/>
                <w:sz w:val="18"/>
                <w:szCs w:val="18"/>
              </w:rPr>
              <w:t xml:space="preserve"> </w:t>
            </w:r>
            <w:r w:rsidRPr="007B065C">
              <w:rPr>
                <w:rFonts w:ascii="Sylfaen" w:hAnsi="Sylfaen" w:cs="Sylfaen"/>
                <w:sz w:val="18"/>
                <w:szCs w:val="18"/>
              </w:rPr>
              <w:t>մասով</w:t>
            </w:r>
            <w:r w:rsidRPr="007B065C">
              <w:rPr>
                <w:rFonts w:ascii="Times Armenian" w:hAnsi="Times Armenian" w:cs="Times Armenian"/>
                <w:sz w:val="18"/>
                <w:szCs w:val="18"/>
              </w:rPr>
              <w:t xml:space="preserve"> (628 </w:t>
            </w:r>
            <w:r w:rsidRPr="007B065C">
              <w:rPr>
                <w:rFonts w:ascii="Sylfaen" w:hAnsi="Sylfaen" w:cs="Sylfaen"/>
                <w:sz w:val="18"/>
                <w:szCs w:val="18"/>
              </w:rPr>
              <w:t>հաշ</w:t>
            </w:r>
            <w:r w:rsidRPr="007B065C">
              <w:rPr>
                <w:rFonts w:ascii="Times Armenian" w:hAnsi="Times Armenian" w:cs="Times Armenian"/>
                <w:sz w:val="18"/>
                <w:szCs w:val="18"/>
              </w:rPr>
              <w:t xml:space="preserve">) </w:t>
            </w:r>
            <w:r w:rsidRPr="007B065C">
              <w:rPr>
                <w:rFonts w:ascii="Sylfaen" w:hAnsi="Sylfaen" w:cs="Sylfaen"/>
                <w:sz w:val="18"/>
                <w:szCs w:val="18"/>
              </w:rPr>
              <w:t>եկամուտ</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 </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rPr>
                <w:rFonts w:ascii="Arial" w:hAnsi="Arial" w:cs="Arial"/>
                <w:b/>
                <w:bCs/>
                <w:sz w:val="18"/>
                <w:szCs w:val="18"/>
              </w:rPr>
            </w:pPr>
            <w:r>
              <w:rPr>
                <w:rFonts w:ascii="Arial" w:hAnsi="Arial" w:cs="Arial"/>
                <w:b/>
                <w:bCs/>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0</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Times Armenian" w:hAnsi="Times Armenian" w:cs="Arial"/>
                <w:sz w:val="18"/>
                <w:szCs w:val="18"/>
              </w:rPr>
              <w:t>²</w:t>
            </w:r>
            <w:r w:rsidRPr="007B065C">
              <w:rPr>
                <w:rFonts w:ascii="Sylfaen" w:hAnsi="Sylfaen" w:cs="Sylfaen"/>
                <w:sz w:val="18"/>
                <w:szCs w:val="18"/>
              </w:rPr>
              <w:t>րտարժութի</w:t>
            </w:r>
            <w:r w:rsidRPr="007B065C">
              <w:rPr>
                <w:rFonts w:ascii="Times Armenian" w:hAnsi="Times Armenian" w:cs="Times Armenian"/>
                <w:sz w:val="18"/>
                <w:szCs w:val="18"/>
              </w:rPr>
              <w:t xml:space="preserve"> </w:t>
            </w:r>
            <w:r w:rsidRPr="007B065C">
              <w:rPr>
                <w:rFonts w:ascii="Sylfaen" w:hAnsi="Sylfaen" w:cs="Sylfaen"/>
                <w:sz w:val="18"/>
                <w:szCs w:val="18"/>
              </w:rPr>
              <w:t>փոխարժեքային</w:t>
            </w:r>
            <w:r w:rsidRPr="007B065C">
              <w:rPr>
                <w:rFonts w:ascii="Times Armenian" w:hAnsi="Times Armenian" w:cs="Times Armenian"/>
                <w:sz w:val="18"/>
                <w:szCs w:val="18"/>
              </w:rPr>
              <w:t xml:space="preserve"> </w:t>
            </w:r>
            <w:r w:rsidRPr="007B065C">
              <w:rPr>
                <w:rFonts w:ascii="Sylfaen" w:hAnsi="Sylfaen" w:cs="Sylfaen"/>
                <w:sz w:val="18"/>
                <w:szCs w:val="18"/>
              </w:rPr>
              <w:t>տարբեր</w:t>
            </w:r>
            <w:r w:rsidRPr="007B065C">
              <w:rPr>
                <w:rFonts w:ascii="Times Armenian" w:hAnsi="Times Armenian" w:cs="Times Armenian"/>
                <w:sz w:val="18"/>
                <w:szCs w:val="18"/>
              </w:rPr>
              <w:t>-</w:t>
            </w:r>
            <w:r w:rsidRPr="007B065C">
              <w:rPr>
                <w:rFonts w:ascii="Sylfaen" w:hAnsi="Sylfaen" w:cs="Sylfaen"/>
                <w:sz w:val="18"/>
                <w:szCs w:val="18"/>
              </w:rPr>
              <w:t>նից</w:t>
            </w:r>
            <w:r w:rsidRPr="007B065C">
              <w:rPr>
                <w:rFonts w:ascii="Times Armenian" w:hAnsi="Times Armenian" w:cs="Times Armenian"/>
                <w:sz w:val="18"/>
                <w:szCs w:val="18"/>
              </w:rPr>
              <w:t xml:space="preserve"> ß³ÑáõÛÃ (íÝ³ë</w:t>
            </w:r>
            <w:r w:rsidRPr="007B065C">
              <w:rPr>
                <w:rFonts w:ascii="Times Armenian" w:hAnsi="Times Armenian" w:cs="Arial"/>
                <w:sz w:val="18"/>
                <w:szCs w:val="18"/>
              </w:rPr>
              <w:t>)</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 </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rPr>
                <w:rFonts w:ascii="Arial" w:hAnsi="Arial" w:cs="Arial"/>
                <w:b/>
                <w:bCs/>
                <w:sz w:val="18"/>
                <w:szCs w:val="18"/>
              </w:rPr>
            </w:pPr>
            <w:r>
              <w:rPr>
                <w:rFonts w:ascii="Arial" w:hAnsi="Arial" w:cs="Arial"/>
                <w:b/>
                <w:bCs/>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0</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Sylfaen" w:hAnsi="Sylfaen" w:cs="Sylfaen"/>
                <w:sz w:val="18"/>
                <w:szCs w:val="18"/>
              </w:rPr>
              <w:t>Նախկինում</w:t>
            </w:r>
            <w:r w:rsidRPr="007B065C">
              <w:rPr>
                <w:rFonts w:ascii="Times Armenian" w:hAnsi="Times Armenian" w:cs="Times Armenian"/>
                <w:sz w:val="18"/>
                <w:szCs w:val="18"/>
              </w:rPr>
              <w:t xml:space="preserve"> </w:t>
            </w:r>
            <w:r w:rsidRPr="007B065C">
              <w:rPr>
                <w:rFonts w:ascii="Sylfaen" w:hAnsi="Sylfaen" w:cs="Sylfaen"/>
                <w:sz w:val="18"/>
                <w:szCs w:val="18"/>
              </w:rPr>
              <w:t>դուրսգրված</w:t>
            </w:r>
            <w:r w:rsidRPr="007B065C">
              <w:rPr>
                <w:rFonts w:ascii="Times Armenian" w:hAnsi="Times Armenian" w:cs="Times Armenian"/>
                <w:sz w:val="18"/>
                <w:szCs w:val="18"/>
              </w:rPr>
              <w:t xml:space="preserve"> </w:t>
            </w:r>
            <w:r w:rsidRPr="007B065C">
              <w:rPr>
                <w:rFonts w:ascii="Sylfaen" w:hAnsi="Sylfaen" w:cs="Sylfaen"/>
                <w:sz w:val="18"/>
                <w:szCs w:val="18"/>
              </w:rPr>
              <w:t>փոխառութ</w:t>
            </w:r>
            <w:r w:rsidRPr="007B065C">
              <w:rPr>
                <w:rFonts w:ascii="Times Armenian" w:hAnsi="Times Armenian" w:cs="Times Armenian"/>
                <w:sz w:val="18"/>
                <w:szCs w:val="18"/>
              </w:rPr>
              <w:t xml:space="preserve"> (</w:t>
            </w:r>
            <w:r w:rsidRPr="007B065C">
              <w:rPr>
                <w:rFonts w:ascii="Sylfaen" w:hAnsi="Sylfaen" w:cs="Sylfaen"/>
                <w:sz w:val="18"/>
                <w:szCs w:val="18"/>
              </w:rPr>
              <w:t>հաշ</w:t>
            </w:r>
            <w:r w:rsidRPr="007B065C">
              <w:rPr>
                <w:rFonts w:ascii="Times Armenian" w:hAnsi="Times Armenian" w:cs="Times Armenian"/>
                <w:sz w:val="18"/>
                <w:szCs w:val="18"/>
              </w:rPr>
              <w:t xml:space="preserve"> 235) </w:t>
            </w:r>
            <w:r w:rsidRPr="007B065C">
              <w:rPr>
                <w:rFonts w:ascii="Sylfaen" w:hAnsi="Sylfaen" w:cs="Sylfaen"/>
                <w:sz w:val="18"/>
                <w:szCs w:val="18"/>
              </w:rPr>
              <w:t>մարումից</w:t>
            </w:r>
            <w:r w:rsidRPr="007B065C">
              <w:rPr>
                <w:rFonts w:ascii="Times Armenian" w:hAnsi="Times Armenian" w:cs="Times Armenian"/>
                <w:sz w:val="18"/>
                <w:szCs w:val="18"/>
              </w:rPr>
              <w:t xml:space="preserve"> </w:t>
            </w:r>
            <w:r w:rsidRPr="007B065C">
              <w:rPr>
                <w:rFonts w:ascii="Sylfaen" w:hAnsi="Sylfaen" w:cs="Sylfaen"/>
                <w:sz w:val="18"/>
                <w:szCs w:val="18"/>
              </w:rPr>
              <w:t>եկամուտ</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 </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rPr>
                <w:rFonts w:ascii="Arial" w:hAnsi="Arial" w:cs="Arial"/>
                <w:b/>
                <w:bCs/>
                <w:sz w:val="18"/>
                <w:szCs w:val="18"/>
              </w:rPr>
            </w:pPr>
            <w:r>
              <w:rPr>
                <w:rFonts w:ascii="Arial" w:hAnsi="Arial" w:cs="Arial"/>
                <w:b/>
                <w:bCs/>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0</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Sylfaen" w:hAnsi="Sylfaen" w:cs="Sylfaen"/>
                <w:sz w:val="18"/>
                <w:szCs w:val="18"/>
              </w:rPr>
              <w:t>Անհատույթ</w:t>
            </w:r>
            <w:r w:rsidRPr="007B065C">
              <w:rPr>
                <w:rFonts w:ascii="Times Armenian" w:hAnsi="Times Armenian" w:cs="Times Armenian"/>
                <w:sz w:val="18"/>
                <w:szCs w:val="18"/>
              </w:rPr>
              <w:t xml:space="preserve"> </w:t>
            </w:r>
            <w:r w:rsidRPr="007B065C">
              <w:rPr>
                <w:rFonts w:ascii="Sylfaen" w:hAnsi="Sylfaen" w:cs="Sylfaen"/>
                <w:sz w:val="18"/>
                <w:szCs w:val="18"/>
              </w:rPr>
              <w:t>տրված</w:t>
            </w:r>
            <w:r w:rsidRPr="007B065C">
              <w:rPr>
                <w:rFonts w:ascii="Times Armenian" w:hAnsi="Times Armenian" w:cs="Times Armenian"/>
                <w:sz w:val="18"/>
                <w:szCs w:val="18"/>
              </w:rPr>
              <w:t xml:space="preserve"> </w:t>
            </w:r>
            <w:r w:rsidRPr="007B065C">
              <w:rPr>
                <w:rFonts w:ascii="Sylfaen" w:hAnsi="Sylfaen" w:cs="Sylfaen"/>
                <w:sz w:val="18"/>
                <w:szCs w:val="18"/>
              </w:rPr>
              <w:t>փոխառութ</w:t>
            </w:r>
            <w:r w:rsidRPr="007B065C">
              <w:rPr>
                <w:rFonts w:ascii="Times Armenian" w:hAnsi="Times Armenian" w:cs="Times Armenian"/>
                <w:sz w:val="18"/>
                <w:szCs w:val="18"/>
              </w:rPr>
              <w:t xml:space="preserve">. </w:t>
            </w:r>
            <w:r w:rsidRPr="007B065C">
              <w:rPr>
                <w:rFonts w:ascii="Sylfaen" w:hAnsi="Sylfaen" w:cs="Sylfaen"/>
                <w:sz w:val="18"/>
                <w:szCs w:val="18"/>
              </w:rPr>
              <w:t>ծախս</w:t>
            </w:r>
            <w:r w:rsidRPr="007B065C">
              <w:rPr>
                <w:rFonts w:ascii="Times Armenian" w:hAnsi="Times Armenian" w:cs="Times Armenian"/>
                <w:sz w:val="18"/>
                <w:szCs w:val="18"/>
              </w:rPr>
              <w:t xml:space="preserve"> (</w:t>
            </w:r>
            <w:r w:rsidRPr="007B065C">
              <w:rPr>
                <w:rFonts w:ascii="Sylfaen" w:hAnsi="Sylfaen" w:cs="Sylfaen"/>
                <w:sz w:val="18"/>
                <w:szCs w:val="18"/>
              </w:rPr>
              <w:t>հաշիվ</w:t>
            </w:r>
            <w:r w:rsidRPr="007B065C">
              <w:rPr>
                <w:rFonts w:ascii="Times Armenian" w:hAnsi="Times Armenian" w:cs="Times Armenian"/>
                <w:sz w:val="18"/>
                <w:szCs w:val="18"/>
              </w:rPr>
              <w:t xml:space="preserve"> 728</w:t>
            </w:r>
            <w:r w:rsidRPr="007B065C">
              <w:rPr>
                <w:rFonts w:ascii="Times Armenian" w:hAnsi="Times Armenian" w:cs="Arial"/>
                <w:sz w:val="18"/>
                <w:szCs w:val="18"/>
              </w:rPr>
              <w:t>)</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 </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rPr>
                <w:rFonts w:ascii="Arial" w:hAnsi="Arial" w:cs="Arial"/>
                <w:b/>
                <w:bCs/>
                <w:sz w:val="18"/>
                <w:szCs w:val="18"/>
              </w:rPr>
            </w:pPr>
            <w:r>
              <w:rPr>
                <w:rFonts w:ascii="Arial" w:hAnsi="Arial" w:cs="Arial"/>
                <w:b/>
                <w:bCs/>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0</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Sylfaen" w:hAnsi="Sylfaen" w:cs="Sylfaen"/>
                <w:sz w:val="18"/>
                <w:szCs w:val="18"/>
              </w:rPr>
              <w:t>ՀՄ</w:t>
            </w:r>
            <w:r w:rsidRPr="007B065C">
              <w:rPr>
                <w:rFonts w:ascii="Times Armenian" w:hAnsi="Times Armenian" w:cs="Times Armenian"/>
                <w:sz w:val="18"/>
                <w:szCs w:val="18"/>
              </w:rPr>
              <w:t xml:space="preserve"> </w:t>
            </w:r>
            <w:r w:rsidRPr="007B065C">
              <w:rPr>
                <w:rFonts w:ascii="Sylfaen" w:hAnsi="Sylfaen" w:cs="Sylfaen"/>
                <w:sz w:val="18"/>
                <w:szCs w:val="18"/>
              </w:rPr>
              <w:t>դուրսգրումների</w:t>
            </w:r>
            <w:r w:rsidRPr="007B065C">
              <w:rPr>
                <w:rFonts w:ascii="Times Armenian" w:hAnsi="Times Armenian" w:cs="Times Armenian"/>
                <w:sz w:val="18"/>
                <w:szCs w:val="18"/>
              </w:rPr>
              <w:t xml:space="preserve"> </w:t>
            </w:r>
            <w:r w:rsidRPr="007B065C">
              <w:rPr>
                <w:rFonts w:ascii="Sylfaen" w:hAnsi="Sylfaen" w:cs="Sylfaen"/>
                <w:sz w:val="18"/>
                <w:szCs w:val="18"/>
              </w:rPr>
              <w:t>գծով</w:t>
            </w:r>
            <w:r w:rsidRPr="007B065C">
              <w:rPr>
                <w:rFonts w:ascii="Times Armenian" w:hAnsi="Times Armenian" w:cs="Arial"/>
                <w:sz w:val="18"/>
                <w:szCs w:val="18"/>
              </w:rPr>
              <w:t xml:space="preserve">  (íÝ³ë)</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 </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0</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Sylfaen" w:hAnsi="Sylfaen" w:cs="Sylfaen"/>
                <w:sz w:val="18"/>
                <w:szCs w:val="18"/>
              </w:rPr>
              <w:t>Այլ</w:t>
            </w:r>
            <w:r w:rsidRPr="007B065C">
              <w:rPr>
                <w:rFonts w:ascii="Times Armenian" w:hAnsi="Times Armenian" w:cs="Times Armenian"/>
                <w:sz w:val="18"/>
                <w:szCs w:val="18"/>
              </w:rPr>
              <w:t xml:space="preserve"> </w:t>
            </w:r>
            <w:r w:rsidRPr="007B065C">
              <w:rPr>
                <w:rFonts w:ascii="Sylfaen" w:hAnsi="Sylfaen" w:cs="Sylfaen"/>
                <w:sz w:val="18"/>
                <w:szCs w:val="18"/>
              </w:rPr>
              <w:t>ոչ</w:t>
            </w:r>
            <w:r w:rsidRPr="007B065C">
              <w:rPr>
                <w:rFonts w:ascii="Times Armenian" w:hAnsi="Times Armenian" w:cs="Times Armenian"/>
                <w:sz w:val="18"/>
                <w:szCs w:val="18"/>
              </w:rPr>
              <w:t xml:space="preserve"> </w:t>
            </w:r>
            <w:r w:rsidRPr="007B065C">
              <w:rPr>
                <w:rFonts w:ascii="Sylfaen" w:hAnsi="Sylfaen" w:cs="Sylfaen"/>
                <w:sz w:val="18"/>
                <w:szCs w:val="18"/>
              </w:rPr>
              <w:t>գործառնական</w:t>
            </w:r>
            <w:r w:rsidRPr="007B065C">
              <w:rPr>
                <w:rFonts w:ascii="Times Armenian" w:hAnsi="Times Armenian" w:cs="Times Armenian"/>
                <w:sz w:val="18"/>
                <w:szCs w:val="18"/>
              </w:rPr>
              <w:t xml:space="preserve"> </w:t>
            </w:r>
            <w:r w:rsidRPr="007B065C">
              <w:rPr>
                <w:rFonts w:ascii="Sylfaen" w:hAnsi="Sylfaen" w:cs="Sylfaen"/>
                <w:sz w:val="18"/>
                <w:szCs w:val="18"/>
              </w:rPr>
              <w:t>գործունեությունից</w:t>
            </w:r>
            <w:r w:rsidRPr="007B065C">
              <w:rPr>
                <w:rFonts w:ascii="Times Armenian" w:hAnsi="Times Armenian" w:cs="Times Armenian"/>
                <w:sz w:val="18"/>
                <w:szCs w:val="18"/>
              </w:rPr>
              <w:t xml:space="preserve"> ß³ÑáõÛÃ (íÝ³ë</w:t>
            </w:r>
            <w:r w:rsidRPr="007B065C">
              <w:rPr>
                <w:rFonts w:ascii="Times Armenian" w:hAnsi="Times Armenian" w:cs="Arial"/>
                <w:sz w:val="18"/>
                <w:szCs w:val="18"/>
              </w:rPr>
              <w:t>)</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Armenian" w:hAnsi="Arial Armenian" w:cs="Arial"/>
                <w:sz w:val="16"/>
                <w:szCs w:val="16"/>
              </w:rPr>
            </w:pPr>
            <w:r>
              <w:rPr>
                <w:rFonts w:ascii="Arial Armenian" w:hAnsi="Arial Armenian" w:cs="Arial"/>
                <w:sz w:val="16"/>
                <w:szCs w:val="16"/>
              </w:rPr>
              <w:t>(8687)</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rPr>
                <w:rFonts w:ascii="Arial" w:hAnsi="Arial" w:cs="Arial"/>
                <w:sz w:val="18"/>
                <w:szCs w:val="18"/>
              </w:rPr>
            </w:pPr>
            <w:r>
              <w:rPr>
                <w:rFonts w:ascii="Arial" w:hAnsi="Arial"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(8,687)</w:t>
            </w:r>
          </w:p>
        </w:tc>
      </w:tr>
      <w:tr w:rsidR="00B20D3A" w:rsidRPr="007B065C" w:rsidTr="00656AAD">
        <w:trPr>
          <w:trHeight w:val="360"/>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jc w:val="both"/>
              <w:rPr>
                <w:rFonts w:ascii="Times Armenian" w:hAnsi="Times Armenian" w:cs="Arial"/>
                <w:b/>
                <w:bCs/>
                <w:sz w:val="18"/>
                <w:szCs w:val="18"/>
              </w:rPr>
            </w:pPr>
            <w:r w:rsidRPr="007B065C">
              <w:rPr>
                <w:rFonts w:ascii="Times Armenian" w:hAnsi="Times Armenian" w:cs="Arial"/>
                <w:b/>
                <w:bCs/>
                <w:sz w:val="18"/>
                <w:szCs w:val="18"/>
              </w:rPr>
              <w:t>Þ³ÑáõÛÃÁ ÙÇÝã¨ Ñ³ñÏáõÙÁ</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b/>
                <w:bCs/>
                <w:sz w:val="18"/>
                <w:szCs w:val="18"/>
              </w:rPr>
            </w:pPr>
            <w:r w:rsidRPr="007B065C">
              <w:rPr>
                <w:rFonts w:ascii="Times Armenian" w:hAnsi="Times Armenian" w:cs="Arial"/>
                <w:b/>
                <w:bCs/>
                <w:sz w:val="18"/>
                <w:szCs w:val="18"/>
              </w:rPr>
              <w:t> </w:t>
            </w:r>
          </w:p>
        </w:tc>
        <w:tc>
          <w:tcPr>
            <w:tcW w:w="1032"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102,025</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(36,382)</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65,643</w:t>
            </w:r>
          </w:p>
        </w:tc>
      </w:tr>
      <w:tr w:rsidR="00B20D3A" w:rsidRPr="007B065C" w:rsidTr="00656AAD">
        <w:trPr>
          <w:trHeight w:val="28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rPr>
                <w:rFonts w:ascii="Times Armenian" w:hAnsi="Times Armenian" w:cs="Arial"/>
                <w:sz w:val="18"/>
                <w:szCs w:val="18"/>
              </w:rPr>
            </w:pPr>
            <w:r w:rsidRPr="007B065C">
              <w:rPr>
                <w:rFonts w:ascii="Times Armenian" w:hAnsi="Times Armenian" w:cs="Arial"/>
                <w:sz w:val="18"/>
                <w:szCs w:val="18"/>
              </w:rPr>
              <w:t>Þ³ÑáõÃ³Ñ³ñÏÇ ·Íáí Í³Ëë</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sz w:val="18"/>
                <w:szCs w:val="18"/>
              </w:rPr>
            </w:pPr>
            <w:r w:rsidRPr="007B065C">
              <w:rPr>
                <w:rFonts w:ascii="Times Armenian" w:hAnsi="Times Armenian" w:cs="Arial"/>
                <w:sz w:val="18"/>
                <w:szCs w:val="18"/>
              </w:rPr>
              <w:t> </w:t>
            </w:r>
          </w:p>
        </w:tc>
        <w:tc>
          <w:tcPr>
            <w:tcW w:w="1032"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(27,074)</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w:hAnsi="Arial" w:cs="Arial"/>
                <w:b/>
                <w:bCs/>
                <w:sz w:val="18"/>
                <w:szCs w:val="18"/>
              </w:rPr>
            </w:pPr>
            <w:r>
              <w:rPr>
                <w:rFonts w:ascii="Arial" w:hAnsi="Arial" w:cs="Arial"/>
                <w:b/>
                <w:bCs/>
                <w:sz w:val="18"/>
                <w:szCs w:val="18"/>
              </w:rPr>
              <w:t>6,976</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(20,098)</w:t>
            </w:r>
          </w:p>
        </w:tc>
      </w:tr>
      <w:tr w:rsidR="00B20D3A" w:rsidRPr="007B065C" w:rsidTr="00656AAD">
        <w:trPr>
          <w:trHeight w:val="360"/>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B20D3A" w:rsidRPr="007B065C" w:rsidRDefault="00B20D3A" w:rsidP="00656AAD">
            <w:pPr>
              <w:jc w:val="both"/>
              <w:rPr>
                <w:rFonts w:ascii="Times Armenian" w:hAnsi="Times Armenian" w:cs="Arial"/>
                <w:b/>
                <w:bCs/>
                <w:sz w:val="18"/>
                <w:szCs w:val="18"/>
              </w:rPr>
            </w:pPr>
            <w:r w:rsidRPr="007B065C">
              <w:rPr>
                <w:rFonts w:ascii="Times Armenian" w:hAnsi="Times Armenian" w:cs="Arial"/>
                <w:b/>
                <w:bCs/>
                <w:sz w:val="18"/>
                <w:szCs w:val="18"/>
              </w:rPr>
              <w:t>Þ³ÑáõÛÃÁ Ñ³ñÏáõÙÇó Ñ»ïá</w:t>
            </w:r>
          </w:p>
        </w:tc>
        <w:tc>
          <w:tcPr>
            <w:tcW w:w="928" w:type="dxa"/>
            <w:tcBorders>
              <w:top w:val="nil"/>
              <w:left w:val="nil"/>
              <w:bottom w:val="single" w:sz="4" w:space="0" w:color="auto"/>
              <w:right w:val="single" w:sz="4" w:space="0" w:color="auto"/>
            </w:tcBorders>
            <w:shd w:val="clear" w:color="auto" w:fill="auto"/>
            <w:vAlign w:val="center"/>
            <w:hideMark/>
          </w:tcPr>
          <w:p w:rsidR="00B20D3A" w:rsidRPr="007B065C" w:rsidRDefault="00B20D3A" w:rsidP="00656AAD">
            <w:pPr>
              <w:jc w:val="center"/>
              <w:rPr>
                <w:rFonts w:ascii="Times Armenian" w:hAnsi="Times Armenian" w:cs="Arial"/>
                <w:b/>
                <w:bCs/>
                <w:i/>
                <w:iCs/>
                <w:sz w:val="18"/>
                <w:szCs w:val="18"/>
              </w:rPr>
            </w:pPr>
            <w:r w:rsidRPr="007B065C">
              <w:rPr>
                <w:rFonts w:ascii="Times Armenian" w:hAnsi="Times Armenian" w:cs="Arial"/>
                <w:b/>
                <w:bCs/>
                <w:i/>
                <w:iCs/>
                <w:sz w:val="18"/>
                <w:szCs w:val="18"/>
              </w:rPr>
              <w:t> </w:t>
            </w:r>
          </w:p>
        </w:tc>
        <w:tc>
          <w:tcPr>
            <w:tcW w:w="1032"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74,951</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(29,407)</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45,544</w:t>
            </w:r>
          </w:p>
        </w:tc>
      </w:tr>
    </w:tbl>
    <w:p w:rsidR="00B20D3A" w:rsidRPr="007F7E5E" w:rsidRDefault="00B20D3A" w:rsidP="00B20D3A">
      <w:pPr>
        <w:tabs>
          <w:tab w:val="left" w:pos="851"/>
        </w:tabs>
        <w:autoSpaceDE w:val="0"/>
        <w:autoSpaceDN w:val="0"/>
        <w:spacing w:before="120" w:after="120" w:line="276" w:lineRule="auto"/>
        <w:ind w:firstLine="562"/>
        <w:jc w:val="both"/>
        <w:rPr>
          <w:rFonts w:ascii="Sylfaen" w:hAnsi="Sylfaen" w:cs="Times Armenian"/>
          <w:sz w:val="21"/>
          <w:szCs w:val="21"/>
          <w:highlight w:val="yellow"/>
        </w:rPr>
      </w:pPr>
    </w:p>
    <w:p w:rsidR="00EA5A38" w:rsidRDefault="00EA5A38"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EA5A38" w:rsidRDefault="00EA5A38"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B28D0" w:rsidRDefault="009B28D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B28D0" w:rsidRDefault="009B28D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EA5A38" w:rsidRDefault="00EA5A38"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B20D3A" w:rsidRPr="008B7E05" w:rsidRDefault="00B20D3A" w:rsidP="00B20D3A">
      <w:pPr>
        <w:autoSpaceDE w:val="0"/>
        <w:autoSpaceDN w:val="0"/>
        <w:spacing w:before="120" w:after="120" w:line="276" w:lineRule="auto"/>
        <w:ind w:left="709" w:hanging="425"/>
        <w:rPr>
          <w:rFonts w:ascii="Sylfaen" w:hAnsi="Sylfaen" w:cs="Times Armenian"/>
          <w:b/>
          <w:sz w:val="21"/>
          <w:szCs w:val="21"/>
          <w:lang w:val="hy-AM"/>
        </w:rPr>
      </w:pPr>
      <w:r w:rsidRPr="008B7E05">
        <w:rPr>
          <w:rFonts w:ascii="Sylfaen" w:hAnsi="Sylfaen" w:cs="Times Armenian"/>
          <w:b/>
          <w:sz w:val="21"/>
          <w:szCs w:val="21"/>
          <w:lang w:val="hy-AM"/>
        </w:rPr>
        <w:t>2.2.2</w:t>
      </w:r>
      <w:r w:rsidRPr="008B7E05">
        <w:rPr>
          <w:rFonts w:ascii="Sylfaen" w:hAnsi="Sylfaen" w:cs="Times Armenian"/>
          <w:b/>
          <w:sz w:val="21"/>
          <w:szCs w:val="21"/>
        </w:rPr>
        <w:t>.1</w:t>
      </w:r>
      <w:r w:rsidRPr="008B7E05">
        <w:rPr>
          <w:rFonts w:ascii="Sylfaen" w:hAnsi="Sylfaen" w:cs="Times Armenian"/>
          <w:b/>
          <w:sz w:val="21"/>
          <w:szCs w:val="21"/>
          <w:lang w:val="hy-AM"/>
        </w:rPr>
        <w:t xml:space="preserve"> ՖՀՄՍ-ներին անցման ազդեցությունը 201</w:t>
      </w:r>
      <w:r w:rsidRPr="008B7E05">
        <w:rPr>
          <w:rFonts w:ascii="Sylfaen" w:hAnsi="Sylfaen" w:cs="Times Armenian"/>
          <w:b/>
          <w:sz w:val="21"/>
          <w:szCs w:val="21"/>
        </w:rPr>
        <w:t>1</w:t>
      </w:r>
      <w:r w:rsidRPr="008B7E05">
        <w:rPr>
          <w:rFonts w:ascii="Sylfaen" w:hAnsi="Sylfaen" w:cs="Times Armenian"/>
          <w:b/>
          <w:sz w:val="21"/>
          <w:szCs w:val="21"/>
          <w:lang w:val="hy-AM"/>
        </w:rPr>
        <w:t>թ. համապարփակ ֆինանսական արդյունքների մասին հաշվետվության վրա</w:t>
      </w:r>
    </w:p>
    <w:tbl>
      <w:tblPr>
        <w:tblW w:w="9695" w:type="dxa"/>
        <w:tblInd w:w="103" w:type="dxa"/>
        <w:tblLook w:val="04A0"/>
      </w:tblPr>
      <w:tblGrid>
        <w:gridCol w:w="4967"/>
        <w:gridCol w:w="928"/>
        <w:gridCol w:w="1128"/>
        <w:gridCol w:w="1473"/>
        <w:gridCol w:w="1199"/>
      </w:tblGrid>
      <w:tr w:rsidR="00B20D3A" w:rsidRPr="00A2139B" w:rsidTr="00656AAD">
        <w:trPr>
          <w:trHeight w:val="36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D3A" w:rsidRPr="008B7E05" w:rsidRDefault="00B20D3A" w:rsidP="00656AAD">
            <w:pPr>
              <w:jc w:val="center"/>
              <w:rPr>
                <w:rFonts w:ascii="Times Armenian" w:hAnsi="Times Armenian" w:cs="Arial"/>
                <w:b/>
                <w:bCs/>
                <w:sz w:val="18"/>
                <w:szCs w:val="18"/>
              </w:rPr>
            </w:pPr>
            <w:r w:rsidRPr="008B7E05">
              <w:rPr>
                <w:rFonts w:ascii="Times Armenian" w:hAnsi="Times Armenian" w:cs="Arial"/>
                <w:b/>
                <w:bCs/>
                <w:sz w:val="18"/>
                <w:szCs w:val="18"/>
              </w:rPr>
              <w:t> </w:t>
            </w:r>
          </w:p>
        </w:tc>
        <w:tc>
          <w:tcPr>
            <w:tcW w:w="928" w:type="dxa"/>
            <w:tcBorders>
              <w:top w:val="single" w:sz="4" w:space="0" w:color="auto"/>
              <w:left w:val="nil"/>
              <w:bottom w:val="single" w:sz="4" w:space="0" w:color="auto"/>
              <w:right w:val="single" w:sz="4" w:space="0" w:color="auto"/>
            </w:tcBorders>
            <w:shd w:val="clear" w:color="auto" w:fill="auto"/>
            <w:hideMark/>
          </w:tcPr>
          <w:p w:rsidR="00B20D3A" w:rsidRPr="008B7E05" w:rsidRDefault="00B20D3A" w:rsidP="00656AAD">
            <w:pPr>
              <w:pStyle w:val="tabletext"/>
              <w:jc w:val="center"/>
              <w:rPr>
                <w:rFonts w:ascii="Sylfaen" w:hAnsi="Sylfaen" w:cs="Calibri"/>
                <w:b/>
                <w:bCs/>
                <w:sz w:val="18"/>
                <w:szCs w:val="18"/>
                <w:lang w:val="hy-AM"/>
              </w:rPr>
            </w:pPr>
            <w:r w:rsidRPr="008B7E05">
              <w:rPr>
                <w:rFonts w:ascii="Sylfaen" w:hAnsi="Sylfaen" w:cs="Calibri"/>
                <w:b/>
                <w:bCs/>
                <w:sz w:val="18"/>
                <w:szCs w:val="18"/>
                <w:lang w:val="hy-AM"/>
              </w:rPr>
              <w:t>Ծանոթ.</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B20D3A" w:rsidRPr="008B7E05" w:rsidRDefault="00B20D3A" w:rsidP="00656AAD">
            <w:pPr>
              <w:pStyle w:val="tabletext"/>
              <w:spacing w:before="0" w:after="0"/>
              <w:jc w:val="center"/>
              <w:rPr>
                <w:rFonts w:ascii="Sylfaen" w:hAnsi="Sylfaen" w:cs="Calibri"/>
                <w:b/>
                <w:bCs/>
                <w:sz w:val="18"/>
                <w:szCs w:val="18"/>
                <w:lang w:val="hy-AM"/>
              </w:rPr>
            </w:pPr>
            <w:r w:rsidRPr="008B7E05">
              <w:rPr>
                <w:rFonts w:ascii="Sylfaen" w:hAnsi="Sylfaen" w:cs="Calibri"/>
                <w:b/>
                <w:bCs/>
                <w:sz w:val="18"/>
                <w:szCs w:val="18"/>
                <w:lang w:val="hy-AM"/>
              </w:rPr>
              <w:t>Ըստ նախորդ ՀԸՀՍ-ի</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B20D3A" w:rsidRPr="008B7E05" w:rsidRDefault="00B20D3A" w:rsidP="00656AAD">
            <w:pPr>
              <w:pStyle w:val="tabletext"/>
              <w:spacing w:before="0" w:after="0"/>
              <w:jc w:val="center"/>
              <w:rPr>
                <w:rFonts w:ascii="Sylfaen" w:hAnsi="Sylfaen" w:cs="Calibri"/>
                <w:b/>
                <w:bCs/>
                <w:sz w:val="18"/>
                <w:szCs w:val="18"/>
                <w:lang w:val="hy-AM"/>
              </w:rPr>
            </w:pPr>
            <w:r w:rsidRPr="008B7E05">
              <w:rPr>
                <w:rFonts w:ascii="Sylfaen" w:hAnsi="Sylfaen" w:cs="Calibri"/>
                <w:b/>
                <w:bCs/>
                <w:sz w:val="18"/>
                <w:szCs w:val="18"/>
                <w:lang w:val="hy-AM"/>
              </w:rPr>
              <w:t>ՖՀՄՍ-ներին անցման ազդեցություն</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B20D3A" w:rsidRPr="008B7E05" w:rsidRDefault="00B20D3A" w:rsidP="00656AAD">
            <w:pPr>
              <w:pStyle w:val="tabletext"/>
              <w:spacing w:before="0" w:after="0"/>
              <w:jc w:val="center"/>
              <w:rPr>
                <w:rFonts w:ascii="Sylfaen" w:hAnsi="Sylfaen" w:cs="Calibri"/>
                <w:b/>
                <w:bCs/>
                <w:sz w:val="18"/>
                <w:szCs w:val="18"/>
                <w:lang w:val="hy-AM"/>
              </w:rPr>
            </w:pPr>
            <w:r w:rsidRPr="008B7E05">
              <w:rPr>
                <w:rFonts w:ascii="Sylfaen" w:hAnsi="Sylfaen" w:cs="Calibri"/>
                <w:b/>
                <w:bCs/>
                <w:sz w:val="18"/>
                <w:szCs w:val="18"/>
                <w:lang w:val="hy-AM"/>
              </w:rPr>
              <w:t>Վերահաշ</w:t>
            </w:r>
            <w:r w:rsidRPr="008B7E05">
              <w:rPr>
                <w:rFonts w:ascii="Sylfaen" w:hAnsi="Sylfaen" w:cs="Calibri"/>
                <w:b/>
                <w:bCs/>
                <w:sz w:val="18"/>
                <w:szCs w:val="18"/>
                <w:lang w:val="hy-AM"/>
              </w:rPr>
              <w:softHyphen/>
              <w:t>վարկված` ՖՀՄՍ-</w:t>
            </w:r>
            <w:r w:rsidRPr="008B7E05">
              <w:rPr>
                <w:rFonts w:ascii="Sylfaen" w:hAnsi="Sylfaen" w:cs="Calibri"/>
                <w:b/>
                <w:bCs/>
                <w:sz w:val="18"/>
                <w:szCs w:val="18"/>
                <w:lang w:val="hy-AM"/>
              </w:rPr>
              <w:lastRenderedPageBreak/>
              <w:t>ներով</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hideMark/>
          </w:tcPr>
          <w:p w:rsidR="00B20D3A" w:rsidRPr="00A2139B" w:rsidRDefault="00B20D3A" w:rsidP="00656AAD">
            <w:pPr>
              <w:ind w:firstLineChars="100" w:firstLine="180"/>
              <w:rPr>
                <w:rFonts w:ascii="Times Armenian" w:hAnsi="Times Armenian" w:cs="Arial"/>
                <w:sz w:val="18"/>
                <w:szCs w:val="18"/>
              </w:rPr>
            </w:pPr>
            <w:r w:rsidRPr="00A2139B">
              <w:rPr>
                <w:rFonts w:ascii="Times Armenian" w:hAnsi="Times Armenian" w:cs="Arial"/>
                <w:sz w:val="18"/>
                <w:szCs w:val="18"/>
              </w:rPr>
              <w:lastRenderedPageBreak/>
              <w:t>Ð³ëáõÛÃ</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Armenian" w:hAnsi="Arial Armenian" w:cs="Arial"/>
                <w:sz w:val="20"/>
                <w:szCs w:val="20"/>
              </w:rPr>
            </w:pPr>
            <w:r>
              <w:rPr>
                <w:rFonts w:ascii="Arial Armenian" w:hAnsi="Arial Armenian" w:cs="Arial"/>
                <w:sz w:val="20"/>
                <w:szCs w:val="20"/>
              </w:rPr>
              <w:t>1465429</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rPr>
                <w:rFonts w:ascii="Arial" w:hAnsi="Arial" w:cs="Arial"/>
                <w:sz w:val="18"/>
                <w:szCs w:val="18"/>
              </w:rPr>
            </w:pPr>
            <w:r>
              <w:rPr>
                <w:rFonts w:ascii="Arial" w:hAnsi="Arial"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1,465,429</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hideMark/>
          </w:tcPr>
          <w:p w:rsidR="00B20D3A" w:rsidRPr="00A2139B" w:rsidRDefault="00B20D3A" w:rsidP="00656AAD">
            <w:pPr>
              <w:ind w:firstLineChars="100" w:firstLine="180"/>
              <w:rPr>
                <w:rFonts w:ascii="Times Armenian" w:hAnsi="Times Armenian" w:cs="Arial"/>
                <w:sz w:val="18"/>
                <w:szCs w:val="18"/>
              </w:rPr>
            </w:pPr>
            <w:r w:rsidRPr="00A2139B">
              <w:rPr>
                <w:rFonts w:ascii="Times Armenian" w:hAnsi="Times Armenian" w:cs="Arial"/>
                <w:sz w:val="18"/>
                <w:szCs w:val="18"/>
              </w:rPr>
              <w:t>ì³×³éùÇ ÇÝùÝ³ñÅ»ù</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Armenian" w:hAnsi="Arial Armenian" w:cs="Arial"/>
                <w:sz w:val="20"/>
                <w:szCs w:val="20"/>
              </w:rPr>
            </w:pPr>
            <w:r>
              <w:rPr>
                <w:rFonts w:ascii="Arial Armenian" w:hAnsi="Arial Armenian" w:cs="Arial"/>
                <w:sz w:val="20"/>
                <w:szCs w:val="20"/>
              </w:rPr>
              <w:t>(1253711)</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w:hAnsi="Arial" w:cs="Arial"/>
                <w:sz w:val="18"/>
                <w:szCs w:val="18"/>
              </w:rPr>
            </w:pPr>
            <w:r>
              <w:rPr>
                <w:rFonts w:ascii="Arial" w:hAnsi="Arial" w:cs="Arial"/>
                <w:sz w:val="18"/>
                <w:szCs w:val="18"/>
              </w:rPr>
              <w:t>(35,868)</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(1,289,579)</w:t>
            </w:r>
          </w:p>
        </w:tc>
      </w:tr>
      <w:tr w:rsidR="00B20D3A" w:rsidRPr="00A2139B" w:rsidTr="00656AAD">
        <w:trPr>
          <w:trHeight w:val="39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B20D3A" w:rsidRPr="00A2139B" w:rsidRDefault="00B20D3A" w:rsidP="00656AAD">
            <w:pPr>
              <w:jc w:val="both"/>
              <w:rPr>
                <w:rFonts w:ascii="Times Armenian" w:hAnsi="Times Armenian" w:cs="Arial"/>
                <w:b/>
                <w:bCs/>
                <w:sz w:val="18"/>
                <w:szCs w:val="18"/>
              </w:rPr>
            </w:pPr>
            <w:r w:rsidRPr="00A2139B">
              <w:rPr>
                <w:rFonts w:ascii="Times Armenian" w:hAnsi="Times Armenian" w:cs="Arial"/>
                <w:b/>
                <w:bCs/>
                <w:sz w:val="18"/>
                <w:szCs w:val="18"/>
              </w:rPr>
              <w:t>Ð³Ù³Ë³éÝ ß³ÑáõÛÃ  (íÝ³ë)</w:t>
            </w:r>
          </w:p>
        </w:tc>
        <w:tc>
          <w:tcPr>
            <w:tcW w:w="928" w:type="dxa"/>
            <w:tcBorders>
              <w:top w:val="nil"/>
              <w:left w:val="nil"/>
              <w:bottom w:val="single" w:sz="4" w:space="0" w:color="auto"/>
              <w:right w:val="single" w:sz="4" w:space="0" w:color="auto"/>
            </w:tcBorders>
            <w:shd w:val="clear" w:color="auto" w:fill="auto"/>
            <w:vAlign w:val="center"/>
            <w:hideMark/>
          </w:tcPr>
          <w:p w:rsidR="00B20D3A" w:rsidRPr="00A2139B" w:rsidRDefault="00B20D3A" w:rsidP="00656AAD">
            <w:pPr>
              <w:jc w:val="center"/>
              <w:rPr>
                <w:rFonts w:ascii="Times Armenian" w:hAnsi="Times Armenian" w:cs="Arial"/>
                <w:b/>
                <w:bCs/>
                <w:i/>
                <w:iCs/>
                <w:sz w:val="18"/>
                <w:szCs w:val="18"/>
              </w:rPr>
            </w:pPr>
            <w:r w:rsidRPr="00A2139B">
              <w:rPr>
                <w:rFonts w:ascii="Times Armenian" w:hAnsi="Times Armenian" w:cs="Arial"/>
                <w:b/>
                <w:bCs/>
                <w:i/>
                <w:iCs/>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211,718</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(35,868)</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175,850</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hideMark/>
          </w:tcPr>
          <w:p w:rsidR="00B20D3A" w:rsidRPr="00A2139B" w:rsidRDefault="00B20D3A" w:rsidP="00656AAD">
            <w:pPr>
              <w:ind w:firstLineChars="100" w:firstLine="180"/>
              <w:rPr>
                <w:rFonts w:ascii="Times Armenian" w:hAnsi="Times Armenian" w:cs="Arial"/>
                <w:sz w:val="18"/>
                <w:szCs w:val="18"/>
              </w:rPr>
            </w:pPr>
            <w:r w:rsidRPr="00A2139B">
              <w:rPr>
                <w:rFonts w:ascii="Times Armenian" w:hAnsi="Times Armenian" w:cs="Arial"/>
                <w:sz w:val="18"/>
                <w:szCs w:val="18"/>
              </w:rPr>
              <w:t>Æñ³óÙ³Ý Í³Ëë»ñ</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Armenian" w:hAnsi="Arial Armenian" w:cs="Arial"/>
                <w:sz w:val="20"/>
                <w:szCs w:val="20"/>
              </w:rPr>
            </w:pPr>
            <w:r>
              <w:rPr>
                <w:rFonts w:ascii="Arial Armenian" w:hAnsi="Arial Armenian" w:cs="Arial"/>
                <w:sz w:val="20"/>
                <w:szCs w:val="20"/>
              </w:rPr>
              <w:t>(34492)</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(34,492)</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hideMark/>
          </w:tcPr>
          <w:p w:rsidR="00B20D3A" w:rsidRPr="00A2139B" w:rsidRDefault="00B20D3A" w:rsidP="00656AAD">
            <w:pPr>
              <w:ind w:firstLineChars="100" w:firstLine="180"/>
              <w:rPr>
                <w:rFonts w:ascii="Times Armenian" w:hAnsi="Times Armenian" w:cs="Arial"/>
                <w:sz w:val="18"/>
                <w:szCs w:val="18"/>
              </w:rPr>
            </w:pPr>
            <w:r w:rsidRPr="00A2139B">
              <w:rPr>
                <w:rFonts w:ascii="Times Armenian" w:hAnsi="Times Armenian" w:cs="Arial"/>
                <w:sz w:val="18"/>
                <w:szCs w:val="18"/>
              </w:rPr>
              <w:t>ì³ñã³Ï³Ý Í³Ëë»ñ</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Armenian" w:hAnsi="Arial Armenian" w:cs="Arial"/>
                <w:sz w:val="20"/>
                <w:szCs w:val="20"/>
              </w:rPr>
            </w:pPr>
            <w:r>
              <w:rPr>
                <w:rFonts w:ascii="Arial Armenian" w:hAnsi="Arial Armenian" w:cs="Arial"/>
                <w:sz w:val="20"/>
                <w:szCs w:val="20"/>
              </w:rPr>
              <w:t>(79185)</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(2,700)</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(81,885)</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hideMark/>
          </w:tcPr>
          <w:p w:rsidR="00B20D3A" w:rsidRPr="00A2139B" w:rsidRDefault="00B20D3A" w:rsidP="00656AAD">
            <w:pPr>
              <w:ind w:firstLineChars="100" w:firstLine="180"/>
              <w:rPr>
                <w:rFonts w:ascii="Times Armenian" w:hAnsi="Times Armenian" w:cs="Arial"/>
                <w:sz w:val="18"/>
                <w:szCs w:val="18"/>
              </w:rPr>
            </w:pPr>
            <w:r w:rsidRPr="00A2139B">
              <w:rPr>
                <w:rFonts w:ascii="Times Armenian" w:hAnsi="Times Armenian" w:cs="Arial"/>
                <w:sz w:val="18"/>
                <w:szCs w:val="18"/>
              </w:rPr>
              <w:t xml:space="preserve">¶áñÍ³éÝ³Ï³Ý ³ÛÉ </w:t>
            </w:r>
            <w:r w:rsidRPr="00A2139B">
              <w:rPr>
                <w:rFonts w:ascii="Sylfaen" w:hAnsi="Sylfaen" w:cs="Sylfaen"/>
                <w:sz w:val="18"/>
                <w:szCs w:val="18"/>
              </w:rPr>
              <w:t>եկամուտներ</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Armenian" w:hAnsi="Arial Armenian" w:cs="Arial"/>
                <w:sz w:val="20"/>
                <w:szCs w:val="20"/>
              </w:rPr>
            </w:pPr>
            <w:r>
              <w:rPr>
                <w:rFonts w:ascii="Arial Armenian" w:hAnsi="Arial Armenian" w:cs="Arial"/>
                <w:sz w:val="20"/>
                <w:szCs w:val="20"/>
              </w:rPr>
              <w:t>58542</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58,542</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hideMark/>
          </w:tcPr>
          <w:p w:rsidR="00B20D3A" w:rsidRPr="00A2139B" w:rsidRDefault="00B20D3A" w:rsidP="00656AAD">
            <w:pPr>
              <w:ind w:firstLineChars="100" w:firstLine="180"/>
              <w:rPr>
                <w:rFonts w:ascii="Times Armenian" w:hAnsi="Times Armenian" w:cs="Arial"/>
                <w:sz w:val="18"/>
                <w:szCs w:val="18"/>
              </w:rPr>
            </w:pPr>
            <w:r w:rsidRPr="00A2139B">
              <w:rPr>
                <w:rFonts w:ascii="Times Armenian" w:hAnsi="Times Armenian" w:cs="Arial"/>
                <w:sz w:val="18"/>
                <w:szCs w:val="18"/>
              </w:rPr>
              <w:t xml:space="preserve">¶áñÍ³éÝ³Ï³Ý ³ÛÉ </w:t>
            </w:r>
            <w:r w:rsidRPr="00A2139B">
              <w:rPr>
                <w:rFonts w:ascii="Sylfaen" w:hAnsi="Sylfaen" w:cs="Sylfaen"/>
                <w:sz w:val="18"/>
                <w:szCs w:val="18"/>
              </w:rPr>
              <w:t>ծախսեր</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Armenian" w:hAnsi="Arial Armenian" w:cs="Arial"/>
                <w:sz w:val="20"/>
                <w:szCs w:val="20"/>
              </w:rPr>
            </w:pPr>
            <w:r>
              <w:rPr>
                <w:rFonts w:ascii="Arial Armenian" w:hAnsi="Arial Armenian" w:cs="Arial"/>
                <w:sz w:val="20"/>
                <w:szCs w:val="20"/>
              </w:rPr>
              <w:t>(38064)</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(38,064)</w:t>
            </w:r>
          </w:p>
        </w:tc>
      </w:tr>
      <w:tr w:rsidR="00B20D3A" w:rsidRPr="00A2139B" w:rsidTr="00656AAD">
        <w:trPr>
          <w:trHeight w:val="39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B20D3A" w:rsidRPr="00A2139B" w:rsidRDefault="00B20D3A" w:rsidP="00656AAD">
            <w:pPr>
              <w:jc w:val="both"/>
              <w:rPr>
                <w:rFonts w:ascii="Times Armenian" w:hAnsi="Times Armenian" w:cs="Arial"/>
                <w:b/>
                <w:bCs/>
                <w:sz w:val="18"/>
                <w:szCs w:val="18"/>
              </w:rPr>
            </w:pPr>
            <w:r w:rsidRPr="00A2139B">
              <w:rPr>
                <w:rFonts w:ascii="Times Armenian" w:hAnsi="Times Armenian" w:cs="Arial"/>
                <w:b/>
                <w:bCs/>
                <w:sz w:val="18"/>
                <w:szCs w:val="18"/>
              </w:rPr>
              <w:t>¶áñÍ³éÝ³Ï³Ý ·áñÍáõÝ»áõÃÛáõÝÇó ß³ÑáõÛÃ (íÝ³ë)</w:t>
            </w:r>
          </w:p>
        </w:tc>
        <w:tc>
          <w:tcPr>
            <w:tcW w:w="928" w:type="dxa"/>
            <w:tcBorders>
              <w:top w:val="nil"/>
              <w:left w:val="nil"/>
              <w:bottom w:val="single" w:sz="4" w:space="0" w:color="auto"/>
              <w:right w:val="single" w:sz="4" w:space="0" w:color="auto"/>
            </w:tcBorders>
            <w:shd w:val="clear" w:color="auto" w:fill="auto"/>
            <w:vAlign w:val="center"/>
            <w:hideMark/>
          </w:tcPr>
          <w:p w:rsidR="00B20D3A" w:rsidRPr="00A2139B" w:rsidRDefault="00B20D3A" w:rsidP="00656AAD">
            <w:pPr>
              <w:jc w:val="center"/>
              <w:rPr>
                <w:rFonts w:ascii="Times Armenian" w:hAnsi="Times Armenian" w:cs="Arial"/>
                <w:i/>
                <w:iCs/>
                <w:sz w:val="18"/>
                <w:szCs w:val="18"/>
              </w:rPr>
            </w:pPr>
            <w:r w:rsidRPr="00A2139B">
              <w:rPr>
                <w:rFonts w:ascii="Times Armenian" w:hAnsi="Times Armenian" w:cs="Arial"/>
                <w:i/>
                <w:iCs/>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118,519</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(38,568)</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79,951</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B20D3A" w:rsidRPr="00A2139B" w:rsidRDefault="00B20D3A" w:rsidP="00656AAD">
            <w:pPr>
              <w:rPr>
                <w:rFonts w:ascii="Times Armenian" w:hAnsi="Times Armenian" w:cs="Arial"/>
                <w:sz w:val="18"/>
                <w:szCs w:val="18"/>
              </w:rPr>
            </w:pPr>
            <w:r w:rsidRPr="00A2139B">
              <w:rPr>
                <w:rFonts w:ascii="Times Armenian" w:hAnsi="Times Armenian" w:cs="Arial"/>
                <w:sz w:val="18"/>
                <w:szCs w:val="18"/>
              </w:rPr>
              <w:t>üÇÝ³Ýë³Ï³Ý  (</w:t>
            </w:r>
            <w:r w:rsidRPr="00A2139B">
              <w:rPr>
                <w:rFonts w:ascii="Sylfaen" w:hAnsi="Sylfaen" w:cs="Sylfaen"/>
                <w:sz w:val="18"/>
                <w:szCs w:val="18"/>
              </w:rPr>
              <w:t>տոկոսային</w:t>
            </w:r>
            <w:r w:rsidRPr="00A2139B">
              <w:rPr>
                <w:rFonts w:ascii="Times Armenian" w:hAnsi="Times Armenian" w:cs="Times Armenian"/>
                <w:sz w:val="18"/>
                <w:szCs w:val="18"/>
              </w:rPr>
              <w:t>)</w:t>
            </w:r>
            <w:r w:rsidRPr="00A2139B">
              <w:rPr>
                <w:rFonts w:ascii="Times Armenian" w:hAnsi="Times Armenian" w:cs="Arial"/>
                <w:sz w:val="18"/>
                <w:szCs w:val="18"/>
              </w:rPr>
              <w:t xml:space="preserve">  Í³Ëë»ñ</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(6,684)</w:t>
            </w:r>
          </w:p>
        </w:tc>
        <w:tc>
          <w:tcPr>
            <w:tcW w:w="1473" w:type="dxa"/>
            <w:tcBorders>
              <w:top w:val="nil"/>
              <w:left w:val="nil"/>
              <w:bottom w:val="single" w:sz="4" w:space="0" w:color="auto"/>
              <w:right w:val="single" w:sz="4" w:space="0" w:color="auto"/>
            </w:tcBorders>
            <w:shd w:val="clear" w:color="auto" w:fill="auto"/>
            <w:noWrap/>
            <w:vAlign w:val="bottom"/>
            <w:hideMark/>
          </w:tcPr>
          <w:p w:rsidR="00B20D3A" w:rsidRDefault="00B20D3A" w:rsidP="00656AAD">
            <w:pPr>
              <w:rPr>
                <w:rFonts w:ascii="Arial" w:hAnsi="Arial" w:cs="Arial"/>
                <w:sz w:val="18"/>
                <w:szCs w:val="18"/>
              </w:rPr>
            </w:pPr>
            <w:r>
              <w:rPr>
                <w:rFonts w:ascii="Arial" w:hAnsi="Arial"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(6,684)</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B20D3A" w:rsidRPr="00A2139B" w:rsidRDefault="00B20D3A" w:rsidP="00656AAD">
            <w:pPr>
              <w:rPr>
                <w:rFonts w:ascii="Times Armenian" w:hAnsi="Times Armenian" w:cs="Arial"/>
                <w:sz w:val="18"/>
                <w:szCs w:val="18"/>
              </w:rPr>
            </w:pPr>
            <w:r w:rsidRPr="00A2139B">
              <w:rPr>
                <w:rFonts w:ascii="Times Armenian" w:hAnsi="Times Armenian" w:cs="Arial"/>
                <w:sz w:val="18"/>
                <w:szCs w:val="18"/>
              </w:rPr>
              <w:t>üÇÝ³Ýë³Ï³Ý (</w:t>
            </w:r>
            <w:r w:rsidRPr="00A2139B">
              <w:rPr>
                <w:rFonts w:ascii="Sylfaen" w:hAnsi="Sylfaen" w:cs="Sylfaen"/>
                <w:sz w:val="18"/>
                <w:szCs w:val="18"/>
              </w:rPr>
              <w:t>տոկոսային</w:t>
            </w:r>
            <w:r w:rsidRPr="00A2139B">
              <w:rPr>
                <w:rFonts w:ascii="Times Armenian" w:hAnsi="Times Armenian" w:cs="Times Armenian"/>
                <w:sz w:val="18"/>
                <w:szCs w:val="18"/>
              </w:rPr>
              <w:t xml:space="preserve">) </w:t>
            </w:r>
            <w:r w:rsidRPr="00A2139B">
              <w:rPr>
                <w:rFonts w:ascii="Sylfaen" w:hAnsi="Sylfaen" w:cs="Sylfaen"/>
                <w:sz w:val="18"/>
                <w:szCs w:val="18"/>
              </w:rPr>
              <w:t>եկամուտ</w:t>
            </w:r>
            <w:r w:rsidRPr="00A2139B">
              <w:rPr>
                <w:rFonts w:ascii="Times Armenian" w:hAnsi="Times Armenian" w:cs="Arial"/>
                <w:sz w:val="18"/>
                <w:szCs w:val="18"/>
              </w:rPr>
              <w:t xml:space="preserve">  (627 </w:t>
            </w:r>
            <w:r w:rsidRPr="00A2139B">
              <w:rPr>
                <w:rFonts w:ascii="Sylfaen" w:hAnsi="Sylfaen" w:cs="Sylfaen"/>
                <w:sz w:val="18"/>
                <w:szCs w:val="18"/>
              </w:rPr>
              <w:t>հաշ</w:t>
            </w:r>
            <w:r w:rsidRPr="00A2139B">
              <w:rPr>
                <w:rFonts w:ascii="Times Armenian" w:hAnsi="Times Armenian" w:cs="Arial"/>
                <w:sz w:val="18"/>
                <w:szCs w:val="18"/>
              </w:rPr>
              <w:t>)</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 </w:t>
            </w:r>
          </w:p>
        </w:tc>
        <w:tc>
          <w:tcPr>
            <w:tcW w:w="1473" w:type="dxa"/>
            <w:tcBorders>
              <w:top w:val="nil"/>
              <w:left w:val="nil"/>
              <w:bottom w:val="single" w:sz="4" w:space="0" w:color="auto"/>
              <w:right w:val="single" w:sz="4" w:space="0" w:color="auto"/>
            </w:tcBorders>
            <w:shd w:val="clear" w:color="auto" w:fill="auto"/>
            <w:noWrap/>
            <w:vAlign w:val="bottom"/>
            <w:hideMark/>
          </w:tcPr>
          <w:p w:rsidR="00B20D3A" w:rsidRDefault="00B20D3A" w:rsidP="00656AAD">
            <w:pPr>
              <w:rPr>
                <w:rFonts w:ascii="Arial" w:hAnsi="Arial" w:cs="Arial"/>
                <w:sz w:val="18"/>
                <w:szCs w:val="18"/>
              </w:rPr>
            </w:pPr>
            <w:r>
              <w:rPr>
                <w:rFonts w:ascii="Arial" w:hAnsi="Arial"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0</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B20D3A" w:rsidRPr="00A2139B" w:rsidRDefault="00B20D3A" w:rsidP="00656AAD">
            <w:pPr>
              <w:rPr>
                <w:rFonts w:ascii="Times Armenian" w:hAnsi="Times Armenian" w:cs="Arial"/>
                <w:sz w:val="18"/>
                <w:szCs w:val="18"/>
              </w:rPr>
            </w:pPr>
            <w:r w:rsidRPr="00A2139B">
              <w:rPr>
                <w:rFonts w:ascii="Times Armenian" w:hAnsi="Times Armenian" w:cs="Arial"/>
                <w:sz w:val="18"/>
                <w:szCs w:val="18"/>
              </w:rPr>
              <w:t>üÇÝ (</w:t>
            </w:r>
            <w:r w:rsidRPr="00A2139B">
              <w:rPr>
                <w:rFonts w:ascii="Sylfaen" w:hAnsi="Sylfaen" w:cs="Sylfaen"/>
                <w:sz w:val="18"/>
                <w:szCs w:val="18"/>
              </w:rPr>
              <w:t>տոկոսային</w:t>
            </w:r>
            <w:r w:rsidRPr="00A2139B">
              <w:rPr>
                <w:rFonts w:ascii="Times Armenian" w:hAnsi="Times Armenian" w:cs="Times Armenian"/>
                <w:sz w:val="18"/>
                <w:szCs w:val="18"/>
              </w:rPr>
              <w:t xml:space="preserve">) </w:t>
            </w:r>
            <w:r w:rsidRPr="00A2139B">
              <w:rPr>
                <w:rFonts w:ascii="Sylfaen" w:hAnsi="Sylfaen" w:cs="Sylfaen"/>
                <w:sz w:val="18"/>
                <w:szCs w:val="18"/>
              </w:rPr>
              <w:t>եկամուտ</w:t>
            </w:r>
            <w:r w:rsidRPr="00A2139B">
              <w:rPr>
                <w:rFonts w:ascii="Times Armenian" w:hAnsi="Times Armenian" w:cs="Times Armenian"/>
                <w:sz w:val="18"/>
                <w:szCs w:val="18"/>
              </w:rPr>
              <w:t xml:space="preserve"> </w:t>
            </w:r>
            <w:r w:rsidRPr="00A2139B">
              <w:rPr>
                <w:rFonts w:ascii="Sylfaen" w:hAnsi="Sylfaen" w:cs="Sylfaen"/>
                <w:sz w:val="18"/>
                <w:szCs w:val="18"/>
              </w:rPr>
              <w:t>զեղչվածների</w:t>
            </w:r>
            <w:r w:rsidRPr="00A2139B">
              <w:rPr>
                <w:rFonts w:ascii="Times Armenian" w:hAnsi="Times Armenian" w:cs="Times Armenian"/>
                <w:sz w:val="18"/>
                <w:szCs w:val="18"/>
              </w:rPr>
              <w:t xml:space="preserve"> </w:t>
            </w:r>
            <w:r w:rsidRPr="00A2139B">
              <w:rPr>
                <w:rFonts w:ascii="Sylfaen" w:hAnsi="Sylfaen" w:cs="Sylfaen"/>
                <w:sz w:val="18"/>
                <w:szCs w:val="18"/>
              </w:rPr>
              <w:t>մասով</w:t>
            </w:r>
            <w:r w:rsidRPr="00A2139B">
              <w:rPr>
                <w:rFonts w:ascii="Times Armenian" w:hAnsi="Times Armenian" w:cs="Times Armenian"/>
                <w:sz w:val="18"/>
                <w:szCs w:val="18"/>
              </w:rPr>
              <w:t xml:space="preserve"> (628 </w:t>
            </w:r>
            <w:r w:rsidRPr="00A2139B">
              <w:rPr>
                <w:rFonts w:ascii="Sylfaen" w:hAnsi="Sylfaen" w:cs="Sylfaen"/>
                <w:sz w:val="18"/>
                <w:szCs w:val="18"/>
              </w:rPr>
              <w:t>հաշ</w:t>
            </w:r>
            <w:r w:rsidRPr="00A2139B">
              <w:rPr>
                <w:rFonts w:ascii="Times Armenian" w:hAnsi="Times Armenian" w:cs="Times Armenian"/>
                <w:sz w:val="18"/>
                <w:szCs w:val="18"/>
              </w:rPr>
              <w:t xml:space="preserve">) </w:t>
            </w:r>
            <w:r w:rsidRPr="00A2139B">
              <w:rPr>
                <w:rFonts w:ascii="Sylfaen" w:hAnsi="Sylfaen" w:cs="Sylfaen"/>
                <w:sz w:val="18"/>
                <w:szCs w:val="18"/>
              </w:rPr>
              <w:t>եկամուտ</w:t>
            </w:r>
          </w:p>
        </w:tc>
        <w:tc>
          <w:tcPr>
            <w:tcW w:w="928" w:type="dxa"/>
            <w:tcBorders>
              <w:top w:val="nil"/>
              <w:left w:val="nil"/>
              <w:bottom w:val="single" w:sz="4" w:space="0" w:color="auto"/>
              <w:right w:val="single" w:sz="4" w:space="0" w:color="auto"/>
            </w:tcBorders>
            <w:shd w:val="clear" w:color="auto" w:fill="auto"/>
            <w:noWrap/>
            <w:vAlign w:val="bottom"/>
            <w:hideMark/>
          </w:tcPr>
          <w:p w:rsidR="00B20D3A" w:rsidRPr="00A2139B" w:rsidRDefault="00B20D3A" w:rsidP="00656AAD">
            <w:pPr>
              <w:rPr>
                <w:rFonts w:ascii="Arial" w:hAnsi="Arial" w:cs="Arial"/>
                <w:sz w:val="18"/>
                <w:szCs w:val="18"/>
              </w:rPr>
            </w:pPr>
            <w:r w:rsidRPr="00A2139B">
              <w:rPr>
                <w:rFonts w:ascii="Arial" w:hAnsi="Arial" w:cs="Arial"/>
                <w:sz w:val="18"/>
                <w:szCs w:val="18"/>
              </w:rPr>
              <w:t> </w:t>
            </w:r>
          </w:p>
        </w:tc>
        <w:tc>
          <w:tcPr>
            <w:tcW w:w="1128" w:type="dxa"/>
            <w:tcBorders>
              <w:top w:val="nil"/>
              <w:left w:val="nil"/>
              <w:bottom w:val="single" w:sz="4" w:space="0" w:color="auto"/>
              <w:right w:val="single" w:sz="4" w:space="0" w:color="auto"/>
            </w:tcBorders>
            <w:shd w:val="clear" w:color="auto" w:fill="auto"/>
            <w:noWrap/>
            <w:vAlign w:val="bottom"/>
            <w:hideMark/>
          </w:tcPr>
          <w:p w:rsidR="00B20D3A" w:rsidRDefault="00B20D3A" w:rsidP="00656AAD">
            <w:pPr>
              <w:rPr>
                <w:rFonts w:ascii="Arial" w:hAnsi="Arial" w:cs="Arial"/>
                <w:sz w:val="18"/>
                <w:szCs w:val="18"/>
              </w:rPr>
            </w:pPr>
            <w:r>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noWrap/>
            <w:vAlign w:val="bottom"/>
            <w:hideMark/>
          </w:tcPr>
          <w:p w:rsidR="00B20D3A" w:rsidRDefault="00B20D3A" w:rsidP="00656AAD">
            <w:pPr>
              <w:rPr>
                <w:rFonts w:ascii="Arial" w:hAnsi="Arial" w:cs="Arial"/>
                <w:sz w:val="18"/>
                <w:szCs w:val="18"/>
              </w:rPr>
            </w:pPr>
            <w:r>
              <w:rPr>
                <w:rFonts w:ascii="Arial" w:hAnsi="Arial"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0</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B20D3A" w:rsidRPr="00A2139B" w:rsidRDefault="00B20D3A" w:rsidP="00656AAD">
            <w:pPr>
              <w:rPr>
                <w:rFonts w:ascii="Times Armenian" w:hAnsi="Times Armenian" w:cs="Arial"/>
                <w:sz w:val="18"/>
                <w:szCs w:val="18"/>
              </w:rPr>
            </w:pPr>
            <w:r w:rsidRPr="00A2139B">
              <w:rPr>
                <w:rFonts w:ascii="Times Armenian" w:hAnsi="Times Armenian" w:cs="Arial"/>
                <w:sz w:val="18"/>
                <w:szCs w:val="18"/>
              </w:rPr>
              <w:t>²</w:t>
            </w:r>
            <w:r w:rsidRPr="00A2139B">
              <w:rPr>
                <w:rFonts w:ascii="Sylfaen" w:hAnsi="Sylfaen" w:cs="Sylfaen"/>
                <w:sz w:val="18"/>
                <w:szCs w:val="18"/>
              </w:rPr>
              <w:t>րտարժութի</w:t>
            </w:r>
            <w:r w:rsidRPr="00A2139B">
              <w:rPr>
                <w:rFonts w:ascii="Times Armenian" w:hAnsi="Times Armenian" w:cs="Times Armenian"/>
                <w:sz w:val="18"/>
                <w:szCs w:val="18"/>
              </w:rPr>
              <w:t xml:space="preserve"> </w:t>
            </w:r>
            <w:r w:rsidRPr="00A2139B">
              <w:rPr>
                <w:rFonts w:ascii="Sylfaen" w:hAnsi="Sylfaen" w:cs="Sylfaen"/>
                <w:sz w:val="18"/>
                <w:szCs w:val="18"/>
              </w:rPr>
              <w:t>փոխարժեքային</w:t>
            </w:r>
            <w:r w:rsidRPr="00A2139B">
              <w:rPr>
                <w:rFonts w:ascii="Times Armenian" w:hAnsi="Times Armenian" w:cs="Times Armenian"/>
                <w:sz w:val="18"/>
                <w:szCs w:val="18"/>
              </w:rPr>
              <w:t xml:space="preserve"> </w:t>
            </w:r>
            <w:r w:rsidRPr="00A2139B">
              <w:rPr>
                <w:rFonts w:ascii="Sylfaen" w:hAnsi="Sylfaen" w:cs="Sylfaen"/>
                <w:sz w:val="18"/>
                <w:szCs w:val="18"/>
              </w:rPr>
              <w:t>տարբեր</w:t>
            </w:r>
            <w:r w:rsidRPr="00A2139B">
              <w:rPr>
                <w:rFonts w:ascii="Times Armenian" w:hAnsi="Times Armenian" w:cs="Times Armenian"/>
                <w:sz w:val="18"/>
                <w:szCs w:val="18"/>
              </w:rPr>
              <w:t>-</w:t>
            </w:r>
            <w:r w:rsidRPr="00A2139B">
              <w:rPr>
                <w:rFonts w:ascii="Sylfaen" w:hAnsi="Sylfaen" w:cs="Sylfaen"/>
                <w:sz w:val="18"/>
                <w:szCs w:val="18"/>
              </w:rPr>
              <w:t>նից</w:t>
            </w:r>
            <w:r w:rsidRPr="00A2139B">
              <w:rPr>
                <w:rFonts w:ascii="Times Armenian" w:hAnsi="Times Armenian" w:cs="Times Armenian"/>
                <w:sz w:val="18"/>
                <w:szCs w:val="18"/>
              </w:rPr>
              <w:t xml:space="preserve"> ß³ÑáõÛÃ (íÝ³ë</w:t>
            </w:r>
            <w:r w:rsidRPr="00A2139B">
              <w:rPr>
                <w:rFonts w:ascii="Times Armenian" w:hAnsi="Times Armenian" w:cs="Arial"/>
                <w:sz w:val="18"/>
                <w:szCs w:val="18"/>
              </w:rPr>
              <w:t>)</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 </w:t>
            </w:r>
          </w:p>
        </w:tc>
        <w:tc>
          <w:tcPr>
            <w:tcW w:w="1473" w:type="dxa"/>
            <w:tcBorders>
              <w:top w:val="nil"/>
              <w:left w:val="nil"/>
              <w:bottom w:val="single" w:sz="4" w:space="0" w:color="auto"/>
              <w:right w:val="single" w:sz="4" w:space="0" w:color="auto"/>
            </w:tcBorders>
            <w:shd w:val="clear" w:color="auto" w:fill="auto"/>
            <w:noWrap/>
            <w:vAlign w:val="bottom"/>
            <w:hideMark/>
          </w:tcPr>
          <w:p w:rsidR="00B20D3A" w:rsidRDefault="00B20D3A" w:rsidP="00656AAD">
            <w:pPr>
              <w:rPr>
                <w:rFonts w:ascii="Arial" w:hAnsi="Arial" w:cs="Arial"/>
                <w:sz w:val="18"/>
                <w:szCs w:val="18"/>
              </w:rPr>
            </w:pPr>
            <w:r>
              <w:rPr>
                <w:rFonts w:ascii="Arial" w:hAnsi="Arial"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0</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B20D3A" w:rsidRPr="00A2139B" w:rsidRDefault="00B20D3A" w:rsidP="00656AAD">
            <w:pPr>
              <w:rPr>
                <w:rFonts w:ascii="Times Armenian" w:hAnsi="Times Armenian" w:cs="Arial"/>
                <w:sz w:val="18"/>
                <w:szCs w:val="18"/>
              </w:rPr>
            </w:pPr>
            <w:r w:rsidRPr="00A2139B">
              <w:rPr>
                <w:rFonts w:ascii="Sylfaen" w:hAnsi="Sylfaen" w:cs="Sylfaen"/>
                <w:sz w:val="18"/>
                <w:szCs w:val="18"/>
              </w:rPr>
              <w:t>Նախկինում</w:t>
            </w:r>
            <w:r w:rsidRPr="00A2139B">
              <w:rPr>
                <w:rFonts w:ascii="Times Armenian" w:hAnsi="Times Armenian" w:cs="Times Armenian"/>
                <w:sz w:val="18"/>
                <w:szCs w:val="18"/>
              </w:rPr>
              <w:t xml:space="preserve"> </w:t>
            </w:r>
            <w:r w:rsidRPr="00A2139B">
              <w:rPr>
                <w:rFonts w:ascii="Sylfaen" w:hAnsi="Sylfaen" w:cs="Sylfaen"/>
                <w:sz w:val="18"/>
                <w:szCs w:val="18"/>
              </w:rPr>
              <w:t>դուրսգրված</w:t>
            </w:r>
            <w:r w:rsidRPr="00A2139B">
              <w:rPr>
                <w:rFonts w:ascii="Times Armenian" w:hAnsi="Times Armenian" w:cs="Times Armenian"/>
                <w:sz w:val="18"/>
                <w:szCs w:val="18"/>
              </w:rPr>
              <w:t xml:space="preserve"> </w:t>
            </w:r>
            <w:r w:rsidRPr="00A2139B">
              <w:rPr>
                <w:rFonts w:ascii="Sylfaen" w:hAnsi="Sylfaen" w:cs="Sylfaen"/>
                <w:sz w:val="18"/>
                <w:szCs w:val="18"/>
              </w:rPr>
              <w:t>փոխառութ</w:t>
            </w:r>
            <w:r w:rsidRPr="00A2139B">
              <w:rPr>
                <w:rFonts w:ascii="Times Armenian" w:hAnsi="Times Armenian" w:cs="Times Armenian"/>
                <w:sz w:val="18"/>
                <w:szCs w:val="18"/>
              </w:rPr>
              <w:t xml:space="preserve"> (</w:t>
            </w:r>
            <w:r w:rsidRPr="00A2139B">
              <w:rPr>
                <w:rFonts w:ascii="Sylfaen" w:hAnsi="Sylfaen" w:cs="Sylfaen"/>
                <w:sz w:val="18"/>
                <w:szCs w:val="18"/>
              </w:rPr>
              <w:t>հաշ</w:t>
            </w:r>
            <w:r w:rsidRPr="00A2139B">
              <w:rPr>
                <w:rFonts w:ascii="Times Armenian" w:hAnsi="Times Armenian" w:cs="Times Armenian"/>
                <w:sz w:val="18"/>
                <w:szCs w:val="18"/>
              </w:rPr>
              <w:t xml:space="preserve"> 235) </w:t>
            </w:r>
            <w:r w:rsidRPr="00A2139B">
              <w:rPr>
                <w:rFonts w:ascii="Sylfaen" w:hAnsi="Sylfaen" w:cs="Sylfaen"/>
                <w:sz w:val="18"/>
                <w:szCs w:val="18"/>
              </w:rPr>
              <w:t>մարումից</w:t>
            </w:r>
            <w:r w:rsidRPr="00A2139B">
              <w:rPr>
                <w:rFonts w:ascii="Times Armenian" w:hAnsi="Times Armenian" w:cs="Times Armenian"/>
                <w:sz w:val="18"/>
                <w:szCs w:val="18"/>
              </w:rPr>
              <w:t xml:space="preserve"> </w:t>
            </w:r>
            <w:r w:rsidRPr="00A2139B">
              <w:rPr>
                <w:rFonts w:ascii="Sylfaen" w:hAnsi="Sylfaen" w:cs="Sylfaen"/>
                <w:sz w:val="18"/>
                <w:szCs w:val="18"/>
              </w:rPr>
              <w:t>եկամուտ</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 </w:t>
            </w:r>
          </w:p>
        </w:tc>
        <w:tc>
          <w:tcPr>
            <w:tcW w:w="1473" w:type="dxa"/>
            <w:tcBorders>
              <w:top w:val="nil"/>
              <w:left w:val="nil"/>
              <w:bottom w:val="single" w:sz="4" w:space="0" w:color="auto"/>
              <w:right w:val="single" w:sz="4" w:space="0" w:color="auto"/>
            </w:tcBorders>
            <w:shd w:val="clear" w:color="auto" w:fill="auto"/>
            <w:noWrap/>
            <w:vAlign w:val="bottom"/>
            <w:hideMark/>
          </w:tcPr>
          <w:p w:rsidR="00B20D3A" w:rsidRDefault="00B20D3A" w:rsidP="00656AAD">
            <w:pPr>
              <w:rPr>
                <w:rFonts w:ascii="Arial" w:hAnsi="Arial" w:cs="Arial"/>
                <w:sz w:val="18"/>
                <w:szCs w:val="18"/>
              </w:rPr>
            </w:pPr>
            <w:r>
              <w:rPr>
                <w:rFonts w:ascii="Arial" w:hAnsi="Arial"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0</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B20D3A" w:rsidRPr="00A2139B" w:rsidRDefault="00B20D3A" w:rsidP="00656AAD">
            <w:pPr>
              <w:rPr>
                <w:rFonts w:ascii="Times Armenian" w:hAnsi="Times Armenian" w:cs="Arial"/>
                <w:sz w:val="18"/>
                <w:szCs w:val="18"/>
              </w:rPr>
            </w:pPr>
            <w:r w:rsidRPr="00A2139B">
              <w:rPr>
                <w:rFonts w:ascii="Sylfaen" w:hAnsi="Sylfaen" w:cs="Sylfaen"/>
                <w:sz w:val="18"/>
                <w:szCs w:val="18"/>
              </w:rPr>
              <w:t>Անհատույթ</w:t>
            </w:r>
            <w:r w:rsidRPr="00A2139B">
              <w:rPr>
                <w:rFonts w:ascii="Times Armenian" w:hAnsi="Times Armenian" w:cs="Times Armenian"/>
                <w:sz w:val="18"/>
                <w:szCs w:val="18"/>
              </w:rPr>
              <w:t xml:space="preserve"> </w:t>
            </w:r>
            <w:r w:rsidRPr="00A2139B">
              <w:rPr>
                <w:rFonts w:ascii="Sylfaen" w:hAnsi="Sylfaen" w:cs="Sylfaen"/>
                <w:sz w:val="18"/>
                <w:szCs w:val="18"/>
              </w:rPr>
              <w:t>տրված</w:t>
            </w:r>
            <w:r w:rsidRPr="00A2139B">
              <w:rPr>
                <w:rFonts w:ascii="Times Armenian" w:hAnsi="Times Armenian" w:cs="Times Armenian"/>
                <w:sz w:val="18"/>
                <w:szCs w:val="18"/>
              </w:rPr>
              <w:t xml:space="preserve"> </w:t>
            </w:r>
            <w:r w:rsidRPr="00A2139B">
              <w:rPr>
                <w:rFonts w:ascii="Sylfaen" w:hAnsi="Sylfaen" w:cs="Sylfaen"/>
                <w:sz w:val="18"/>
                <w:szCs w:val="18"/>
              </w:rPr>
              <w:t>փոխառութ</w:t>
            </w:r>
            <w:r w:rsidRPr="00A2139B">
              <w:rPr>
                <w:rFonts w:ascii="Times Armenian" w:hAnsi="Times Armenian" w:cs="Times Armenian"/>
                <w:sz w:val="18"/>
                <w:szCs w:val="18"/>
              </w:rPr>
              <w:t xml:space="preserve">. </w:t>
            </w:r>
            <w:r w:rsidRPr="00A2139B">
              <w:rPr>
                <w:rFonts w:ascii="Sylfaen" w:hAnsi="Sylfaen" w:cs="Sylfaen"/>
                <w:sz w:val="18"/>
                <w:szCs w:val="18"/>
              </w:rPr>
              <w:t>ծախս</w:t>
            </w:r>
            <w:r w:rsidRPr="00A2139B">
              <w:rPr>
                <w:rFonts w:ascii="Times Armenian" w:hAnsi="Times Armenian" w:cs="Times Armenian"/>
                <w:sz w:val="18"/>
                <w:szCs w:val="18"/>
              </w:rPr>
              <w:t xml:space="preserve"> (</w:t>
            </w:r>
            <w:r w:rsidRPr="00A2139B">
              <w:rPr>
                <w:rFonts w:ascii="Sylfaen" w:hAnsi="Sylfaen" w:cs="Sylfaen"/>
                <w:sz w:val="18"/>
                <w:szCs w:val="18"/>
              </w:rPr>
              <w:t>հաշիվ</w:t>
            </w:r>
            <w:r w:rsidRPr="00A2139B">
              <w:rPr>
                <w:rFonts w:ascii="Times Armenian" w:hAnsi="Times Armenian" w:cs="Times Armenian"/>
                <w:sz w:val="18"/>
                <w:szCs w:val="18"/>
              </w:rPr>
              <w:t xml:space="preserve"> 728</w:t>
            </w:r>
            <w:r w:rsidRPr="00A2139B">
              <w:rPr>
                <w:rFonts w:ascii="Times Armenian" w:hAnsi="Times Armenian" w:cs="Arial"/>
                <w:sz w:val="18"/>
                <w:szCs w:val="18"/>
              </w:rPr>
              <w:t>)</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 </w:t>
            </w:r>
          </w:p>
        </w:tc>
        <w:tc>
          <w:tcPr>
            <w:tcW w:w="1473" w:type="dxa"/>
            <w:tcBorders>
              <w:top w:val="nil"/>
              <w:left w:val="nil"/>
              <w:bottom w:val="single" w:sz="4" w:space="0" w:color="auto"/>
              <w:right w:val="single" w:sz="4" w:space="0" w:color="auto"/>
            </w:tcBorders>
            <w:shd w:val="clear" w:color="auto" w:fill="auto"/>
            <w:noWrap/>
            <w:vAlign w:val="bottom"/>
            <w:hideMark/>
          </w:tcPr>
          <w:p w:rsidR="00B20D3A" w:rsidRDefault="00B20D3A" w:rsidP="00656AAD">
            <w:pPr>
              <w:rPr>
                <w:rFonts w:ascii="Arial" w:hAnsi="Arial" w:cs="Arial"/>
                <w:sz w:val="18"/>
                <w:szCs w:val="18"/>
              </w:rPr>
            </w:pPr>
            <w:r>
              <w:rPr>
                <w:rFonts w:ascii="Arial" w:hAnsi="Arial"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0</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B20D3A" w:rsidRPr="00A2139B" w:rsidRDefault="00B20D3A" w:rsidP="00656AAD">
            <w:pPr>
              <w:rPr>
                <w:rFonts w:ascii="Times Armenian" w:hAnsi="Times Armenian" w:cs="Arial"/>
                <w:sz w:val="18"/>
                <w:szCs w:val="18"/>
              </w:rPr>
            </w:pPr>
            <w:r w:rsidRPr="00A2139B">
              <w:rPr>
                <w:rFonts w:ascii="Sylfaen" w:hAnsi="Sylfaen" w:cs="Sylfaen"/>
                <w:sz w:val="18"/>
                <w:szCs w:val="18"/>
              </w:rPr>
              <w:t>ՀՄ</w:t>
            </w:r>
            <w:r w:rsidRPr="00A2139B">
              <w:rPr>
                <w:rFonts w:ascii="Times Armenian" w:hAnsi="Times Armenian" w:cs="Times Armenian"/>
                <w:sz w:val="18"/>
                <w:szCs w:val="18"/>
              </w:rPr>
              <w:t xml:space="preserve"> </w:t>
            </w:r>
            <w:r w:rsidRPr="00A2139B">
              <w:rPr>
                <w:rFonts w:ascii="Sylfaen" w:hAnsi="Sylfaen" w:cs="Sylfaen"/>
                <w:sz w:val="18"/>
                <w:szCs w:val="18"/>
              </w:rPr>
              <w:t>դուրսգրումների</w:t>
            </w:r>
            <w:r w:rsidRPr="00A2139B">
              <w:rPr>
                <w:rFonts w:ascii="Times Armenian" w:hAnsi="Times Armenian" w:cs="Times Armenian"/>
                <w:sz w:val="18"/>
                <w:szCs w:val="18"/>
              </w:rPr>
              <w:t xml:space="preserve"> </w:t>
            </w:r>
            <w:r w:rsidRPr="00A2139B">
              <w:rPr>
                <w:rFonts w:ascii="Sylfaen" w:hAnsi="Sylfaen" w:cs="Sylfaen"/>
                <w:sz w:val="18"/>
                <w:szCs w:val="18"/>
              </w:rPr>
              <w:t>գծով</w:t>
            </w:r>
            <w:r w:rsidRPr="00A2139B">
              <w:rPr>
                <w:rFonts w:ascii="Times Armenian" w:hAnsi="Times Armenian" w:cs="Arial"/>
                <w:sz w:val="18"/>
                <w:szCs w:val="18"/>
              </w:rPr>
              <w:t xml:space="preserve">  (íÝ³ë)</w:t>
            </w:r>
          </w:p>
        </w:tc>
        <w:tc>
          <w:tcPr>
            <w:tcW w:w="928" w:type="dxa"/>
            <w:tcBorders>
              <w:top w:val="nil"/>
              <w:left w:val="nil"/>
              <w:bottom w:val="single" w:sz="4" w:space="0" w:color="auto"/>
              <w:right w:val="single" w:sz="4" w:space="0" w:color="auto"/>
            </w:tcBorders>
            <w:shd w:val="clear" w:color="auto" w:fill="auto"/>
            <w:noWrap/>
            <w:vAlign w:val="bottom"/>
            <w:hideMark/>
          </w:tcPr>
          <w:p w:rsidR="00B20D3A" w:rsidRPr="00A2139B" w:rsidRDefault="00B20D3A" w:rsidP="00656AAD">
            <w:pPr>
              <w:rPr>
                <w:rFonts w:ascii="Arial" w:hAnsi="Arial" w:cs="Arial"/>
                <w:sz w:val="18"/>
                <w:szCs w:val="18"/>
              </w:rPr>
            </w:pPr>
            <w:r w:rsidRPr="00A2139B">
              <w:rPr>
                <w:rFonts w:ascii="Arial" w:hAnsi="Arial" w:cs="Arial"/>
                <w:sz w:val="18"/>
                <w:szCs w:val="18"/>
              </w:rPr>
              <w:t> </w:t>
            </w:r>
          </w:p>
        </w:tc>
        <w:tc>
          <w:tcPr>
            <w:tcW w:w="1128" w:type="dxa"/>
            <w:tcBorders>
              <w:top w:val="nil"/>
              <w:left w:val="nil"/>
              <w:bottom w:val="single" w:sz="4" w:space="0" w:color="auto"/>
              <w:right w:val="single" w:sz="4" w:space="0" w:color="auto"/>
            </w:tcBorders>
            <w:shd w:val="clear" w:color="auto" w:fill="auto"/>
            <w:noWrap/>
            <w:vAlign w:val="bottom"/>
            <w:hideMark/>
          </w:tcPr>
          <w:p w:rsidR="00B20D3A" w:rsidRDefault="00B20D3A" w:rsidP="00656AAD">
            <w:pPr>
              <w:rPr>
                <w:rFonts w:ascii="Arial" w:hAnsi="Arial" w:cs="Arial"/>
                <w:sz w:val="18"/>
                <w:szCs w:val="18"/>
              </w:rPr>
            </w:pPr>
            <w:r>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rPr>
                <w:rFonts w:ascii="Arial" w:hAnsi="Arial" w:cs="Arial"/>
                <w:sz w:val="18"/>
                <w:szCs w:val="18"/>
              </w:rPr>
            </w:pPr>
            <w:r>
              <w:rPr>
                <w:rFonts w:ascii="Arial" w:hAnsi="Arial"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0</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B20D3A" w:rsidRPr="00A2139B" w:rsidRDefault="00B20D3A" w:rsidP="00656AAD">
            <w:pPr>
              <w:rPr>
                <w:rFonts w:ascii="Times Armenian" w:hAnsi="Times Armenian" w:cs="Arial"/>
                <w:sz w:val="18"/>
                <w:szCs w:val="18"/>
              </w:rPr>
            </w:pPr>
            <w:r w:rsidRPr="00A2139B">
              <w:rPr>
                <w:rFonts w:ascii="Sylfaen" w:hAnsi="Sylfaen" w:cs="Sylfaen"/>
                <w:sz w:val="18"/>
                <w:szCs w:val="18"/>
              </w:rPr>
              <w:t>Այլ</w:t>
            </w:r>
            <w:r w:rsidRPr="00A2139B">
              <w:rPr>
                <w:rFonts w:ascii="Times Armenian" w:hAnsi="Times Armenian" w:cs="Times Armenian"/>
                <w:sz w:val="18"/>
                <w:szCs w:val="18"/>
              </w:rPr>
              <w:t xml:space="preserve"> </w:t>
            </w:r>
            <w:r w:rsidRPr="00A2139B">
              <w:rPr>
                <w:rFonts w:ascii="Sylfaen" w:hAnsi="Sylfaen" w:cs="Sylfaen"/>
                <w:sz w:val="18"/>
                <w:szCs w:val="18"/>
              </w:rPr>
              <w:t>ոչ</w:t>
            </w:r>
            <w:r w:rsidRPr="00A2139B">
              <w:rPr>
                <w:rFonts w:ascii="Times Armenian" w:hAnsi="Times Armenian" w:cs="Times Armenian"/>
                <w:sz w:val="18"/>
                <w:szCs w:val="18"/>
              </w:rPr>
              <w:t xml:space="preserve"> </w:t>
            </w:r>
            <w:r w:rsidRPr="00A2139B">
              <w:rPr>
                <w:rFonts w:ascii="Sylfaen" w:hAnsi="Sylfaen" w:cs="Sylfaen"/>
                <w:sz w:val="18"/>
                <w:szCs w:val="18"/>
              </w:rPr>
              <w:t>գործառնական</w:t>
            </w:r>
            <w:r w:rsidRPr="00A2139B">
              <w:rPr>
                <w:rFonts w:ascii="Times Armenian" w:hAnsi="Times Armenian" w:cs="Times Armenian"/>
                <w:sz w:val="18"/>
                <w:szCs w:val="18"/>
              </w:rPr>
              <w:t xml:space="preserve"> </w:t>
            </w:r>
            <w:r w:rsidRPr="00A2139B">
              <w:rPr>
                <w:rFonts w:ascii="Sylfaen" w:hAnsi="Sylfaen" w:cs="Sylfaen"/>
                <w:sz w:val="18"/>
                <w:szCs w:val="18"/>
              </w:rPr>
              <w:t>գործունեությունից</w:t>
            </w:r>
            <w:r w:rsidRPr="00A2139B">
              <w:rPr>
                <w:rFonts w:ascii="Times Armenian" w:hAnsi="Times Armenian" w:cs="Times Armenian"/>
                <w:sz w:val="18"/>
                <w:szCs w:val="18"/>
              </w:rPr>
              <w:t xml:space="preserve"> ß³ÑáõÛÃ (íÝ³ë</w:t>
            </w:r>
            <w:r w:rsidRPr="00A2139B">
              <w:rPr>
                <w:rFonts w:ascii="Times Armenian" w:hAnsi="Times Armenian" w:cs="Arial"/>
                <w:sz w:val="18"/>
                <w:szCs w:val="18"/>
              </w:rPr>
              <w:t>)</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jc w:val="right"/>
              <w:rPr>
                <w:rFonts w:ascii="Arial Armenian" w:hAnsi="Arial Armenian" w:cs="Arial"/>
                <w:sz w:val="20"/>
                <w:szCs w:val="20"/>
              </w:rPr>
            </w:pPr>
            <w:r>
              <w:rPr>
                <w:rFonts w:ascii="Arial Armenian" w:hAnsi="Arial Armenian" w:cs="Arial"/>
                <w:sz w:val="20"/>
                <w:szCs w:val="20"/>
              </w:rPr>
              <w:t>13769</w:t>
            </w:r>
          </w:p>
        </w:tc>
        <w:tc>
          <w:tcPr>
            <w:tcW w:w="1473" w:type="dxa"/>
            <w:tcBorders>
              <w:top w:val="nil"/>
              <w:left w:val="nil"/>
              <w:bottom w:val="single" w:sz="4" w:space="0" w:color="auto"/>
              <w:right w:val="single" w:sz="4" w:space="0" w:color="auto"/>
            </w:tcBorders>
            <w:shd w:val="clear" w:color="auto" w:fill="auto"/>
            <w:noWrap/>
            <w:vAlign w:val="center"/>
            <w:hideMark/>
          </w:tcPr>
          <w:p w:rsidR="00B20D3A" w:rsidRDefault="00B20D3A" w:rsidP="00656AAD">
            <w:pPr>
              <w:rPr>
                <w:rFonts w:ascii="Arial" w:hAnsi="Arial" w:cs="Arial"/>
                <w:sz w:val="18"/>
                <w:szCs w:val="18"/>
              </w:rPr>
            </w:pPr>
            <w:r>
              <w:rPr>
                <w:rFonts w:ascii="Arial" w:hAnsi="Arial" w:cs="Arial"/>
                <w:sz w:val="18"/>
                <w:szCs w:val="18"/>
              </w:rPr>
              <w:t> </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13,769</w:t>
            </w:r>
          </w:p>
        </w:tc>
      </w:tr>
      <w:tr w:rsidR="00B20D3A" w:rsidRPr="00A2139B" w:rsidTr="00656AAD">
        <w:trPr>
          <w:trHeight w:val="39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B20D3A" w:rsidRPr="00A2139B" w:rsidRDefault="00B20D3A" w:rsidP="00656AAD">
            <w:pPr>
              <w:jc w:val="both"/>
              <w:rPr>
                <w:rFonts w:ascii="Times Armenian" w:hAnsi="Times Armenian" w:cs="Arial"/>
                <w:b/>
                <w:bCs/>
                <w:sz w:val="18"/>
                <w:szCs w:val="18"/>
              </w:rPr>
            </w:pPr>
            <w:r w:rsidRPr="00A2139B">
              <w:rPr>
                <w:rFonts w:ascii="Times Armenian" w:hAnsi="Times Armenian" w:cs="Arial"/>
                <w:b/>
                <w:bCs/>
                <w:sz w:val="18"/>
                <w:szCs w:val="18"/>
              </w:rPr>
              <w:t>Þ³ÑáõÛÃÁ ÙÇÝã¨ Ñ³ñÏáõÙÁ</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125,604</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(38,568)</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87,036</w:t>
            </w:r>
          </w:p>
        </w:tc>
      </w:tr>
      <w:tr w:rsidR="00B20D3A" w:rsidRPr="00A2139B" w:rsidTr="00656AAD">
        <w:trPr>
          <w:trHeight w:val="315"/>
        </w:trPr>
        <w:tc>
          <w:tcPr>
            <w:tcW w:w="4967" w:type="dxa"/>
            <w:tcBorders>
              <w:top w:val="nil"/>
              <w:left w:val="single" w:sz="4" w:space="0" w:color="auto"/>
              <w:bottom w:val="single" w:sz="4" w:space="0" w:color="auto"/>
              <w:right w:val="single" w:sz="4" w:space="0" w:color="auto"/>
            </w:tcBorders>
            <w:shd w:val="clear" w:color="auto" w:fill="auto"/>
            <w:hideMark/>
          </w:tcPr>
          <w:p w:rsidR="00B20D3A" w:rsidRPr="00A2139B" w:rsidRDefault="00B20D3A" w:rsidP="00656AAD">
            <w:pPr>
              <w:ind w:firstLineChars="100" w:firstLine="180"/>
              <w:rPr>
                <w:rFonts w:ascii="Times Armenian" w:hAnsi="Times Armenian" w:cs="Arial"/>
                <w:sz w:val="18"/>
                <w:szCs w:val="18"/>
              </w:rPr>
            </w:pPr>
            <w:r w:rsidRPr="00A2139B">
              <w:rPr>
                <w:rFonts w:ascii="Times Armenian" w:hAnsi="Times Armenian" w:cs="Arial"/>
                <w:sz w:val="18"/>
                <w:szCs w:val="18"/>
              </w:rPr>
              <w:t>Þ³ÑáõÃ³Ñ³ñÏÇ ·Íáí Í³Ëë</w:t>
            </w:r>
          </w:p>
        </w:tc>
        <w:tc>
          <w:tcPr>
            <w:tcW w:w="928" w:type="dxa"/>
            <w:tcBorders>
              <w:top w:val="nil"/>
              <w:left w:val="nil"/>
              <w:bottom w:val="single" w:sz="4" w:space="0" w:color="auto"/>
              <w:right w:val="single" w:sz="4" w:space="0" w:color="auto"/>
            </w:tcBorders>
            <w:shd w:val="clear" w:color="auto" w:fill="auto"/>
            <w:vAlign w:val="center"/>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(24,960)</w:t>
            </w:r>
          </w:p>
        </w:tc>
        <w:tc>
          <w:tcPr>
            <w:tcW w:w="1473" w:type="dxa"/>
            <w:tcBorders>
              <w:top w:val="nil"/>
              <w:left w:val="nil"/>
              <w:bottom w:val="single" w:sz="4" w:space="0" w:color="auto"/>
              <w:right w:val="single" w:sz="4" w:space="0" w:color="auto"/>
            </w:tcBorders>
            <w:shd w:val="clear" w:color="auto" w:fill="auto"/>
            <w:vAlign w:val="bottom"/>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7,605</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sz w:val="18"/>
                <w:szCs w:val="18"/>
              </w:rPr>
            </w:pPr>
            <w:r>
              <w:rPr>
                <w:rFonts w:ascii="Times Armenian" w:hAnsi="Times Armenian" w:cs="Arial"/>
                <w:sz w:val="18"/>
                <w:szCs w:val="18"/>
              </w:rPr>
              <w:t>(17,355)</w:t>
            </w:r>
          </w:p>
        </w:tc>
      </w:tr>
      <w:tr w:rsidR="00B20D3A" w:rsidRPr="00A2139B" w:rsidTr="00656AAD">
        <w:trPr>
          <w:trHeight w:val="390"/>
        </w:trPr>
        <w:tc>
          <w:tcPr>
            <w:tcW w:w="4967" w:type="dxa"/>
            <w:tcBorders>
              <w:top w:val="nil"/>
              <w:left w:val="single" w:sz="4" w:space="0" w:color="auto"/>
              <w:bottom w:val="single" w:sz="4" w:space="0" w:color="auto"/>
              <w:right w:val="single" w:sz="4" w:space="0" w:color="auto"/>
            </w:tcBorders>
            <w:shd w:val="clear" w:color="auto" w:fill="auto"/>
            <w:vAlign w:val="center"/>
            <w:hideMark/>
          </w:tcPr>
          <w:p w:rsidR="00B20D3A" w:rsidRPr="00A2139B" w:rsidRDefault="00B20D3A" w:rsidP="00656AAD">
            <w:pPr>
              <w:jc w:val="both"/>
              <w:rPr>
                <w:rFonts w:ascii="Times Armenian" w:hAnsi="Times Armenian" w:cs="Arial"/>
                <w:b/>
                <w:bCs/>
                <w:sz w:val="18"/>
                <w:szCs w:val="18"/>
              </w:rPr>
            </w:pPr>
            <w:r w:rsidRPr="00A2139B">
              <w:rPr>
                <w:rFonts w:ascii="Times Armenian" w:hAnsi="Times Armenian" w:cs="Arial"/>
                <w:b/>
                <w:bCs/>
                <w:sz w:val="18"/>
                <w:szCs w:val="18"/>
              </w:rPr>
              <w:t>Þ³ÑáõÛÃÁ Ñ³ñÏáõÙÇó Ñ»ïá</w:t>
            </w:r>
          </w:p>
        </w:tc>
        <w:tc>
          <w:tcPr>
            <w:tcW w:w="928" w:type="dxa"/>
            <w:tcBorders>
              <w:top w:val="nil"/>
              <w:left w:val="nil"/>
              <w:bottom w:val="single" w:sz="4" w:space="0" w:color="auto"/>
              <w:right w:val="single" w:sz="4" w:space="0" w:color="auto"/>
            </w:tcBorders>
            <w:shd w:val="clear" w:color="auto" w:fill="auto"/>
            <w:vAlign w:val="bottom"/>
            <w:hideMark/>
          </w:tcPr>
          <w:p w:rsidR="00B20D3A" w:rsidRPr="00A2139B" w:rsidRDefault="00B20D3A" w:rsidP="00656AAD">
            <w:pPr>
              <w:jc w:val="center"/>
              <w:rPr>
                <w:rFonts w:ascii="Times Armenian" w:hAnsi="Times Armenian" w:cs="Arial"/>
                <w:sz w:val="18"/>
                <w:szCs w:val="18"/>
              </w:rPr>
            </w:pPr>
            <w:r w:rsidRPr="00A2139B">
              <w:rPr>
                <w:rFonts w:ascii="Times Armenian" w:hAnsi="Times Armenian" w:cs="Arial"/>
                <w:sz w:val="18"/>
                <w:szCs w:val="18"/>
              </w:rPr>
              <w:t> </w:t>
            </w:r>
          </w:p>
        </w:tc>
        <w:tc>
          <w:tcPr>
            <w:tcW w:w="1128"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100,644</w:t>
            </w:r>
          </w:p>
        </w:tc>
        <w:tc>
          <w:tcPr>
            <w:tcW w:w="1473"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(30,962)</w:t>
            </w:r>
          </w:p>
        </w:tc>
        <w:tc>
          <w:tcPr>
            <w:tcW w:w="1199" w:type="dxa"/>
            <w:tcBorders>
              <w:top w:val="nil"/>
              <w:left w:val="nil"/>
              <w:bottom w:val="single" w:sz="4" w:space="0" w:color="auto"/>
              <w:right w:val="single" w:sz="4" w:space="0" w:color="auto"/>
            </w:tcBorders>
            <w:shd w:val="clear" w:color="auto" w:fill="auto"/>
            <w:vAlign w:val="center"/>
            <w:hideMark/>
          </w:tcPr>
          <w:p w:rsidR="00B20D3A" w:rsidRDefault="00B20D3A" w:rsidP="00656AAD">
            <w:pPr>
              <w:jc w:val="right"/>
              <w:rPr>
                <w:rFonts w:ascii="Times Armenian" w:hAnsi="Times Armenian" w:cs="Arial"/>
                <w:b/>
                <w:bCs/>
                <w:sz w:val="18"/>
                <w:szCs w:val="18"/>
              </w:rPr>
            </w:pPr>
            <w:r>
              <w:rPr>
                <w:rFonts w:ascii="Times Armenian" w:hAnsi="Times Armenian" w:cs="Arial"/>
                <w:b/>
                <w:bCs/>
                <w:sz w:val="18"/>
                <w:szCs w:val="18"/>
              </w:rPr>
              <w:t>69,682</w:t>
            </w:r>
          </w:p>
        </w:tc>
      </w:tr>
    </w:tbl>
    <w:p w:rsidR="0002612D" w:rsidRDefault="0002612D" w:rsidP="0002612D">
      <w:pPr>
        <w:tabs>
          <w:tab w:val="left" w:pos="851"/>
        </w:tabs>
        <w:autoSpaceDE w:val="0"/>
        <w:autoSpaceDN w:val="0"/>
        <w:spacing w:before="120" w:after="120" w:line="276" w:lineRule="auto"/>
        <w:ind w:firstLine="562"/>
        <w:jc w:val="both"/>
        <w:rPr>
          <w:rFonts w:ascii="Sylfaen" w:hAnsi="Sylfaen" w:cs="Times Armenian"/>
          <w:sz w:val="21"/>
          <w:szCs w:val="21"/>
        </w:rPr>
      </w:pPr>
    </w:p>
    <w:p w:rsidR="00EA5A38" w:rsidRDefault="00EA5A38"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9F01C0"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rPr>
      </w:pPr>
    </w:p>
    <w:p w:rsidR="001B1A14" w:rsidRPr="007E072A" w:rsidRDefault="001B1A14"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 xml:space="preserve">2.3 </w:t>
      </w:r>
      <w:r w:rsidRPr="007E072A">
        <w:rPr>
          <w:rFonts w:ascii="Sylfaen" w:hAnsi="Sylfaen" w:cs="Sylfaen"/>
          <w:i/>
          <w:color w:val="000000"/>
          <w:sz w:val="22"/>
          <w:szCs w:val="22"/>
          <w:lang w:val="hy-AM"/>
        </w:rPr>
        <w:t>Չափման</w:t>
      </w:r>
      <w:r w:rsidRPr="007E072A">
        <w:rPr>
          <w:rFonts w:ascii="Sylfaen" w:hAnsi="Sylfaen"/>
          <w:i/>
          <w:color w:val="000000"/>
          <w:sz w:val="22"/>
          <w:szCs w:val="22"/>
          <w:lang w:val="hy-AM"/>
        </w:rPr>
        <w:t xml:space="preserve"> </w:t>
      </w:r>
      <w:r w:rsidRPr="007E072A">
        <w:rPr>
          <w:rFonts w:ascii="Sylfaen" w:hAnsi="Sylfaen" w:cs="Sylfaen"/>
          <w:i/>
          <w:color w:val="000000"/>
          <w:sz w:val="22"/>
          <w:szCs w:val="22"/>
          <w:lang w:val="hy-AM"/>
        </w:rPr>
        <w:t>հիմունքները</w:t>
      </w:r>
    </w:p>
    <w:p w:rsidR="001B1A14" w:rsidRPr="007E072A" w:rsidRDefault="001B1A14"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ֆինանսական հաշվետվությունները պատրաստված են չափ</w:t>
      </w:r>
      <w:r w:rsidR="00B15F45" w:rsidRPr="007E072A">
        <w:rPr>
          <w:rFonts w:ascii="Sylfaen" w:hAnsi="Sylfaen" w:cs="Times Armenian"/>
          <w:sz w:val="21"/>
          <w:szCs w:val="21"/>
          <w:lang w:val="hy-AM"/>
        </w:rPr>
        <w:t>ման սկզբնական արժեքի հիմունքով</w:t>
      </w:r>
      <w:r w:rsidR="0044702B" w:rsidRPr="007E072A">
        <w:rPr>
          <w:rFonts w:ascii="Sylfaen" w:hAnsi="Sylfaen" w:cs="Times Armenian"/>
          <w:sz w:val="21"/>
          <w:szCs w:val="21"/>
          <w:lang w:val="hy-AM"/>
        </w:rPr>
        <w:t>։</w:t>
      </w:r>
    </w:p>
    <w:p w:rsidR="001B1A14" w:rsidRPr="007E072A" w:rsidRDefault="001B1A14" w:rsidP="00F42670">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 xml:space="preserve">2.4 </w:t>
      </w:r>
      <w:r w:rsidRPr="007E072A">
        <w:rPr>
          <w:rFonts w:ascii="Sylfaen" w:hAnsi="Sylfaen" w:cs="Sylfaen"/>
          <w:i/>
          <w:color w:val="000000"/>
          <w:sz w:val="22"/>
          <w:szCs w:val="22"/>
          <w:lang w:val="hy-AM"/>
        </w:rPr>
        <w:t>Ֆունկցիոնալ</w:t>
      </w:r>
      <w:r w:rsidRPr="007E072A">
        <w:rPr>
          <w:rFonts w:ascii="Sylfaen" w:hAnsi="Sylfaen"/>
          <w:i/>
          <w:color w:val="000000"/>
          <w:sz w:val="22"/>
          <w:szCs w:val="22"/>
          <w:lang w:val="hy-AM"/>
        </w:rPr>
        <w:t xml:space="preserve"> </w:t>
      </w:r>
      <w:r w:rsidRPr="007E072A">
        <w:rPr>
          <w:rFonts w:ascii="Sylfaen" w:hAnsi="Sylfaen" w:cs="Sylfaen"/>
          <w:i/>
          <w:color w:val="000000"/>
          <w:sz w:val="22"/>
          <w:szCs w:val="22"/>
          <w:lang w:val="hy-AM"/>
        </w:rPr>
        <w:t>և</w:t>
      </w:r>
      <w:r w:rsidRPr="007E072A">
        <w:rPr>
          <w:rFonts w:ascii="Sylfaen" w:hAnsi="Sylfaen"/>
          <w:i/>
          <w:color w:val="000000"/>
          <w:sz w:val="22"/>
          <w:szCs w:val="22"/>
          <w:lang w:val="hy-AM"/>
        </w:rPr>
        <w:t xml:space="preserve"> </w:t>
      </w:r>
      <w:r w:rsidRPr="007E072A">
        <w:rPr>
          <w:rFonts w:ascii="Sylfaen" w:hAnsi="Sylfaen" w:cs="Sylfaen"/>
          <w:i/>
          <w:color w:val="000000"/>
          <w:sz w:val="22"/>
          <w:szCs w:val="22"/>
          <w:lang w:val="hy-AM"/>
        </w:rPr>
        <w:t>ներկայացման</w:t>
      </w:r>
      <w:r w:rsidRPr="007E072A">
        <w:rPr>
          <w:rFonts w:ascii="Sylfaen" w:hAnsi="Sylfaen"/>
          <w:i/>
          <w:color w:val="000000"/>
          <w:sz w:val="22"/>
          <w:szCs w:val="22"/>
          <w:lang w:val="hy-AM"/>
        </w:rPr>
        <w:t xml:space="preserve"> </w:t>
      </w:r>
      <w:r w:rsidRPr="007E072A">
        <w:rPr>
          <w:rFonts w:ascii="Sylfaen" w:hAnsi="Sylfaen" w:cs="Sylfaen"/>
          <w:i/>
          <w:color w:val="000000"/>
          <w:sz w:val="22"/>
          <w:szCs w:val="22"/>
          <w:lang w:val="hy-AM"/>
        </w:rPr>
        <w:t>արժույթը</w:t>
      </w:r>
    </w:p>
    <w:p w:rsidR="001B1A14" w:rsidRPr="007E072A" w:rsidRDefault="001B1A14"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Հայաստանի Հանրապետության արժույթը ՀՀ դրամն է, որը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ֆունկցիոնալ և ներկայացման արժույթն է</w:t>
      </w:r>
      <w:r w:rsidR="0044702B" w:rsidRPr="007E072A">
        <w:rPr>
          <w:rFonts w:ascii="Sylfaen" w:hAnsi="Sylfaen" w:cs="Times Armenian"/>
          <w:sz w:val="21"/>
          <w:szCs w:val="21"/>
          <w:lang w:val="hy-AM"/>
        </w:rPr>
        <w:t>։</w:t>
      </w:r>
      <w:r w:rsidRPr="007E072A">
        <w:rPr>
          <w:rFonts w:ascii="Sylfaen" w:hAnsi="Sylfaen" w:cs="Times Armenian"/>
          <w:sz w:val="21"/>
          <w:szCs w:val="21"/>
          <w:lang w:val="hy-AM"/>
        </w:rPr>
        <w:t xml:space="preserve"> Ֆինանսական տեղեկատվությունում թվերը ներառվում են հազար դրամներով` առանց ստորակետից հետո տասնորդական նիշի</w:t>
      </w:r>
      <w:r w:rsidR="0044702B" w:rsidRPr="007E072A">
        <w:rPr>
          <w:rFonts w:ascii="Sylfaen" w:hAnsi="Sylfaen" w:cs="Times Armenian"/>
          <w:sz w:val="21"/>
          <w:szCs w:val="21"/>
          <w:lang w:val="hy-AM"/>
        </w:rPr>
        <w:t>։</w:t>
      </w:r>
    </w:p>
    <w:p w:rsidR="00FD460A" w:rsidRPr="007E072A" w:rsidRDefault="00FD460A" w:rsidP="00FD460A">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2.</w:t>
      </w:r>
      <w:r w:rsidR="004E594A" w:rsidRPr="007E072A">
        <w:rPr>
          <w:rFonts w:ascii="Sylfaen" w:hAnsi="Sylfaen"/>
          <w:i/>
          <w:color w:val="000000"/>
          <w:sz w:val="22"/>
          <w:szCs w:val="22"/>
          <w:lang w:val="hy-AM"/>
        </w:rPr>
        <w:t>5</w:t>
      </w:r>
      <w:r w:rsidRPr="007E072A">
        <w:rPr>
          <w:rFonts w:ascii="Sylfaen" w:hAnsi="Sylfaen"/>
          <w:i/>
          <w:color w:val="000000"/>
          <w:sz w:val="22"/>
          <w:szCs w:val="22"/>
          <w:lang w:val="hy-AM"/>
        </w:rPr>
        <w:t xml:space="preserve"> </w:t>
      </w:r>
      <w:r w:rsidRPr="007E072A">
        <w:rPr>
          <w:rFonts w:ascii="Sylfaen" w:hAnsi="Sylfaen" w:cs="Sylfaen"/>
          <w:i/>
          <w:color w:val="000000"/>
          <w:sz w:val="22"/>
          <w:szCs w:val="22"/>
          <w:lang w:val="hy-AM"/>
        </w:rPr>
        <w:t>Ստորագրումը</w:t>
      </w:r>
    </w:p>
    <w:p w:rsidR="00FD460A" w:rsidRPr="00230BE5" w:rsidRDefault="00FD460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230BE5">
        <w:rPr>
          <w:rFonts w:ascii="Sylfaen" w:hAnsi="Sylfaen" w:cs="Times Armenian"/>
          <w:sz w:val="21"/>
          <w:szCs w:val="21"/>
          <w:lang w:val="hy-AM"/>
        </w:rPr>
        <w:t xml:space="preserve">Սույն </w:t>
      </w:r>
      <w:r w:rsidRPr="00230BE5">
        <w:rPr>
          <w:rFonts w:ascii="GHEA Grapalat" w:hAnsi="GHEA Grapalat" w:cs="Times Armenian"/>
          <w:sz w:val="21"/>
          <w:szCs w:val="21"/>
          <w:lang w:val="hy-AM"/>
        </w:rPr>
        <w:t>‍</w:t>
      </w:r>
      <w:r w:rsidRPr="00230BE5">
        <w:rPr>
          <w:rFonts w:ascii="Sylfaen" w:hAnsi="Sylfaen" w:cs="Times Armenian"/>
          <w:sz w:val="21"/>
          <w:szCs w:val="21"/>
          <w:lang w:val="hy-AM"/>
        </w:rPr>
        <w:t xml:space="preserve">ֆինանսական հաշվետվությունները ստորագրվել են </w:t>
      </w:r>
      <w:r w:rsidR="007D6B61" w:rsidRPr="007D6B61">
        <w:rPr>
          <w:rFonts w:ascii="Sylfaen" w:hAnsi="Sylfaen" w:cs="Times Armenian"/>
          <w:b/>
          <w:sz w:val="21"/>
          <w:szCs w:val="21"/>
          <w:lang w:val="hy-AM"/>
        </w:rPr>
        <w:t>29</w:t>
      </w:r>
      <w:r w:rsidR="00C423FE" w:rsidRPr="007D6B61">
        <w:rPr>
          <w:rFonts w:ascii="Sylfaen" w:hAnsi="Sylfaen"/>
          <w:b/>
          <w:sz w:val="22"/>
          <w:lang w:val="hy-AM"/>
        </w:rPr>
        <w:t>.</w:t>
      </w:r>
      <w:r w:rsidR="00C423FE" w:rsidRPr="00230BE5">
        <w:rPr>
          <w:rFonts w:ascii="Sylfaen" w:hAnsi="Sylfaen"/>
          <w:b/>
          <w:sz w:val="22"/>
          <w:lang w:val="hy-AM"/>
        </w:rPr>
        <w:t>հունիսի. 2012թ</w:t>
      </w:r>
      <w:r w:rsidR="00C423FE" w:rsidRPr="00230BE5">
        <w:rPr>
          <w:rFonts w:ascii="Sylfaen" w:hAnsi="Sylfaen" w:cs="Times Armenian"/>
          <w:sz w:val="21"/>
          <w:szCs w:val="21"/>
          <w:lang w:val="hy-AM"/>
        </w:rPr>
        <w:t xml:space="preserve"> </w:t>
      </w:r>
      <w:r w:rsidRPr="00230BE5">
        <w:rPr>
          <w:rFonts w:ascii="Sylfaen" w:hAnsi="Sylfaen" w:cs="Times Armenian"/>
          <w:sz w:val="21"/>
          <w:szCs w:val="21"/>
          <w:lang w:val="hy-AM"/>
        </w:rPr>
        <w:t xml:space="preserve">-ին տնօրեն </w:t>
      </w:r>
      <w:r w:rsidR="001E2275" w:rsidRPr="00230BE5">
        <w:rPr>
          <w:rFonts w:ascii="Sylfaen" w:hAnsi="Sylfaen" w:cs="Times Armenian"/>
          <w:sz w:val="21"/>
          <w:szCs w:val="21"/>
          <w:lang w:val="hy-AM"/>
        </w:rPr>
        <w:t xml:space="preserve">Գ.Կաֆյանի </w:t>
      </w:r>
      <w:r w:rsidRPr="00230BE5">
        <w:rPr>
          <w:rFonts w:ascii="Sylfaen" w:hAnsi="Sylfaen" w:cs="Times Armenian"/>
          <w:sz w:val="21"/>
          <w:szCs w:val="21"/>
          <w:lang w:val="hy-AM"/>
        </w:rPr>
        <w:t xml:space="preserve"> և </w:t>
      </w:r>
      <w:r w:rsidR="001E2275" w:rsidRPr="00230BE5">
        <w:rPr>
          <w:rFonts w:ascii="Sylfaen" w:hAnsi="Sylfaen" w:cs="Times Armenian"/>
          <w:sz w:val="21"/>
          <w:szCs w:val="21"/>
          <w:lang w:val="hy-AM"/>
        </w:rPr>
        <w:t xml:space="preserve">գլխավոր </w:t>
      </w:r>
      <w:r w:rsidRPr="00230BE5">
        <w:rPr>
          <w:rFonts w:ascii="Sylfaen" w:hAnsi="Sylfaen" w:cs="Times Armenian"/>
          <w:sz w:val="21"/>
          <w:szCs w:val="21"/>
          <w:lang w:val="hy-AM"/>
        </w:rPr>
        <w:t>հաշվապահ</w:t>
      </w:r>
      <w:r w:rsidR="00056AAC" w:rsidRPr="00230BE5">
        <w:rPr>
          <w:rFonts w:ascii="Sylfaen" w:hAnsi="Sylfaen" w:cs="Times Armenian"/>
          <w:sz w:val="21"/>
          <w:szCs w:val="21"/>
          <w:lang w:val="hy-AM"/>
        </w:rPr>
        <w:t xml:space="preserve">ի </w:t>
      </w:r>
      <w:r w:rsidR="001E2275" w:rsidRPr="00230BE5">
        <w:rPr>
          <w:rFonts w:ascii="Sylfaen" w:hAnsi="Sylfaen" w:cs="Times Armenian"/>
          <w:sz w:val="21"/>
          <w:szCs w:val="21"/>
          <w:lang w:val="hy-AM"/>
        </w:rPr>
        <w:t>Ա.Մակարյանի</w:t>
      </w:r>
      <w:r w:rsidR="00B15F45" w:rsidRPr="00230BE5">
        <w:rPr>
          <w:rFonts w:ascii="Sylfaen" w:hAnsi="Sylfaen" w:cs="Times Armenian"/>
          <w:sz w:val="21"/>
          <w:szCs w:val="21"/>
          <w:lang w:val="hy-AM"/>
        </w:rPr>
        <w:t xml:space="preserve"> </w:t>
      </w:r>
      <w:r w:rsidRPr="00230BE5">
        <w:rPr>
          <w:rFonts w:ascii="Sylfaen" w:hAnsi="Sylfaen" w:cs="Times Armenian"/>
          <w:sz w:val="21"/>
          <w:szCs w:val="21"/>
          <w:lang w:val="hy-AM"/>
        </w:rPr>
        <w:t>կողմից։</w:t>
      </w:r>
    </w:p>
    <w:p w:rsidR="004E594A" w:rsidRPr="007E072A" w:rsidRDefault="004E594A" w:rsidP="004E594A">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2.6 Գնահատումների և դատողությունների օգտագործումը</w:t>
      </w:r>
    </w:p>
    <w:p w:rsidR="004E594A" w:rsidRPr="007E072A" w:rsidRDefault="004E594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ՖՀՄՍ-ներին համապատասխան ֆինանսական հաշվետվությունների պատրաստման համար անհրաժեշտ է, որ ղեկավարությունը կատարի դատողություններ, գնահատումներ և ենթադրություններ, որոնք ազդում են հաշվապահական հաշվառման քաղաքականության կիրառման, ինչպես նաև ֆինանսական հաշվետվություններում ներկայացվող ակտիվների, պարտավորությունների, եկամուտների և ծախսերի գումարների վրա։ Փաստացի արդյունքները կարող են այդ գնահատումներից տարբեր լինել։</w:t>
      </w:r>
    </w:p>
    <w:p w:rsidR="004E594A" w:rsidRPr="007E072A" w:rsidRDefault="004E594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Գնահատումներն ու դրանց հիմքում ընկած ենթադրությունները շարունակական հիմունքով վերանայվում են։ Հաշվապահական գնահատումների վերանայումների արդյունքները ճանաչվում են վերանայման ժամանակաշրջանում և հետագա ժամանակաշրջաններում, որոնց վրա ազդում են։</w:t>
      </w:r>
    </w:p>
    <w:p w:rsidR="001B1A14" w:rsidRPr="007E072A" w:rsidRDefault="001B1A14" w:rsidP="00A15532">
      <w:pPr>
        <w:numPr>
          <w:ilvl w:val="0"/>
          <w:numId w:val="2"/>
        </w:numPr>
        <w:shd w:val="clear" w:color="auto" w:fill="FFFFFF"/>
        <w:tabs>
          <w:tab w:val="left" w:pos="0"/>
        </w:tabs>
        <w:autoSpaceDE w:val="0"/>
        <w:autoSpaceDN w:val="0"/>
        <w:spacing w:before="120" w:after="120"/>
        <w:ind w:left="284" w:hanging="142"/>
        <w:outlineLvl w:val="0"/>
        <w:rPr>
          <w:rFonts w:ascii="Sylfaen" w:hAnsi="Sylfaen"/>
          <w:b/>
          <w:color w:val="000000"/>
          <w:lang w:val="hy-AM"/>
        </w:rPr>
      </w:pPr>
      <w:r w:rsidRPr="007E072A">
        <w:rPr>
          <w:rFonts w:ascii="Sylfaen" w:hAnsi="Sylfaen" w:cs="Sylfaen"/>
          <w:b/>
          <w:color w:val="000000"/>
          <w:lang w:val="hy-AM"/>
        </w:rPr>
        <w:t>Հաշվապահական</w:t>
      </w:r>
      <w:r w:rsidRPr="007E072A">
        <w:rPr>
          <w:rFonts w:ascii="Sylfaen" w:hAnsi="Sylfaen" w:cs="Times Armenian"/>
          <w:b/>
          <w:color w:val="000000"/>
          <w:lang w:val="hy-AM"/>
        </w:rPr>
        <w:t xml:space="preserve"> </w:t>
      </w:r>
      <w:r w:rsidRPr="007E072A">
        <w:rPr>
          <w:rFonts w:ascii="Sylfaen" w:hAnsi="Sylfaen" w:cs="Sylfaen"/>
          <w:b/>
          <w:color w:val="000000"/>
          <w:lang w:val="hy-AM"/>
        </w:rPr>
        <w:t>հաշվառման</w:t>
      </w:r>
      <w:r w:rsidRPr="007E072A">
        <w:rPr>
          <w:rFonts w:ascii="Sylfaen" w:hAnsi="Sylfaen" w:cs="Times Armenian"/>
          <w:b/>
          <w:color w:val="000000"/>
          <w:lang w:val="hy-AM"/>
        </w:rPr>
        <w:t xml:space="preserve"> </w:t>
      </w:r>
      <w:r w:rsidRPr="007E072A">
        <w:rPr>
          <w:rFonts w:ascii="Sylfaen" w:hAnsi="Sylfaen" w:cs="Sylfaen"/>
          <w:b/>
          <w:color w:val="000000"/>
          <w:lang w:val="hy-AM"/>
        </w:rPr>
        <w:t>քաղաքականության</w:t>
      </w:r>
      <w:r w:rsidRPr="007E072A">
        <w:rPr>
          <w:rFonts w:ascii="Sylfaen" w:hAnsi="Sylfaen" w:cs="Times Armenian"/>
          <w:b/>
          <w:color w:val="000000"/>
          <w:lang w:val="hy-AM"/>
        </w:rPr>
        <w:t xml:space="preserve"> </w:t>
      </w:r>
      <w:r w:rsidRPr="007E072A">
        <w:rPr>
          <w:rFonts w:ascii="Sylfaen" w:hAnsi="Sylfaen" w:cs="Sylfaen"/>
          <w:b/>
          <w:color w:val="000000"/>
          <w:lang w:val="hy-AM"/>
        </w:rPr>
        <w:t>վերաբերյալ</w:t>
      </w:r>
      <w:r w:rsidRPr="007E072A">
        <w:rPr>
          <w:rFonts w:ascii="Sylfaen" w:hAnsi="Sylfaen" w:cs="Times Armenian"/>
          <w:b/>
          <w:color w:val="000000"/>
          <w:lang w:val="hy-AM"/>
        </w:rPr>
        <w:t xml:space="preserve"> </w:t>
      </w:r>
      <w:r w:rsidRPr="007E072A">
        <w:rPr>
          <w:rFonts w:ascii="Sylfaen" w:hAnsi="Sylfaen" w:cs="Sylfaen"/>
          <w:b/>
          <w:color w:val="000000"/>
          <w:lang w:val="hy-AM"/>
        </w:rPr>
        <w:t>էական</w:t>
      </w:r>
      <w:r w:rsidRPr="007E072A">
        <w:rPr>
          <w:rFonts w:ascii="Sylfaen" w:hAnsi="Sylfaen" w:cs="Times Armenian"/>
          <w:b/>
          <w:color w:val="000000"/>
          <w:lang w:val="hy-AM"/>
        </w:rPr>
        <w:t xml:space="preserve"> </w:t>
      </w:r>
      <w:r w:rsidRPr="007E072A">
        <w:rPr>
          <w:rFonts w:ascii="Sylfaen" w:hAnsi="Sylfaen" w:cs="Sylfaen"/>
          <w:b/>
          <w:color w:val="000000"/>
          <w:lang w:val="hy-AM"/>
        </w:rPr>
        <w:t>տեղեկատվություն</w:t>
      </w:r>
    </w:p>
    <w:p w:rsidR="00A15532" w:rsidRPr="007E072A" w:rsidRDefault="001B1A14"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Հիմանական միջոցներ</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Ճանաչումը և չափումը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Հիմնական միջոցները չափվում են </w:t>
      </w:r>
      <w:r w:rsidRPr="00F471FD">
        <w:rPr>
          <w:rFonts w:ascii="Sylfaen" w:hAnsi="Sylfaen" w:cs="Times Armenian"/>
          <w:b/>
          <w:sz w:val="21"/>
          <w:szCs w:val="21"/>
          <w:lang w:val="hy-AM"/>
        </w:rPr>
        <w:t>սկզբնական արժեքով</w:t>
      </w:r>
      <w:r w:rsidRPr="007E072A">
        <w:rPr>
          <w:rFonts w:ascii="Sylfaen" w:hAnsi="Sylfaen" w:cs="Times Armenian"/>
          <w:sz w:val="21"/>
          <w:szCs w:val="21"/>
          <w:lang w:val="hy-AM"/>
        </w:rPr>
        <w:t>՝ հանած կուտակված մաշվածությունը և արժեզրկումից կորուստները։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արժեքը ներառում է ակտիվի ձեռքբերման և նպատակային նշանակության համար պատրաստի վիճակի բերելուն ուղղակիորեն վերագրելի ծախսումները։</w:t>
      </w:r>
      <w:r w:rsidR="007A565D" w:rsidRPr="007E072A">
        <w:rPr>
          <w:rFonts w:ascii="Sylfaen" w:hAnsi="Sylfaen" w:cs="Times Armenian"/>
          <w:sz w:val="21"/>
          <w:szCs w:val="21"/>
          <w:lang w:val="hy-AM"/>
        </w:rPr>
        <w:t xml:space="preserve"> Սեփական ուժերով կառուցված ակտիվների սկզբնական արժեքը ներառում է նյութերի արժեքը, ուղղակի աշխատուժի գծով ծախսերը, ակտիվն իր նպատակային օգտագործման համար աշխատանքային վիճակի բերելու հետ անմիջա</w:t>
      </w:r>
      <w:r w:rsidR="007A565D" w:rsidRPr="007E072A">
        <w:rPr>
          <w:rFonts w:ascii="Sylfaen" w:hAnsi="Sylfaen" w:cs="Times Armenian"/>
          <w:sz w:val="21"/>
          <w:szCs w:val="21"/>
          <w:lang w:val="hy-AM"/>
        </w:rPr>
        <w:softHyphen/>
        <w:t>կա</w:t>
      </w:r>
      <w:r w:rsidR="007A565D" w:rsidRPr="007E072A">
        <w:rPr>
          <w:rFonts w:ascii="Sylfaen" w:hAnsi="Sylfaen" w:cs="Times Armenian"/>
          <w:sz w:val="21"/>
          <w:szCs w:val="21"/>
          <w:lang w:val="hy-AM"/>
        </w:rPr>
        <w:softHyphen/>
        <w:t>նորեն կապված ցանկացած այլ ծախսումները, ակտիվի ապատեղակայման և քանդման ծախսերը, ինչպես նաև տեղանքի վերականգնման ծախսերը։ Որակավորված ակտիվների ձեռք բերմանը կամ կառուցմանը վերաբերող փոխառության ծախսերը կապիտալացվում են որպես որակավորված ակտիվի սկզբնական արժեքի մաս։</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Երբ որևէ հիմնական միջոցի մասերն ունեն տարբեր օգտակար ծառայություններ, դրանք հաշվառվում են որպես հիմնական միջոցների առանձին միավորներ (խոշոր բաղադրիչներ)։</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Հիմնական միջոցի միավորի օտարումից օգուտը կամ վնասը որոշվում է որպես օտարումից մուտքերի և օտարված հիմնական միջոցի հաշվեկշռային արժեքի միջև տարբերություն, որը զուտ հիմունքով ճանաչվում է շահույթում կամ վնասում՝ ոչ գործառնական շահույթի կամ վնասի կազմում։</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Հետագա ծախսումներ</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Հիմնական միջոցի առանձին մասերի փոխարինման ծախումները ճանաչվում են այդ հիմնական միջոցի հաշվեկշռային արժեքում, եթե հավանական է, որ այդ մասի մեջ մարմնավորված ապագա տնտեսական օգուտները կհոսեն Ընկերություն և դրա արժեքը կարող է արժանահավատորեն չափվել։ Փոխարինված մասի (բաղադրիչի)</w:t>
      </w:r>
      <w:r w:rsidR="007A565D" w:rsidRPr="007E072A">
        <w:rPr>
          <w:rFonts w:ascii="Sylfaen" w:hAnsi="Sylfaen" w:cs="Times Armenian"/>
          <w:sz w:val="21"/>
          <w:szCs w:val="21"/>
          <w:lang w:val="hy-AM"/>
        </w:rPr>
        <w:t xml:space="preserve"> հաշվեկշռային արժեքը ապաճանաչվում է։</w:t>
      </w:r>
      <w:r w:rsidRPr="007E072A">
        <w:rPr>
          <w:rFonts w:ascii="Sylfaen" w:hAnsi="Sylfaen" w:cs="Times Armenian"/>
          <w:sz w:val="21"/>
          <w:szCs w:val="21"/>
          <w:lang w:val="hy-AM"/>
        </w:rPr>
        <w:t xml:space="preserve"> Հիմնական միջոցների առօրյա սպասարկման ծախսումները ճանաչվում են շահույթում կամ վնասում դրանց կատարման ժամանակ։</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Մաշվածություն</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Մաշվածությունը հաշվարկվում է մաշվող գումարի նկատմամբ, որն իրենից ներկայացնում է ակտիվի սկզբնական արժեքը կամ դրան փոխարինող գումարը՝ հանած մնացորդային արժեքը։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Մաշվածությունը ճանաչվում է շահույթում կամ վնասում գծային մեթոդով՝ հիմնական միջոցների յուրաքանչյուր մասի համար գնահատված օգտակար ծառայությունների ընթացքում, քանի որ դա առավելագույնս է արտացոլում ակտիվներում մարմնավորված ապագա տնտեսական օգուտների սպառման ակնկալվող եղանակը։</w:t>
      </w:r>
    </w:p>
    <w:p w:rsidR="00B75BDF" w:rsidRPr="007E072A" w:rsidRDefault="00B75BDF"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Ընթացիկ և համադրելի ժամանակաշրջանների համար գնահատված օգտակար ծառայությունները ներկայացված են ստորև.</w:t>
      </w:r>
    </w:p>
    <w:p w:rsidR="007A565D" w:rsidRPr="0027461F" w:rsidRDefault="007A565D" w:rsidP="00B75BDF">
      <w:pPr>
        <w:pStyle w:val="a0"/>
        <w:tabs>
          <w:tab w:val="left" w:pos="6096"/>
        </w:tabs>
        <w:ind w:left="720"/>
        <w:rPr>
          <w:rFonts w:ascii="Sylfaen" w:hAnsi="Sylfaen" w:cs="Calibri"/>
          <w:sz w:val="21"/>
          <w:szCs w:val="21"/>
          <w:lang w:val="hy-AM"/>
        </w:rPr>
      </w:pPr>
      <w:r w:rsidRPr="007E072A">
        <w:rPr>
          <w:rFonts w:ascii="Sylfaen" w:hAnsi="Sylfaen" w:cs="Calibri"/>
          <w:sz w:val="21"/>
          <w:szCs w:val="21"/>
          <w:lang w:val="hy-AM"/>
        </w:rPr>
        <w:t>Շենքեր</w:t>
      </w:r>
      <w:r w:rsidRPr="007E072A">
        <w:rPr>
          <w:rFonts w:ascii="Sylfaen" w:hAnsi="Sylfaen" w:cs="Calibri"/>
          <w:sz w:val="21"/>
          <w:szCs w:val="21"/>
          <w:lang w:val="hy-AM"/>
        </w:rPr>
        <w:tab/>
      </w:r>
      <w:r w:rsidR="005C2466" w:rsidRPr="0027461F">
        <w:rPr>
          <w:rFonts w:ascii="Sylfaen" w:hAnsi="Sylfaen" w:cs="Calibri"/>
          <w:sz w:val="21"/>
          <w:szCs w:val="21"/>
          <w:lang w:val="hy-AM"/>
        </w:rPr>
        <w:t>1</w:t>
      </w:r>
      <w:r w:rsidR="00F471FD" w:rsidRPr="0027461F">
        <w:rPr>
          <w:rFonts w:ascii="Sylfaen" w:hAnsi="Sylfaen" w:cs="Calibri"/>
          <w:sz w:val="21"/>
          <w:szCs w:val="21"/>
          <w:lang w:val="hy-AM"/>
        </w:rPr>
        <w:t>0</w:t>
      </w:r>
      <w:r w:rsidRPr="0027461F">
        <w:rPr>
          <w:rFonts w:ascii="Sylfaen" w:hAnsi="Sylfaen" w:cs="Calibri"/>
          <w:sz w:val="21"/>
          <w:szCs w:val="21"/>
          <w:lang w:val="hy-AM"/>
        </w:rPr>
        <w:t>-</w:t>
      </w:r>
      <w:r w:rsidR="005C2466" w:rsidRPr="0027461F">
        <w:rPr>
          <w:rFonts w:ascii="Sylfaen" w:hAnsi="Sylfaen" w:cs="Calibri"/>
          <w:sz w:val="21"/>
          <w:szCs w:val="21"/>
          <w:lang w:val="hy-AM"/>
        </w:rPr>
        <w:t>2</w:t>
      </w:r>
      <w:r w:rsidRPr="0027461F">
        <w:rPr>
          <w:rFonts w:ascii="Sylfaen" w:hAnsi="Sylfaen" w:cs="Calibri"/>
          <w:sz w:val="21"/>
          <w:szCs w:val="21"/>
          <w:lang w:val="hy-AM"/>
        </w:rPr>
        <w:t>0 տարի</w:t>
      </w:r>
    </w:p>
    <w:p w:rsidR="007A565D" w:rsidRPr="0027461F" w:rsidRDefault="007A565D" w:rsidP="00B75BDF">
      <w:pPr>
        <w:pStyle w:val="a0"/>
        <w:tabs>
          <w:tab w:val="left" w:pos="6096"/>
        </w:tabs>
        <w:ind w:left="720"/>
        <w:rPr>
          <w:rFonts w:ascii="Sylfaen" w:hAnsi="Sylfaen" w:cs="Calibri"/>
          <w:sz w:val="21"/>
          <w:szCs w:val="21"/>
          <w:lang w:val="hy-AM"/>
        </w:rPr>
      </w:pPr>
      <w:r w:rsidRPr="0027461F">
        <w:rPr>
          <w:rFonts w:ascii="Sylfaen" w:hAnsi="Sylfaen" w:cs="Calibri"/>
          <w:sz w:val="21"/>
          <w:szCs w:val="21"/>
          <w:lang w:val="hy-AM"/>
        </w:rPr>
        <w:t>Մեքենաներ և սարքավորումներ</w:t>
      </w:r>
      <w:r w:rsidRPr="0027461F">
        <w:rPr>
          <w:rFonts w:ascii="Sylfaen" w:hAnsi="Sylfaen" w:cs="Calibri"/>
          <w:sz w:val="21"/>
          <w:szCs w:val="21"/>
          <w:lang w:val="hy-AM"/>
        </w:rPr>
        <w:tab/>
        <w:t>10-15 տարի</w:t>
      </w:r>
    </w:p>
    <w:p w:rsidR="007A565D" w:rsidRPr="0027461F" w:rsidRDefault="007A565D" w:rsidP="00B75BDF">
      <w:pPr>
        <w:pStyle w:val="a0"/>
        <w:tabs>
          <w:tab w:val="left" w:pos="6096"/>
        </w:tabs>
        <w:ind w:left="720"/>
        <w:rPr>
          <w:rFonts w:ascii="Sylfaen" w:hAnsi="Sylfaen" w:cs="Calibri"/>
          <w:sz w:val="21"/>
          <w:szCs w:val="21"/>
          <w:lang w:val="hy-AM"/>
        </w:rPr>
      </w:pPr>
      <w:r w:rsidRPr="0027461F">
        <w:rPr>
          <w:rFonts w:ascii="Sylfaen" w:hAnsi="Sylfaen" w:cs="Calibri"/>
          <w:sz w:val="21"/>
          <w:szCs w:val="21"/>
          <w:lang w:val="hy-AM"/>
        </w:rPr>
        <w:t>Այլ...</w:t>
      </w:r>
      <w:r w:rsidRPr="0027461F">
        <w:rPr>
          <w:rFonts w:ascii="Sylfaen" w:hAnsi="Sylfaen" w:cs="Calibri"/>
          <w:sz w:val="21"/>
          <w:szCs w:val="21"/>
          <w:lang w:val="hy-AM"/>
        </w:rPr>
        <w:tab/>
      </w:r>
      <w:r w:rsidR="005C2466" w:rsidRPr="0027461F">
        <w:rPr>
          <w:rFonts w:ascii="Sylfaen" w:hAnsi="Sylfaen" w:cs="Calibri"/>
          <w:sz w:val="21"/>
          <w:szCs w:val="21"/>
          <w:lang w:val="hy-AM"/>
        </w:rPr>
        <w:t>3-5  տ</w:t>
      </w:r>
      <w:r w:rsidRPr="0027461F">
        <w:rPr>
          <w:rFonts w:ascii="Sylfaen" w:hAnsi="Sylfaen" w:cs="Calibri"/>
          <w:sz w:val="21"/>
          <w:szCs w:val="21"/>
          <w:lang w:val="hy-AM"/>
        </w:rPr>
        <w:t>արի</w:t>
      </w:r>
    </w:p>
    <w:p w:rsidR="00B75BDF" w:rsidRPr="0027461F" w:rsidRDefault="00B75BDF" w:rsidP="00B75BDF">
      <w:pPr>
        <w:pStyle w:val="a0"/>
        <w:tabs>
          <w:tab w:val="left" w:pos="6096"/>
        </w:tabs>
        <w:ind w:left="720"/>
        <w:rPr>
          <w:rFonts w:ascii="Sylfaen" w:hAnsi="Sylfaen" w:cs="Calibri"/>
          <w:sz w:val="21"/>
          <w:szCs w:val="21"/>
          <w:lang w:val="hy-AM"/>
        </w:rPr>
      </w:pPr>
      <w:r w:rsidRPr="0027461F">
        <w:rPr>
          <w:rFonts w:ascii="Sylfaen" w:hAnsi="Sylfaen" w:cs="Calibri"/>
          <w:sz w:val="21"/>
          <w:szCs w:val="21"/>
          <w:lang w:val="hy-AM"/>
        </w:rPr>
        <w:t>Տրանսպորտային միջոցներ</w:t>
      </w:r>
      <w:r w:rsidRPr="0027461F">
        <w:rPr>
          <w:rFonts w:ascii="Sylfaen" w:hAnsi="Sylfaen" w:cs="Calibri"/>
          <w:sz w:val="21"/>
          <w:szCs w:val="21"/>
          <w:lang w:val="hy-AM"/>
        </w:rPr>
        <w:tab/>
      </w:r>
      <w:r w:rsidR="005C2466" w:rsidRPr="0027461F">
        <w:rPr>
          <w:rFonts w:ascii="Sylfaen" w:hAnsi="Sylfaen" w:cs="Calibri"/>
          <w:sz w:val="21"/>
          <w:szCs w:val="21"/>
          <w:lang w:val="hy-AM"/>
        </w:rPr>
        <w:t>3</w:t>
      </w:r>
      <w:r w:rsidR="00F471FD" w:rsidRPr="0027461F">
        <w:rPr>
          <w:rFonts w:ascii="Sylfaen" w:hAnsi="Sylfaen" w:cs="Calibri"/>
          <w:sz w:val="21"/>
          <w:szCs w:val="21"/>
          <w:lang w:val="hy-AM"/>
        </w:rPr>
        <w:t>-10</w:t>
      </w:r>
      <w:r w:rsidRPr="0027461F">
        <w:rPr>
          <w:rFonts w:ascii="Sylfaen" w:hAnsi="Sylfaen" w:cs="Calibri"/>
          <w:sz w:val="21"/>
          <w:szCs w:val="21"/>
          <w:lang w:val="hy-AM"/>
        </w:rPr>
        <w:t xml:space="preserve"> տարի</w:t>
      </w:r>
    </w:p>
    <w:p w:rsidR="00B75BDF" w:rsidRPr="0027461F" w:rsidRDefault="00B75BDF" w:rsidP="00B75BDF">
      <w:pPr>
        <w:pStyle w:val="a0"/>
        <w:tabs>
          <w:tab w:val="left" w:pos="6096"/>
        </w:tabs>
        <w:ind w:left="720"/>
        <w:rPr>
          <w:rFonts w:ascii="Sylfaen" w:hAnsi="Sylfaen" w:cs="Calibri"/>
          <w:sz w:val="21"/>
          <w:szCs w:val="21"/>
          <w:lang w:val="hy-AM"/>
        </w:rPr>
      </w:pPr>
      <w:r w:rsidRPr="0027461F">
        <w:rPr>
          <w:rFonts w:ascii="Sylfaen" w:hAnsi="Sylfaen" w:cs="Calibri"/>
          <w:sz w:val="21"/>
          <w:szCs w:val="21"/>
          <w:lang w:val="hy-AM"/>
        </w:rPr>
        <w:t>Համակարգչային տեխնիկա</w:t>
      </w:r>
      <w:r w:rsidRPr="0027461F">
        <w:rPr>
          <w:rFonts w:ascii="Sylfaen" w:hAnsi="Sylfaen" w:cs="Calibri"/>
          <w:sz w:val="21"/>
          <w:szCs w:val="21"/>
          <w:lang w:val="hy-AM"/>
        </w:rPr>
        <w:tab/>
        <w:t>1-</w:t>
      </w:r>
      <w:r w:rsidR="00B15F45" w:rsidRPr="0027461F">
        <w:rPr>
          <w:rFonts w:ascii="Sylfaen" w:hAnsi="Sylfaen" w:cs="Calibri"/>
          <w:sz w:val="21"/>
          <w:szCs w:val="21"/>
          <w:lang w:val="hy-AM"/>
        </w:rPr>
        <w:t>3</w:t>
      </w:r>
      <w:r w:rsidRPr="0027461F">
        <w:rPr>
          <w:rFonts w:ascii="Sylfaen" w:hAnsi="Sylfaen" w:cs="Calibri"/>
          <w:sz w:val="21"/>
          <w:szCs w:val="21"/>
          <w:lang w:val="hy-AM"/>
        </w:rPr>
        <w:t xml:space="preserve"> տարի</w:t>
      </w:r>
    </w:p>
    <w:p w:rsidR="00B75BDF" w:rsidRPr="007E072A" w:rsidRDefault="00B75BDF" w:rsidP="00B75BDF">
      <w:pPr>
        <w:pStyle w:val="a0"/>
        <w:tabs>
          <w:tab w:val="left" w:pos="6096"/>
        </w:tabs>
        <w:ind w:left="720"/>
        <w:rPr>
          <w:rFonts w:ascii="Sylfaen" w:hAnsi="Sylfaen" w:cs="Calibri"/>
          <w:sz w:val="21"/>
          <w:szCs w:val="21"/>
          <w:lang w:val="hy-AM"/>
        </w:rPr>
      </w:pPr>
      <w:r w:rsidRPr="0027461F">
        <w:rPr>
          <w:rFonts w:ascii="Sylfaen" w:hAnsi="Sylfaen" w:cs="Calibri"/>
          <w:sz w:val="21"/>
          <w:szCs w:val="21"/>
          <w:lang w:val="hy-AM"/>
        </w:rPr>
        <w:t>Տնտեսական և գրասենյակային գույք</w:t>
      </w:r>
      <w:r w:rsidRPr="0027461F">
        <w:rPr>
          <w:rFonts w:ascii="Sylfaen" w:hAnsi="Sylfaen" w:cs="Calibri"/>
          <w:sz w:val="21"/>
          <w:szCs w:val="21"/>
          <w:lang w:val="hy-AM"/>
        </w:rPr>
        <w:tab/>
      </w:r>
      <w:r w:rsidR="00A929F2" w:rsidRPr="0027461F">
        <w:rPr>
          <w:rFonts w:ascii="Sylfaen" w:hAnsi="Sylfaen" w:cs="Calibri"/>
          <w:sz w:val="21"/>
          <w:szCs w:val="21"/>
          <w:lang w:val="hy-AM"/>
        </w:rPr>
        <w:t>3-6</w:t>
      </w:r>
      <w:r w:rsidRPr="0027461F">
        <w:rPr>
          <w:rFonts w:ascii="Sylfaen" w:hAnsi="Sylfaen" w:cs="Calibri"/>
          <w:sz w:val="21"/>
          <w:szCs w:val="21"/>
          <w:lang w:val="hy-AM"/>
        </w:rPr>
        <w:t xml:space="preserve"> տարի։</w:t>
      </w:r>
    </w:p>
    <w:p w:rsidR="00C1484B" w:rsidRPr="007E072A" w:rsidRDefault="0046298F"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Ոչ նյութական ակտիվներ</w:t>
      </w:r>
    </w:p>
    <w:p w:rsidR="001B1A14" w:rsidRPr="007E072A" w:rsidRDefault="0046298F"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w:t>
      </w:r>
      <w:r w:rsidR="001B1A14" w:rsidRPr="007E072A">
        <w:rPr>
          <w:rFonts w:ascii="Sylfaen" w:hAnsi="Sylfaen" w:cs="Times Armenian"/>
          <w:sz w:val="21"/>
          <w:szCs w:val="21"/>
          <w:lang w:val="hy-AM"/>
        </w:rPr>
        <w:t>կզբնական ճանաչումից հետո ոչ նյութական ակտիվները չափվում են սկզբնական արժեքով՝ հանած կուտակված ամորտիզացիան և արժեզրկումից կուտակված կորուստը</w:t>
      </w:r>
      <w:r w:rsidR="0044702B" w:rsidRPr="007E072A">
        <w:rPr>
          <w:rFonts w:ascii="Sylfaen" w:hAnsi="Sylfaen" w:cs="Times Armenian"/>
          <w:sz w:val="21"/>
          <w:szCs w:val="21"/>
          <w:lang w:val="hy-AM"/>
        </w:rPr>
        <w:t>։</w:t>
      </w:r>
      <w:r w:rsidR="00B15F45" w:rsidRPr="007E072A">
        <w:rPr>
          <w:rFonts w:ascii="Sylfaen" w:hAnsi="Sylfaen" w:cs="Times Armenian"/>
          <w:sz w:val="21"/>
          <w:szCs w:val="21"/>
          <w:lang w:val="hy-AM"/>
        </w:rPr>
        <w:t xml:space="preserve"> </w:t>
      </w:r>
      <w:r w:rsidR="002A4C6B" w:rsidRPr="007E072A">
        <w:rPr>
          <w:rFonts w:ascii="Sylfaen" w:hAnsi="Sylfaen" w:cs="Times Armenian"/>
          <w:sz w:val="21"/>
          <w:szCs w:val="21"/>
          <w:lang w:val="hy-AM"/>
        </w:rPr>
        <w:t>Անորոշ օգտակար ծառայությամբ ոչ նյութական ակտիվները չեն ամորտիզացվում:</w:t>
      </w:r>
    </w:p>
    <w:p w:rsidR="00FD460A" w:rsidRPr="007E072A" w:rsidRDefault="00FD460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Ընթացիկ և համադրելի ժամանակաշրջանների համար գնահատված օգտակար ծառայությունները ներկայացված են ստորև.</w:t>
      </w:r>
    </w:p>
    <w:p w:rsidR="002A4C6B" w:rsidRPr="0027461F" w:rsidRDefault="00FD460A" w:rsidP="002A4C6B">
      <w:pPr>
        <w:pStyle w:val="a0"/>
        <w:tabs>
          <w:tab w:val="left" w:pos="6570"/>
        </w:tabs>
        <w:ind w:left="720"/>
        <w:rPr>
          <w:rFonts w:ascii="Sylfaen" w:hAnsi="Sylfaen" w:cs="Calibri"/>
          <w:sz w:val="21"/>
          <w:szCs w:val="21"/>
          <w:lang w:val="hy-AM"/>
        </w:rPr>
      </w:pPr>
      <w:r w:rsidRPr="007470D1">
        <w:rPr>
          <w:rFonts w:ascii="Sylfaen" w:hAnsi="Sylfaen" w:cs="Calibri"/>
          <w:sz w:val="21"/>
          <w:szCs w:val="21"/>
          <w:lang w:val="hy-AM"/>
        </w:rPr>
        <w:t>Համակարգչային</w:t>
      </w:r>
      <w:r w:rsidR="002A4C6B" w:rsidRPr="007470D1">
        <w:rPr>
          <w:rFonts w:ascii="Sylfaen" w:hAnsi="Sylfaen" w:cs="Calibri"/>
          <w:sz w:val="21"/>
          <w:szCs w:val="21"/>
          <w:lang w:val="hy-AM"/>
        </w:rPr>
        <w:t xml:space="preserve"> հաշվապահական</w:t>
      </w:r>
      <w:r w:rsidRPr="007470D1">
        <w:rPr>
          <w:rFonts w:ascii="Sylfaen" w:hAnsi="Sylfaen" w:cs="Calibri"/>
          <w:sz w:val="21"/>
          <w:szCs w:val="21"/>
          <w:lang w:val="hy-AM"/>
        </w:rPr>
        <w:t xml:space="preserve"> ծրագիր</w:t>
      </w:r>
      <w:r w:rsidR="002A4C6B" w:rsidRPr="007470D1">
        <w:rPr>
          <w:rFonts w:ascii="Sylfaen" w:hAnsi="Sylfaen" w:cs="Calibri"/>
          <w:sz w:val="21"/>
          <w:szCs w:val="21"/>
          <w:lang w:val="hy-AM"/>
        </w:rPr>
        <w:tab/>
      </w:r>
      <w:r w:rsidR="002A4C6B" w:rsidRPr="0027461F">
        <w:rPr>
          <w:rFonts w:ascii="Sylfaen" w:hAnsi="Sylfaen" w:cs="Calibri"/>
          <w:sz w:val="21"/>
          <w:szCs w:val="21"/>
          <w:lang w:val="hy-AM"/>
        </w:rPr>
        <w:t>5</w:t>
      </w:r>
      <w:r w:rsidRPr="0027461F">
        <w:rPr>
          <w:rFonts w:ascii="Sylfaen" w:hAnsi="Sylfaen" w:cs="Calibri"/>
          <w:sz w:val="21"/>
          <w:szCs w:val="21"/>
          <w:lang w:val="hy-AM"/>
        </w:rPr>
        <w:t xml:space="preserve"> տարի</w:t>
      </w:r>
    </w:p>
    <w:p w:rsidR="002A4C6B" w:rsidRPr="0027461F" w:rsidRDefault="00230BE5" w:rsidP="002A4C6B">
      <w:pPr>
        <w:pStyle w:val="a0"/>
        <w:tabs>
          <w:tab w:val="left" w:pos="6570"/>
        </w:tabs>
        <w:ind w:left="720"/>
        <w:rPr>
          <w:rFonts w:ascii="Sylfaen" w:hAnsi="Sylfaen" w:cs="Calibri"/>
          <w:sz w:val="21"/>
          <w:szCs w:val="21"/>
          <w:lang w:val="hy-AM"/>
        </w:rPr>
      </w:pPr>
      <w:r w:rsidRPr="0027461F">
        <w:rPr>
          <w:rFonts w:ascii="Sylfaen" w:hAnsi="Sylfaen" w:cs="Calibri"/>
          <w:sz w:val="21"/>
          <w:szCs w:val="21"/>
          <w:lang w:val="hy-AM"/>
        </w:rPr>
        <w:t xml:space="preserve">Այլ </w:t>
      </w:r>
      <w:r w:rsidR="002A4C6B" w:rsidRPr="0027461F">
        <w:rPr>
          <w:rFonts w:ascii="Sylfaen" w:hAnsi="Sylfaen" w:cs="Calibri"/>
          <w:sz w:val="21"/>
          <w:szCs w:val="21"/>
          <w:lang w:val="hy-AM"/>
        </w:rPr>
        <w:t xml:space="preserve"> ծրագիր</w:t>
      </w:r>
      <w:r w:rsidR="002A4C6B" w:rsidRPr="0027461F">
        <w:rPr>
          <w:rFonts w:ascii="Sylfaen" w:hAnsi="Sylfaen" w:cs="Calibri"/>
          <w:sz w:val="21"/>
          <w:szCs w:val="21"/>
          <w:lang w:val="hy-AM"/>
        </w:rPr>
        <w:tab/>
        <w:t>5 տարի</w:t>
      </w:r>
    </w:p>
    <w:p w:rsidR="00157A83" w:rsidRPr="0027461F" w:rsidRDefault="00157A83" w:rsidP="00157A83">
      <w:pPr>
        <w:pStyle w:val="a0"/>
        <w:tabs>
          <w:tab w:val="left" w:pos="6570"/>
        </w:tabs>
        <w:ind w:left="720"/>
        <w:rPr>
          <w:rFonts w:ascii="Sylfaen" w:hAnsi="Sylfaen" w:cs="Calibri"/>
          <w:sz w:val="21"/>
          <w:szCs w:val="21"/>
          <w:lang w:val="hy-AM"/>
        </w:rPr>
      </w:pPr>
      <w:r w:rsidRPr="0027461F">
        <w:rPr>
          <w:rFonts w:ascii="Sylfaen" w:hAnsi="Sylfaen" w:cs="Calibri"/>
          <w:sz w:val="21"/>
          <w:szCs w:val="21"/>
          <w:lang w:val="hy-AM"/>
        </w:rPr>
        <w:t>լիցենզիաներ</w:t>
      </w:r>
      <w:r w:rsidRPr="0027461F">
        <w:rPr>
          <w:rFonts w:ascii="Sylfaen" w:hAnsi="Sylfaen" w:cs="Calibri"/>
          <w:sz w:val="21"/>
          <w:szCs w:val="21"/>
          <w:lang w:val="hy-AM"/>
        </w:rPr>
        <w:tab/>
        <w:t>3-10 տարի</w:t>
      </w:r>
    </w:p>
    <w:p w:rsidR="00FD460A" w:rsidRPr="007E072A" w:rsidRDefault="002A4C6B" w:rsidP="002A4C6B">
      <w:pPr>
        <w:pStyle w:val="a0"/>
        <w:tabs>
          <w:tab w:val="left" w:pos="6570"/>
        </w:tabs>
        <w:ind w:left="720"/>
        <w:rPr>
          <w:rFonts w:ascii="Sylfaen" w:hAnsi="Sylfaen" w:cs="Calibri"/>
          <w:sz w:val="20"/>
          <w:szCs w:val="22"/>
          <w:lang w:val="hy-AM"/>
        </w:rPr>
      </w:pPr>
      <w:r w:rsidRPr="007470D1">
        <w:rPr>
          <w:rFonts w:ascii="Sylfaen" w:hAnsi="Sylfaen" w:cs="Calibri"/>
          <w:sz w:val="21"/>
          <w:szCs w:val="21"/>
          <w:lang w:val="hy-AM"/>
        </w:rPr>
        <w:t xml:space="preserve">Այլ ոչ նյութական ակտիվներ՝ իրավունքների պայմանագրային ժամկետներով (սովորաբար՝ 1 տարի՝ վճարի դիմաց ամենամյա </w:t>
      </w:r>
      <w:r w:rsidR="005C0CBC" w:rsidRPr="007470D1">
        <w:rPr>
          <w:rFonts w:ascii="Sylfaen" w:hAnsi="Sylfaen" w:cs="Calibri"/>
          <w:sz w:val="21"/>
          <w:szCs w:val="21"/>
          <w:lang w:val="hy-AM"/>
        </w:rPr>
        <w:t>երկարացմամբ</w:t>
      </w:r>
      <w:r w:rsidRPr="007470D1">
        <w:rPr>
          <w:rFonts w:ascii="Sylfaen" w:hAnsi="Sylfaen" w:cs="Calibri"/>
          <w:sz w:val="21"/>
          <w:szCs w:val="21"/>
          <w:lang w:val="hy-AM"/>
        </w:rPr>
        <w:t>)</w:t>
      </w:r>
      <w:r w:rsidR="00FD460A" w:rsidRPr="007470D1">
        <w:rPr>
          <w:rFonts w:ascii="Sylfaen" w:hAnsi="Sylfaen" w:cs="Calibri"/>
          <w:sz w:val="20"/>
          <w:szCs w:val="22"/>
          <w:lang w:val="hy-AM"/>
        </w:rPr>
        <w:t>։</w:t>
      </w:r>
    </w:p>
    <w:p w:rsidR="0046298F" w:rsidRPr="007E072A" w:rsidRDefault="0046298F"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lastRenderedPageBreak/>
        <w:t>Պաշարներ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 այն ակտիվներն են, որոնք`</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պահվում են սովորական գործունեության ընթացքում վաճառ</w:t>
      </w:r>
      <w:r w:rsidRPr="007E072A">
        <w:rPr>
          <w:rFonts w:ascii="Sylfaen" w:hAnsi="Sylfaen" w:cs="Times Armenian"/>
          <w:sz w:val="21"/>
          <w:szCs w:val="21"/>
          <w:lang w:val="hy-AM"/>
        </w:rPr>
        <w:softHyphen/>
        <w:t>քի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արտադրության ընթացքում են նման վաճառքի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հումքի կամ նյութերի ձևով են` արտադրանքի թողարկման կամ ծառայություններ մատուցման ընթացքում օգտագործելու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Պաշարները չափվում են </w:t>
      </w:r>
      <w:r w:rsidRPr="007470D1">
        <w:rPr>
          <w:rFonts w:ascii="Sylfaen" w:hAnsi="Sylfaen" w:cs="Times Armenian"/>
          <w:b/>
          <w:sz w:val="21"/>
          <w:szCs w:val="21"/>
          <w:lang w:val="hy-AM"/>
        </w:rPr>
        <w:t xml:space="preserve">ինքնարժեքից և իրացման զուտ արժեքից նվազագույնով: </w:t>
      </w:r>
      <w:r w:rsidRPr="007E072A">
        <w:rPr>
          <w:rFonts w:ascii="Sylfaen" w:hAnsi="Sylfaen" w:cs="Times Armenian"/>
          <w:sz w:val="21"/>
          <w:szCs w:val="21"/>
          <w:lang w:val="hy-AM"/>
        </w:rPr>
        <w:t xml:space="preserve">Պաշարների ինքնարժեքը ներառում է ձեռքբերման ծախսումները, մշակման ծախսումները և պաշարները ներկա գտնվելու վայր և վիճակի բերելու հետ կապված բոլոր այլ ծախսումները։ </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Կազմակերպության գործունեության արդյունքը՝ </w:t>
      </w:r>
      <w:r w:rsidR="00F471FD" w:rsidRPr="00F471FD">
        <w:rPr>
          <w:rFonts w:ascii="Sylfaen" w:hAnsi="Sylfaen" w:cs="Times Armenian"/>
          <w:sz w:val="21"/>
          <w:szCs w:val="21"/>
          <w:lang w:val="hy-AM"/>
        </w:rPr>
        <w:t xml:space="preserve">ոսկերչական արտադրանքը </w:t>
      </w:r>
      <w:r w:rsidRPr="007E072A">
        <w:rPr>
          <w:rFonts w:ascii="Sylfaen" w:hAnsi="Sylfaen" w:cs="Times Armenian"/>
          <w:sz w:val="21"/>
          <w:szCs w:val="21"/>
          <w:lang w:val="hy-AM"/>
        </w:rPr>
        <w:t>հաշվառվում է որպես պաշար՝ արտադրանք։</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Պաշարների ձեռքբերման ծախսումները ներառում են ձեռքբերման գինը</w:t>
      </w:r>
      <w:r w:rsidRPr="007470D1">
        <w:rPr>
          <w:rFonts w:ascii="Sylfaen" w:hAnsi="Sylfaen" w:cs="Times Armenian"/>
          <w:sz w:val="20"/>
          <w:szCs w:val="20"/>
          <w:lang w:val="hy-AM"/>
        </w:rPr>
        <w:t>,</w:t>
      </w:r>
      <w:r w:rsidRPr="007470D1">
        <w:rPr>
          <w:rFonts w:ascii="Sylfaen" w:hAnsi="Sylfaen"/>
          <w:sz w:val="20"/>
          <w:szCs w:val="20"/>
          <w:lang w:val="hy-AM"/>
        </w:rPr>
        <w:t xml:space="preserve"> ներկրման տուրքերը</w:t>
      </w:r>
      <w:r w:rsidRPr="007E072A">
        <w:rPr>
          <w:rFonts w:ascii="Sylfaen" w:hAnsi="Sylfaen"/>
          <w:lang w:val="hy-AM"/>
        </w:rPr>
        <w:t xml:space="preserve">, </w:t>
      </w:r>
      <w:r w:rsidRPr="007E072A">
        <w:rPr>
          <w:rFonts w:ascii="Sylfaen" w:hAnsi="Sylfaen" w:cs="Times Armenian"/>
          <w:sz w:val="21"/>
          <w:szCs w:val="21"/>
          <w:lang w:val="hy-AM"/>
        </w:rPr>
        <w:t>չփոխհատուցվող հարկերը, ինչպես նաև տրանսպորտային, բեռնման-բեռնաթափման և այլ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որոնք ուղղա</w:t>
      </w:r>
      <w:r w:rsidRPr="007E072A">
        <w:rPr>
          <w:rFonts w:ascii="Sylfaen" w:hAnsi="Sylfaen" w:cs="Times Armenian"/>
          <w:sz w:val="21"/>
          <w:szCs w:val="21"/>
          <w:lang w:val="hy-AM"/>
        </w:rPr>
        <w:softHyphen/>
        <w:t>կի</w:t>
      </w:r>
      <w:r w:rsidRPr="007E072A">
        <w:rPr>
          <w:rFonts w:ascii="Sylfaen" w:hAnsi="Sylfaen" w:cs="Times Armenian"/>
          <w:sz w:val="21"/>
          <w:szCs w:val="21"/>
          <w:lang w:val="hy-AM"/>
        </w:rPr>
        <w:softHyphen/>
        <w:t>որեն կապված են ապրանքների, նյու</w:t>
      </w:r>
      <w:r w:rsidRPr="007E072A">
        <w:rPr>
          <w:rFonts w:ascii="Sylfaen" w:hAnsi="Sylfaen" w:cs="Times Armenian"/>
          <w:sz w:val="21"/>
          <w:szCs w:val="21"/>
          <w:lang w:val="hy-AM"/>
        </w:rPr>
        <w:softHyphen/>
        <w:t>թերի և ծառա</w:t>
      </w:r>
      <w:r w:rsidRPr="007E072A">
        <w:rPr>
          <w:rFonts w:ascii="Sylfaen" w:hAnsi="Sylfaen" w:cs="Times Armenian"/>
          <w:sz w:val="21"/>
          <w:szCs w:val="21"/>
          <w:lang w:val="hy-AM"/>
        </w:rPr>
        <w:softHyphen/>
        <w:t>յութ</w:t>
      </w:r>
      <w:r w:rsidRPr="007E072A">
        <w:rPr>
          <w:rFonts w:ascii="Sylfaen" w:hAnsi="Sylfaen" w:cs="Times Armenian"/>
          <w:sz w:val="21"/>
          <w:szCs w:val="21"/>
          <w:lang w:val="hy-AM"/>
        </w:rPr>
        <w:softHyphen/>
        <w:t>յունների ձեռքբերման հետ։ Ձեռքբերման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որոշելիս առևտրային զեղչերը, գների իջե</w:t>
      </w:r>
      <w:r w:rsidRPr="007E072A">
        <w:rPr>
          <w:rFonts w:ascii="Sylfaen" w:hAnsi="Sylfaen" w:cs="Times Armenian"/>
          <w:sz w:val="21"/>
          <w:szCs w:val="21"/>
          <w:lang w:val="hy-AM"/>
        </w:rPr>
        <w:softHyphen/>
        <w:t>ցում</w:t>
      </w:r>
      <w:r w:rsidRPr="007E072A">
        <w:rPr>
          <w:rFonts w:ascii="Sylfaen" w:hAnsi="Sylfaen" w:cs="Times Armenian"/>
          <w:sz w:val="21"/>
          <w:szCs w:val="21"/>
          <w:lang w:val="hy-AM"/>
        </w:rPr>
        <w:softHyphen/>
        <w:t>ները և նմանատիպ այլ ճշգրտումները հանվում են։</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Մշակման ծախսումները ներառում են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 xml:space="preserve">դրանքի </w:t>
      </w:r>
      <w:r w:rsidRPr="007E072A">
        <w:rPr>
          <w:rFonts w:ascii="Sylfaen" w:hAnsi="Sylfaen" w:cs="Times Armenian"/>
          <w:sz w:val="21"/>
          <w:szCs w:val="21"/>
          <w:lang w:val="hy-AM"/>
        </w:rPr>
        <w:softHyphen/>
        <w:t>մշակման հետ ուղղակիորեն կապված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սումները, ինչպիսիք են աշխատուժի գծով ուղղակի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Այն ներառում է նաև պատ</w:t>
      </w:r>
      <w:r w:rsidRPr="007E072A">
        <w:rPr>
          <w:rFonts w:ascii="Sylfaen" w:hAnsi="Sylfaen" w:cs="Times Armenian"/>
          <w:sz w:val="21"/>
          <w:szCs w:val="21"/>
          <w:lang w:val="hy-AM"/>
        </w:rPr>
        <w:softHyphen/>
        <w:t>րաստի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դրան</w:t>
      </w:r>
      <w:r w:rsidRPr="007E072A">
        <w:rPr>
          <w:rFonts w:ascii="Sylfaen" w:hAnsi="Sylfaen" w:cs="Times Armenian"/>
          <w:sz w:val="21"/>
          <w:szCs w:val="21"/>
          <w:lang w:val="hy-AM"/>
        </w:rPr>
        <w:softHyphen/>
        <w:t>քի վրա պար</w:t>
      </w:r>
      <w:r w:rsidRPr="007E072A">
        <w:rPr>
          <w:rFonts w:ascii="Sylfaen" w:hAnsi="Sylfaen" w:cs="Times Armenian"/>
          <w:sz w:val="21"/>
          <w:szCs w:val="21"/>
          <w:lang w:val="hy-AM"/>
        </w:rPr>
        <w:softHyphen/>
        <w:t>բե</w:t>
      </w:r>
      <w:r w:rsidRPr="007E072A">
        <w:rPr>
          <w:rFonts w:ascii="Sylfaen" w:hAnsi="Sylfaen" w:cs="Times Armenian"/>
          <w:sz w:val="21"/>
          <w:szCs w:val="21"/>
          <w:lang w:val="hy-AM"/>
        </w:rPr>
        <w:softHyphen/>
        <w:t>րաբար բաշխվող հաստատուն և փո</w:t>
      </w:r>
      <w:r w:rsidRPr="007E072A">
        <w:rPr>
          <w:rFonts w:ascii="Sylfaen" w:hAnsi="Sylfaen" w:cs="Times Armenian"/>
          <w:sz w:val="21"/>
          <w:szCs w:val="21"/>
          <w:lang w:val="hy-AM"/>
        </w:rPr>
        <w:softHyphen/>
        <w:t>փո</w:t>
      </w:r>
      <w:r w:rsidRPr="007E072A">
        <w:rPr>
          <w:rFonts w:ascii="Sylfaen" w:hAnsi="Sylfaen" w:cs="Times Armenian"/>
          <w:sz w:val="21"/>
          <w:szCs w:val="21"/>
          <w:lang w:val="hy-AM"/>
        </w:rPr>
        <w:softHyphen/>
        <w:t>խուն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դրական վերադիր ծախսումները, որոնք կա</w:t>
      </w:r>
      <w:r w:rsidRPr="007E072A">
        <w:rPr>
          <w:rFonts w:ascii="Sylfaen" w:hAnsi="Sylfaen" w:cs="Times Armenian"/>
          <w:sz w:val="21"/>
          <w:szCs w:val="21"/>
          <w:lang w:val="hy-AM"/>
        </w:rPr>
        <w:softHyphen/>
        <w:t>տար</w:t>
      </w:r>
      <w:r w:rsidRPr="007E072A">
        <w:rPr>
          <w:rFonts w:ascii="Sylfaen" w:hAnsi="Sylfaen" w:cs="Times Armenian"/>
          <w:sz w:val="21"/>
          <w:szCs w:val="21"/>
          <w:lang w:val="hy-AM"/>
        </w:rPr>
        <w:softHyphen/>
        <w:t>վում են նյութերը պատրաստի արտադրանք դարձ</w:t>
      </w:r>
      <w:r w:rsidRPr="007E072A">
        <w:rPr>
          <w:rFonts w:ascii="Sylfaen" w:hAnsi="Sylfaen" w:cs="Times Armenian"/>
          <w:sz w:val="21"/>
          <w:szCs w:val="21"/>
          <w:lang w:val="hy-AM"/>
        </w:rPr>
        <w:softHyphen/>
        <w:t>նելու (</w:t>
      </w:r>
      <w:r w:rsidRPr="007E072A">
        <w:rPr>
          <w:rFonts w:ascii="Sylfaen" w:hAnsi="Sylfaen" w:cs="Times Armenian"/>
          <w:sz w:val="21"/>
          <w:szCs w:val="21"/>
          <w:lang w:val="hy-AM"/>
        </w:rPr>
        <w:softHyphen/>
        <w:t>մշա</w:t>
      </w:r>
      <w:r w:rsidRPr="007E072A">
        <w:rPr>
          <w:rFonts w:ascii="Sylfaen" w:hAnsi="Sylfaen" w:cs="Times Armenian"/>
          <w:sz w:val="21"/>
          <w:szCs w:val="21"/>
          <w:lang w:val="hy-AM"/>
        </w:rPr>
        <w:softHyphen/>
        <w:t>կե</w:t>
      </w:r>
      <w:r w:rsidRPr="007E072A">
        <w:rPr>
          <w:rFonts w:ascii="Sylfaen" w:hAnsi="Sylfaen" w:cs="Times Armenian"/>
          <w:sz w:val="21"/>
          <w:szCs w:val="21"/>
          <w:lang w:val="hy-AM"/>
        </w:rPr>
        <w:softHyphen/>
        <w:t>լու) ընթացքում։ Հաստատուն արտադրական վե</w:t>
      </w:r>
      <w:r w:rsidRPr="007E072A">
        <w:rPr>
          <w:rFonts w:ascii="Sylfaen" w:hAnsi="Sylfaen" w:cs="Times Armenian"/>
          <w:sz w:val="21"/>
          <w:szCs w:val="21"/>
          <w:lang w:val="hy-AM"/>
        </w:rPr>
        <w:softHyphen/>
        <w:t>րա</w:t>
      </w:r>
      <w:r w:rsidRPr="007E072A">
        <w:rPr>
          <w:rFonts w:ascii="Sylfaen" w:hAnsi="Sylfaen" w:cs="Times Armenian"/>
          <w:sz w:val="21"/>
          <w:szCs w:val="21"/>
          <w:lang w:val="hy-AM"/>
        </w:rPr>
        <w:softHyphen/>
        <w:t>դիր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արտադրության այնպիսի անուղղակի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ներն են, որոնք համեմատաբար կայուն են` անկախ արտա</w:t>
      </w:r>
      <w:r w:rsidRPr="007E072A">
        <w:rPr>
          <w:rFonts w:ascii="Sylfaen" w:hAnsi="Sylfaen" w:cs="Times Armenian"/>
          <w:sz w:val="21"/>
          <w:szCs w:val="21"/>
          <w:lang w:val="hy-AM"/>
        </w:rPr>
        <w:softHyphen/>
        <w:t>դրութ</w:t>
      </w:r>
      <w:r w:rsidRPr="007E072A">
        <w:rPr>
          <w:rFonts w:ascii="Sylfaen" w:hAnsi="Sylfaen" w:cs="Times Armenian"/>
          <w:sz w:val="21"/>
          <w:szCs w:val="21"/>
          <w:lang w:val="hy-AM"/>
        </w:rPr>
        <w:softHyphen/>
        <w:t>յան ծավալից, օրինակ՝ արտադ</w:t>
      </w:r>
      <w:r w:rsidRPr="007E072A">
        <w:rPr>
          <w:rFonts w:ascii="Sylfaen" w:hAnsi="Sylfaen" w:cs="Times Armenian"/>
          <w:sz w:val="21"/>
          <w:szCs w:val="21"/>
          <w:lang w:val="hy-AM"/>
        </w:rPr>
        <w:softHyphen/>
        <w:t>րական շենքերի և սար</w:t>
      </w:r>
      <w:r w:rsidRPr="007E072A">
        <w:rPr>
          <w:rFonts w:ascii="Sylfaen" w:hAnsi="Sylfaen" w:cs="Times Armenian"/>
          <w:sz w:val="21"/>
          <w:szCs w:val="21"/>
          <w:lang w:val="hy-AM"/>
        </w:rPr>
        <w:softHyphen/>
        <w:t>քավորումների մաշվածությունը, դրանց շահա</w:t>
      </w:r>
      <w:r w:rsidRPr="007E072A">
        <w:rPr>
          <w:rFonts w:ascii="Sylfaen" w:hAnsi="Sylfaen" w:cs="Times Armenian"/>
          <w:sz w:val="21"/>
          <w:szCs w:val="21"/>
          <w:lang w:val="hy-AM"/>
        </w:rPr>
        <w:softHyphen/>
        <w:t>գործման և պահ</w:t>
      </w:r>
      <w:r w:rsidRPr="007E072A">
        <w:rPr>
          <w:rFonts w:ascii="Sylfaen" w:hAnsi="Sylfaen" w:cs="Times Armenian"/>
          <w:sz w:val="21"/>
          <w:szCs w:val="21"/>
          <w:lang w:val="hy-AM"/>
        </w:rPr>
        <w:softHyphen/>
        <w:t>պանման ծախսումները, ինչպես նաև արտադրամասի կա</w:t>
      </w:r>
      <w:r w:rsidRPr="007E072A">
        <w:rPr>
          <w:rFonts w:ascii="Sylfaen" w:hAnsi="Sylfaen" w:cs="Times Armenian"/>
          <w:sz w:val="21"/>
          <w:szCs w:val="21"/>
          <w:lang w:val="hy-AM"/>
        </w:rPr>
        <w:softHyphen/>
        <w:t>ռա</w:t>
      </w:r>
      <w:r w:rsidRPr="007E072A">
        <w:rPr>
          <w:rFonts w:ascii="Sylfaen" w:hAnsi="Sylfaen" w:cs="Times Armenian"/>
          <w:sz w:val="21"/>
          <w:szCs w:val="21"/>
          <w:lang w:val="hy-AM"/>
        </w:rPr>
        <w:softHyphen/>
        <w:t>վար</w:t>
      </w:r>
      <w:r w:rsidRPr="007E072A">
        <w:rPr>
          <w:rFonts w:ascii="Sylfaen" w:hAnsi="Sylfaen" w:cs="Times Armenian"/>
          <w:sz w:val="21"/>
          <w:szCs w:val="21"/>
          <w:lang w:val="hy-AM"/>
        </w:rPr>
        <w:softHyphen/>
        <w:t>ման և վար</w:t>
      </w:r>
      <w:r w:rsidRPr="007E072A">
        <w:rPr>
          <w:rFonts w:ascii="Sylfaen" w:hAnsi="Sylfaen" w:cs="Times Armenian"/>
          <w:sz w:val="21"/>
          <w:szCs w:val="21"/>
          <w:lang w:val="hy-AM"/>
        </w:rPr>
        <w:softHyphen/>
        <w:t>չա</w:t>
      </w:r>
      <w:r w:rsidRPr="007E072A">
        <w:rPr>
          <w:rFonts w:ascii="Sylfaen" w:hAnsi="Sylfaen" w:cs="Times Armenian"/>
          <w:sz w:val="21"/>
          <w:szCs w:val="21"/>
          <w:lang w:val="hy-AM"/>
        </w:rPr>
        <w:softHyphen/>
        <w:t>կան ծախսումները։ Փոփոխուն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դրական վերա</w:t>
      </w:r>
      <w:r w:rsidRPr="007E072A">
        <w:rPr>
          <w:rFonts w:ascii="Sylfaen" w:hAnsi="Sylfaen" w:cs="Times Armenian"/>
          <w:sz w:val="21"/>
          <w:szCs w:val="21"/>
          <w:lang w:val="hy-AM"/>
        </w:rPr>
        <w:softHyphen/>
        <w:t>դիր ծախսում</w:t>
      </w:r>
      <w:r w:rsidRPr="007E072A">
        <w:rPr>
          <w:rFonts w:ascii="Sylfaen" w:hAnsi="Sylfaen" w:cs="Times Armenian"/>
          <w:sz w:val="21"/>
          <w:szCs w:val="21"/>
          <w:lang w:val="hy-AM"/>
        </w:rPr>
        <w:softHyphen/>
        <w:t>ները արտադրության այն</w:t>
      </w:r>
      <w:r w:rsidRPr="007E072A">
        <w:rPr>
          <w:rFonts w:ascii="Sylfaen" w:hAnsi="Sylfaen" w:cs="Times Armenian"/>
          <w:sz w:val="21"/>
          <w:szCs w:val="21"/>
          <w:lang w:val="hy-AM"/>
        </w:rPr>
        <w:softHyphen/>
        <w:t>պի</w:t>
      </w:r>
      <w:r w:rsidRPr="007E072A">
        <w:rPr>
          <w:rFonts w:ascii="Sylfaen" w:hAnsi="Sylfaen" w:cs="Times Armenian"/>
          <w:sz w:val="21"/>
          <w:szCs w:val="21"/>
          <w:lang w:val="hy-AM"/>
        </w:rPr>
        <w:softHyphen/>
        <w:t>սի անուղ</w:t>
      </w:r>
      <w:r w:rsidRPr="007E072A">
        <w:rPr>
          <w:rFonts w:ascii="Sylfaen" w:hAnsi="Sylfaen" w:cs="Times Armenian"/>
          <w:sz w:val="21"/>
          <w:szCs w:val="21"/>
          <w:lang w:val="hy-AM"/>
        </w:rPr>
        <w:softHyphen/>
        <w:t>ղա</w:t>
      </w:r>
      <w:r w:rsidRPr="007E072A">
        <w:rPr>
          <w:rFonts w:ascii="Sylfaen" w:hAnsi="Sylfaen" w:cs="Times Armenian"/>
          <w:sz w:val="21"/>
          <w:szCs w:val="21"/>
          <w:lang w:val="hy-AM"/>
        </w:rPr>
        <w:softHyphen/>
        <w:t>կի ծախսումներն են, որոնք ուղղակիորեն կամ հա</w:t>
      </w:r>
      <w:r w:rsidRPr="007E072A">
        <w:rPr>
          <w:rFonts w:ascii="Sylfaen" w:hAnsi="Sylfaen" w:cs="Times Armenian"/>
          <w:sz w:val="21"/>
          <w:szCs w:val="21"/>
          <w:lang w:val="hy-AM"/>
        </w:rPr>
        <w:softHyphen/>
        <w:t>մար</w:t>
      </w:r>
      <w:r w:rsidRPr="007E072A">
        <w:rPr>
          <w:rFonts w:ascii="Sylfaen" w:hAnsi="Sylfaen" w:cs="Times Armenian"/>
          <w:sz w:val="21"/>
          <w:szCs w:val="21"/>
          <w:lang w:val="hy-AM"/>
        </w:rPr>
        <w:softHyphen/>
        <w:t>յա ուղղակիորեն փոփոխվում են արտադրության ծավալին համա</w:t>
      </w:r>
      <w:r w:rsidRPr="007E072A">
        <w:rPr>
          <w:rFonts w:ascii="Sylfaen" w:hAnsi="Sylfaen" w:cs="Times Armenian"/>
          <w:sz w:val="21"/>
          <w:szCs w:val="21"/>
          <w:lang w:val="hy-AM"/>
        </w:rPr>
        <w:softHyphen/>
        <w:t>մասնորեն, ինչպես օրինակ՝ նյութերի և աշխատուժի գծով անուղղակի ծախսումները։</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Հաստատուն արտադրական վերադիր ծախսումները </w:t>
      </w:r>
      <w:r w:rsidRPr="007E072A">
        <w:rPr>
          <w:rFonts w:ascii="Sylfaen" w:hAnsi="Sylfaen" w:cs="Times Armenian"/>
          <w:sz w:val="21"/>
          <w:szCs w:val="21"/>
          <w:lang w:val="hy-AM"/>
        </w:rPr>
        <w:softHyphen/>
        <w:t>մշակ</w:t>
      </w:r>
      <w:r w:rsidRPr="007E072A">
        <w:rPr>
          <w:rFonts w:ascii="Sylfaen" w:hAnsi="Sylfaen" w:cs="Times Armenian"/>
          <w:sz w:val="21"/>
          <w:szCs w:val="21"/>
          <w:lang w:val="hy-AM"/>
        </w:rPr>
        <w:softHyphen/>
        <w:t>ման ծախսում</w:t>
      </w:r>
      <w:r w:rsidRPr="007E072A">
        <w:rPr>
          <w:rFonts w:ascii="Sylfaen" w:hAnsi="Sylfaen" w:cs="Times Armenian"/>
          <w:sz w:val="21"/>
          <w:szCs w:val="21"/>
          <w:lang w:val="hy-AM"/>
        </w:rPr>
        <w:softHyphen/>
        <w:t>ների վրա բաշխվում են` ել</w:t>
      </w:r>
      <w:r w:rsidRPr="007E072A">
        <w:rPr>
          <w:rFonts w:ascii="Sylfaen" w:hAnsi="Sylfaen" w:cs="Times Armenian"/>
          <w:sz w:val="21"/>
          <w:szCs w:val="21"/>
          <w:lang w:val="hy-AM"/>
        </w:rPr>
        <w:softHyphen/>
        <w:t>նելով արտա</w:t>
      </w:r>
      <w:r w:rsidRPr="007E072A">
        <w:rPr>
          <w:rFonts w:ascii="Sylfaen" w:hAnsi="Sylfaen" w:cs="Times Armenian"/>
          <w:sz w:val="21"/>
          <w:szCs w:val="21"/>
          <w:lang w:val="hy-AM"/>
        </w:rPr>
        <w:softHyphen/>
        <w:t>դրա</w:t>
      </w:r>
      <w:r w:rsidRPr="007E072A">
        <w:rPr>
          <w:rFonts w:ascii="Sylfaen" w:hAnsi="Sylfaen" w:cs="Times Armenian"/>
          <w:sz w:val="21"/>
          <w:szCs w:val="21"/>
          <w:lang w:val="hy-AM"/>
        </w:rPr>
        <w:softHyphen/>
        <w:t>կան հզորությունների նորմալ մա</w:t>
      </w:r>
      <w:r w:rsidRPr="007E072A">
        <w:rPr>
          <w:rFonts w:ascii="Sylfaen" w:hAnsi="Sylfaen" w:cs="Times Armenian"/>
          <w:sz w:val="21"/>
          <w:szCs w:val="21"/>
          <w:lang w:val="hy-AM"/>
        </w:rPr>
        <w:softHyphen/>
        <w:t>կար</w:t>
      </w:r>
      <w:r w:rsidRPr="007E072A">
        <w:rPr>
          <w:rFonts w:ascii="Sylfaen" w:hAnsi="Sylfaen" w:cs="Times Armenian"/>
          <w:sz w:val="21"/>
          <w:szCs w:val="21"/>
          <w:lang w:val="hy-AM"/>
        </w:rPr>
        <w:softHyphen/>
        <w:t>դակից։ Հզորու</w:t>
      </w:r>
      <w:r w:rsidRPr="007E072A">
        <w:rPr>
          <w:rFonts w:ascii="Sylfaen" w:hAnsi="Sylfaen" w:cs="Times Armenian"/>
          <w:sz w:val="21"/>
          <w:szCs w:val="21"/>
          <w:lang w:val="hy-AM"/>
        </w:rPr>
        <w:softHyphen/>
        <w:t>թյուն</w:t>
      </w:r>
      <w:r w:rsidRPr="007E072A">
        <w:rPr>
          <w:rFonts w:ascii="Sylfaen" w:hAnsi="Sylfaen" w:cs="Times Armenian"/>
          <w:sz w:val="21"/>
          <w:szCs w:val="21"/>
          <w:lang w:val="hy-AM"/>
        </w:rPr>
        <w:softHyphen/>
        <w:t>ների նորմալ մակարդակը արտադ</w:t>
      </w:r>
      <w:r w:rsidRPr="007E072A">
        <w:rPr>
          <w:rFonts w:ascii="Sylfaen" w:hAnsi="Sylfaen" w:cs="Times Armenian"/>
          <w:sz w:val="21"/>
          <w:szCs w:val="21"/>
          <w:lang w:val="hy-AM"/>
        </w:rPr>
        <w:softHyphen/>
        <w:t>րության սպասվելիք ծա</w:t>
      </w:r>
      <w:r w:rsidRPr="007E072A">
        <w:rPr>
          <w:rFonts w:ascii="Sylfaen" w:hAnsi="Sylfaen" w:cs="Times Armenian"/>
          <w:sz w:val="21"/>
          <w:szCs w:val="21"/>
          <w:lang w:val="hy-AM"/>
        </w:rPr>
        <w:softHyphen/>
        <w:t>վալն է, որին նորմալ հան</w:t>
      </w:r>
      <w:r w:rsidRPr="007E072A">
        <w:rPr>
          <w:rFonts w:ascii="Sylfaen" w:hAnsi="Sylfaen" w:cs="Times Armenian"/>
          <w:sz w:val="21"/>
          <w:szCs w:val="21"/>
          <w:lang w:val="hy-AM"/>
        </w:rPr>
        <w:softHyphen/>
        <w:t>գա</w:t>
      </w:r>
      <w:r w:rsidRPr="007E072A">
        <w:rPr>
          <w:rFonts w:ascii="Sylfaen" w:hAnsi="Sylfaen" w:cs="Times Armenian"/>
          <w:sz w:val="21"/>
          <w:szCs w:val="21"/>
          <w:lang w:val="hy-AM"/>
        </w:rPr>
        <w:softHyphen/>
        <w:t>մանքների դեպքում կարելի է հասնել միջինը մի քանի ժամանակաշրջանների կամ սեզոն</w:t>
      </w:r>
      <w:r w:rsidRPr="007E072A">
        <w:rPr>
          <w:rFonts w:ascii="Sylfaen" w:hAnsi="Sylfaen" w:cs="Times Armenian"/>
          <w:sz w:val="21"/>
          <w:szCs w:val="21"/>
          <w:lang w:val="hy-AM"/>
        </w:rPr>
        <w:softHyphen/>
        <w:t>ների ընթացքում՝ հաշվի առնելով պլանավոր</w:t>
      </w:r>
      <w:r w:rsidRPr="007E072A">
        <w:rPr>
          <w:rFonts w:ascii="Sylfaen" w:hAnsi="Sylfaen" w:cs="Times Armenian"/>
          <w:sz w:val="21"/>
          <w:szCs w:val="21"/>
          <w:lang w:val="hy-AM"/>
        </w:rPr>
        <w:softHyphen/>
        <w:t>ված շահա</w:t>
      </w:r>
      <w:r w:rsidRPr="007E072A">
        <w:rPr>
          <w:rFonts w:ascii="Sylfaen" w:hAnsi="Sylfaen" w:cs="Times Armenian"/>
          <w:sz w:val="21"/>
          <w:szCs w:val="21"/>
          <w:lang w:val="hy-AM"/>
        </w:rPr>
        <w:softHyphen/>
        <w:t>գործ</w:t>
      </w:r>
      <w:r w:rsidRPr="007E072A">
        <w:rPr>
          <w:rFonts w:ascii="Sylfaen" w:hAnsi="Sylfaen" w:cs="Times Armenian"/>
          <w:sz w:val="21"/>
          <w:szCs w:val="21"/>
          <w:lang w:val="hy-AM"/>
        </w:rPr>
        <w:softHyphen/>
        <w:t>ման արդ</w:t>
      </w:r>
      <w:r w:rsidRPr="007E072A">
        <w:rPr>
          <w:rFonts w:ascii="Sylfaen" w:hAnsi="Sylfaen" w:cs="Times Armenian"/>
          <w:sz w:val="21"/>
          <w:szCs w:val="21"/>
          <w:lang w:val="hy-AM"/>
        </w:rPr>
        <w:softHyphen/>
        <w:t>յուն</w:t>
      </w:r>
      <w:r w:rsidRPr="007E072A">
        <w:rPr>
          <w:rFonts w:ascii="Sylfaen" w:hAnsi="Sylfaen" w:cs="Times Armenian"/>
          <w:sz w:val="21"/>
          <w:szCs w:val="21"/>
          <w:lang w:val="hy-AM"/>
        </w:rPr>
        <w:softHyphen/>
        <w:t>քում հզորությունների կորուստը։ Արտա</w:t>
      </w:r>
      <w:r w:rsidRPr="007E072A">
        <w:rPr>
          <w:rFonts w:ascii="Sylfaen" w:hAnsi="Sylfaen" w:cs="Times Armenian"/>
          <w:sz w:val="21"/>
          <w:szCs w:val="21"/>
          <w:lang w:val="hy-AM"/>
        </w:rPr>
        <w:softHyphen/>
        <w:t>դրու</w:t>
      </w:r>
      <w:r w:rsidRPr="007E072A">
        <w:rPr>
          <w:rFonts w:ascii="Sylfaen" w:hAnsi="Sylfaen" w:cs="Times Armenian"/>
          <w:sz w:val="21"/>
          <w:szCs w:val="21"/>
          <w:lang w:val="hy-AM"/>
        </w:rPr>
        <w:softHyphen/>
        <w:t>թյան փաստացի մակարդակը կարող է օգտագործվել, եթե այն մոտավորապես համապատասխանում է նորմալ մակար</w:t>
      </w:r>
      <w:r w:rsidRPr="007E072A">
        <w:rPr>
          <w:rFonts w:ascii="Sylfaen" w:hAnsi="Sylfaen" w:cs="Times Armenian"/>
          <w:sz w:val="21"/>
          <w:szCs w:val="21"/>
          <w:lang w:val="hy-AM"/>
        </w:rPr>
        <w:softHyphen/>
        <w:t>դակին։ Յուրաքանչյուր միավոր արտադրանքի վրա բաշխ</w:t>
      </w:r>
      <w:r w:rsidRPr="007E072A">
        <w:rPr>
          <w:rFonts w:ascii="Sylfaen" w:hAnsi="Sylfaen" w:cs="Times Armenian"/>
          <w:sz w:val="21"/>
          <w:szCs w:val="21"/>
          <w:lang w:val="hy-AM"/>
        </w:rPr>
        <w:softHyphen/>
        <w:t>վող հաստատուն արտադրական վերադիր ծախսումների գումարը չի ավելանում ցածր արտա</w:t>
      </w:r>
      <w:r w:rsidRPr="007E072A">
        <w:rPr>
          <w:rFonts w:ascii="Sylfaen" w:hAnsi="Sylfaen" w:cs="Times Armenian"/>
          <w:sz w:val="21"/>
          <w:szCs w:val="21"/>
          <w:lang w:val="hy-AM"/>
        </w:rPr>
        <w:softHyphen/>
        <w:t>դրողականության կամ արտադրության պարապուրդի հետևանքով։ Չբաշխված վերադիր ծախսումները ճա</w:t>
      </w:r>
      <w:r w:rsidRPr="007E072A">
        <w:rPr>
          <w:rFonts w:ascii="Sylfaen" w:hAnsi="Sylfaen" w:cs="Times Armenian"/>
          <w:sz w:val="21"/>
          <w:szCs w:val="21"/>
          <w:lang w:val="hy-AM"/>
        </w:rPr>
        <w:softHyphen/>
        <w:t>նաչվում են որպես ծախս դրանց կատարման ժամա</w:t>
      </w:r>
      <w:r w:rsidRPr="007E072A">
        <w:rPr>
          <w:rFonts w:ascii="Sylfaen" w:hAnsi="Sylfaen" w:cs="Times Armenian"/>
          <w:sz w:val="21"/>
          <w:szCs w:val="21"/>
          <w:lang w:val="hy-AM"/>
        </w:rPr>
        <w:softHyphen/>
        <w:t>նա</w:t>
      </w:r>
      <w:r w:rsidRPr="007E072A">
        <w:rPr>
          <w:rFonts w:ascii="Sylfaen" w:hAnsi="Sylfaen" w:cs="Times Armenian"/>
          <w:sz w:val="21"/>
          <w:szCs w:val="21"/>
          <w:lang w:val="hy-AM"/>
        </w:rPr>
        <w:softHyphen/>
        <w:t>կաշրջանում։ Արտադրության ծավալ</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անսովոր բարձր լինելու ժամանակաշրջաններում յուրա</w:t>
      </w:r>
      <w:r w:rsidRPr="007E072A">
        <w:rPr>
          <w:rFonts w:ascii="Sylfaen" w:hAnsi="Sylfaen" w:cs="Times Armenian"/>
          <w:sz w:val="21"/>
          <w:szCs w:val="21"/>
          <w:lang w:val="hy-AM"/>
        </w:rPr>
        <w:softHyphen/>
        <w:t>քանչյուր միավոր արտադրանքի վրա բաշխվող հաս</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տուն արտադրական վերադիր ծախսումների գումարը նվա</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զեցվում է այնպես, որ պաշարները չչափվեն ինքնար</w:t>
      </w:r>
      <w:r w:rsidRPr="007E072A">
        <w:rPr>
          <w:rFonts w:ascii="Sylfaen" w:hAnsi="Sylfaen" w:cs="Times Armenian"/>
          <w:sz w:val="21"/>
          <w:szCs w:val="21"/>
          <w:lang w:val="hy-AM"/>
        </w:rPr>
        <w:softHyphen/>
        <w:t>ժեքից բարձր։ Փոփոխուն արտադրական վերադիր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յուրաքանչյուր միավոր արտադրանքի վրա բաշխվում են արտադրական հզորությունների փաստացի օգտագործ</w:t>
      </w:r>
      <w:r w:rsidRPr="007E072A">
        <w:rPr>
          <w:rFonts w:ascii="Sylfaen" w:hAnsi="Sylfaen" w:cs="Times Armenian"/>
          <w:sz w:val="21"/>
          <w:szCs w:val="21"/>
          <w:lang w:val="hy-AM"/>
        </w:rPr>
        <w:softHyphen/>
        <w:t>ման հիման վրա։</w:t>
      </w:r>
    </w:p>
    <w:p w:rsidR="00812777"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Պաշարների ինքնարժեքի մեջ չեն ներառվում և դրանց կատար</w:t>
      </w:r>
      <w:r w:rsidRPr="007E072A">
        <w:rPr>
          <w:rFonts w:ascii="Sylfaen" w:hAnsi="Sylfaen" w:cs="Times Armenian"/>
          <w:sz w:val="21"/>
          <w:szCs w:val="21"/>
          <w:lang w:val="hy-AM"/>
        </w:rPr>
        <w:softHyphen/>
        <w:t>ման ժամանա</w:t>
      </w:r>
      <w:r w:rsidRPr="007E072A">
        <w:rPr>
          <w:rFonts w:ascii="Sylfaen" w:hAnsi="Sylfaen" w:cs="Times Armenian"/>
          <w:sz w:val="21"/>
          <w:szCs w:val="21"/>
          <w:lang w:val="hy-AM"/>
        </w:rPr>
        <w:softHyphen/>
        <w:t>կա</w:t>
      </w:r>
      <w:r w:rsidRPr="007E072A">
        <w:rPr>
          <w:rFonts w:ascii="Sylfaen" w:hAnsi="Sylfaen" w:cs="Times Armenian"/>
          <w:sz w:val="21"/>
          <w:szCs w:val="21"/>
          <w:lang w:val="hy-AM"/>
        </w:rPr>
        <w:softHyphen/>
        <w:t>շրջանում ծախս ճանաչվող ծախսումներ</w:t>
      </w:r>
      <w:r w:rsidR="00812777" w:rsidRPr="007E072A">
        <w:rPr>
          <w:rFonts w:ascii="Sylfaen" w:hAnsi="Sylfaen" w:cs="Times Armenian"/>
          <w:sz w:val="21"/>
          <w:szCs w:val="21"/>
          <w:lang w:val="hy-AM"/>
        </w:rPr>
        <w:t xml:space="preserve">ը` </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գերնորմատիվային ծախսումները` կապված նյութերի, աշ</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խատուժի և արտադրական այլ ծախսումների գերա</w:t>
      </w:r>
      <w:r w:rsidRPr="007E072A">
        <w:rPr>
          <w:rFonts w:ascii="Sylfaen" w:hAnsi="Sylfaen" w:cs="Times Armenian"/>
          <w:sz w:val="21"/>
          <w:szCs w:val="21"/>
          <w:lang w:val="hy-AM"/>
        </w:rPr>
        <w:softHyphen/>
        <w:t>ծախ</w:t>
      </w:r>
      <w:r w:rsidRPr="007E072A">
        <w:rPr>
          <w:rFonts w:ascii="Sylfaen" w:hAnsi="Sylfaen" w:cs="Times Armenian"/>
          <w:sz w:val="21"/>
          <w:szCs w:val="21"/>
          <w:lang w:val="hy-AM"/>
        </w:rPr>
        <w:softHyphen/>
        <w:t>սի հետ.</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պահպանման ծախսումները, բացառությամբ եթե դրանք անհրաժեշտ են արտադրության գործընթացում` նախքան հաջորդ արտադրական փուլին անցնելը.</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վարչական վերադիր ծախսումները, որոնք կապված չեն պաշարները ներկա գտնվելու վայր հասցնելու կամ պատշաճ վիճակի բերելու հետ.</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դ)</w:t>
      </w:r>
      <w:r w:rsidRPr="007E072A">
        <w:rPr>
          <w:rFonts w:ascii="Sylfaen" w:hAnsi="Sylfaen" w:cs="Times Armenian"/>
          <w:sz w:val="21"/>
          <w:szCs w:val="21"/>
          <w:lang w:val="hy-AM"/>
        </w:rPr>
        <w:tab/>
        <w:t>վաճառքի ծախսումները։</w:t>
      </w:r>
    </w:p>
    <w:p w:rsidR="007626CD" w:rsidRPr="007E072A" w:rsidRDefault="007470D1"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470D1">
        <w:rPr>
          <w:rFonts w:ascii="Sylfaen" w:hAnsi="Sylfaen" w:cs="Times Armenian"/>
          <w:sz w:val="21"/>
          <w:szCs w:val="21"/>
          <w:lang w:val="hy-AM"/>
        </w:rPr>
        <w:t xml:space="preserve">         </w:t>
      </w:r>
      <w:r w:rsidR="007626CD" w:rsidRPr="007E072A">
        <w:rPr>
          <w:rFonts w:ascii="Sylfaen" w:hAnsi="Sylfaen" w:cs="Times Armenian"/>
          <w:sz w:val="21"/>
          <w:szCs w:val="21"/>
          <w:lang w:val="hy-AM"/>
        </w:rPr>
        <w:t xml:space="preserve">Փոխադարձ փոխարինելի հանդիսացող պաշարների ինքնարժեքը որոշվում է՝ կիրառելով </w:t>
      </w:r>
      <w:r w:rsidR="007626CD" w:rsidRPr="00EA0C60">
        <w:rPr>
          <w:rFonts w:ascii="Sylfaen" w:hAnsi="Sylfaen" w:cs="Times Armenian"/>
          <w:b/>
          <w:sz w:val="21"/>
          <w:szCs w:val="21"/>
          <w:lang w:val="hy-AM"/>
        </w:rPr>
        <w:t>«</w:t>
      </w:r>
      <w:r w:rsidR="00EA0C60" w:rsidRPr="00EA0C60">
        <w:rPr>
          <w:rFonts w:ascii="Sylfaen" w:hAnsi="Sylfaen" w:cs="Times Armenian"/>
          <w:b/>
          <w:sz w:val="21"/>
          <w:szCs w:val="21"/>
          <w:lang w:val="hy-AM"/>
        </w:rPr>
        <w:t xml:space="preserve">Միջին կշված արժեքի» </w:t>
      </w:r>
      <w:r w:rsidR="00B521A6" w:rsidRPr="00EA0C60">
        <w:rPr>
          <w:rFonts w:ascii="Sylfaen" w:hAnsi="Sylfaen" w:cs="Times Armenian"/>
          <w:b/>
          <w:sz w:val="21"/>
          <w:szCs w:val="21"/>
          <w:lang w:val="hy-AM"/>
        </w:rPr>
        <w:t xml:space="preserve"> բանաձևը։</w:t>
      </w:r>
    </w:p>
    <w:p w:rsidR="00400540" w:rsidRPr="007E072A" w:rsidRDefault="00400540"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Պետական շնորհներ</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կազմակերպությանը ռեսուրսների փոխանցման տեսքով պետության (այսինքն՝ կառավարության, կառավարական գործակալությունների և նմանատիպ տեղական, ազգային կամ միջազգային մարմինների) կողմից տրամադրվող օգնություն</w:t>
      </w:r>
      <w:r w:rsidR="00812777">
        <w:rPr>
          <w:rFonts w:ascii="Sylfaen" w:hAnsi="Sylfaen" w:cs="Times Armenian"/>
          <w:sz w:val="21"/>
          <w:szCs w:val="21"/>
          <w:lang w:val="hy-AM"/>
        </w:rPr>
        <w:t>ն</w:t>
      </w:r>
      <w:r w:rsidR="00812777" w:rsidRPr="007E072A">
        <w:rPr>
          <w:rFonts w:ascii="Sylfaen" w:hAnsi="Sylfaen" w:cs="Times Armenian"/>
          <w:sz w:val="21"/>
          <w:szCs w:val="21"/>
          <w:lang w:val="hy-AM"/>
        </w:rPr>
        <w:t>եր</w:t>
      </w:r>
      <w:r w:rsidR="00812777">
        <w:rPr>
          <w:rFonts w:ascii="Sylfaen" w:hAnsi="Sylfaen" w:cs="Times Armenian"/>
          <w:sz w:val="21"/>
          <w:szCs w:val="21"/>
          <w:lang w:val="hy-AM"/>
        </w:rPr>
        <w:t>ն</w:t>
      </w:r>
      <w:r w:rsidRPr="007E072A">
        <w:rPr>
          <w:rFonts w:ascii="Sylfaen" w:hAnsi="Sylfaen" w:cs="Times Armenian"/>
          <w:sz w:val="21"/>
          <w:szCs w:val="21"/>
          <w:lang w:val="hy-AM"/>
        </w:rPr>
        <w:t xml:space="preserve"> են՝ կազմա</w:t>
      </w:r>
      <w:r w:rsidRPr="007E072A">
        <w:rPr>
          <w:rFonts w:ascii="Sylfaen" w:hAnsi="Sylfaen" w:cs="Times Armenian"/>
          <w:sz w:val="21"/>
          <w:szCs w:val="21"/>
          <w:lang w:val="hy-AM"/>
        </w:rPr>
        <w:softHyphen/>
        <w:t>կեր</w:t>
      </w:r>
      <w:r w:rsidRPr="007E072A">
        <w:rPr>
          <w:rFonts w:ascii="Sylfaen" w:hAnsi="Sylfaen" w:cs="Times Armenian"/>
          <w:sz w:val="21"/>
          <w:szCs w:val="21"/>
          <w:lang w:val="hy-AM"/>
        </w:rPr>
        <w:softHyphen/>
        <w:t>պության գործառնական գործունեությանը վերաբերող որոշակի պայմաններին անցյալում կամ ապագայում հա</w:t>
      </w:r>
      <w:r w:rsidRPr="007E072A">
        <w:rPr>
          <w:rFonts w:ascii="Sylfaen" w:hAnsi="Sylfaen" w:cs="Times Armenian"/>
          <w:sz w:val="21"/>
          <w:szCs w:val="21"/>
          <w:lang w:val="hy-AM"/>
        </w:rPr>
        <w:softHyphen/>
        <w:t>մապատասխանության դիմաց։</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Ակտիվներին վերաբերող շնորհները պետական շնորհներ են, որոնց հիմնական պայմանը երկարաժամկետ ակտիվների գնումը, կառուցումը կամ որևէ այլ կերպ ձեռք բերելն է։ Երկրորդական պայմաններ նույնպես կարող են կցվել՝ սահմանափակելով ակտիվ</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տեսակը կամ վայրը կամ ժամանակաշրջանները, որոնց ընթացքում դրանք պետք է ձեռք բերվեն կամ պահվեն։</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ներառյալ իրական արժեքով չափվող ոչ դրամային շնորհները, չեն ճանաչվում, քանի դեռ չկա հիմնավոր հավաստիացում, որ.</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կազմակերպությունը բավարարելու է դրանց կցված պայմանները. և</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շնորհները ստացվելու են։</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ճանաչվում են շահույթում կամ վնասում սիստեմատիկ հիմունքով այն ժամանակաշրջանների ընթացքում, երբ կազմակերպությունը որպես ծախս է ճանաչում դրանց համապատասխան ծախսումները, որոնց փոխհատուցման համար նախատեսված են շնորհները։ Մաշվող (ամորտիզացվող) ակտիվներին վերաբերող շնորհները ճանաչվում են շահույթում կամ վնասում այն ժամանակաշրջանների ընթացքում և այն համամասնություններով, որոնք համապատասխանում են այդ ակտիվների մաշվածության ծախսերի ճանաչմանը։ Չմաշվող (չամորտիզացվող) ակտիվներին վերաբերող շնորհները ճանաչվում են շահույթում կամ վնասում այն ժամանակաշրջաններում, որոնց ընթացքում տեղի են ունեցել դրանց կցված պարտականութ</w:t>
      </w:r>
      <w:r w:rsidRPr="007E072A">
        <w:rPr>
          <w:rFonts w:ascii="Sylfaen" w:hAnsi="Sylfaen" w:cs="Times Armenian"/>
          <w:sz w:val="21"/>
          <w:szCs w:val="21"/>
          <w:lang w:val="hy-AM"/>
        </w:rPr>
        <w:softHyphen/>
        <w:t>յունների կատարման հետ կապված ծախսումները։</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շնորհը, որը ստացման ենթակա է դառնում՝ ի հատուցում արդեն կրած ծախսերի կամ վնասների, կամ որի նպատակն է կազմակերպությանը տրամադրել անհետաձգելի ֆինանսական օգնություն` առանց դրա հետ կապված հետագա ծախսումների, ճանաչվում է շահույթում կամ վնասում այն հաշվետու ժամանակաշրջանում, երբ այն դառնում է ստացման ենթակա։</w:t>
      </w:r>
    </w:p>
    <w:p w:rsidR="00B521A6"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Ակտիվներին վերաբերող պետական շնորհները, ներառյալ իրական արժեքով հաշվառվող ոչ դրամային շնորհները, ֆինանսական վիճակի մասին հաշվետվությունում ներկայացվում են` շնորհը </w:t>
      </w:r>
      <w:r w:rsidRPr="007E072A">
        <w:rPr>
          <w:rFonts w:ascii="Sylfaen" w:hAnsi="Sylfaen" w:cs="Times Armenian"/>
          <w:sz w:val="21"/>
          <w:szCs w:val="21"/>
          <w:lang w:val="hy-AM"/>
        </w:rPr>
        <w:lastRenderedPageBreak/>
        <w:t>գրանցելով որպես հետաձգված եկամուտ՝ պարտավորությունների կազմում։ Եկամուտներին վերաբերող ճանաչված շնորհները նույնպես, մինչև դրանց եկամուտ ճանաչելը համապարփակ ֆինանսական արդյունքների մասին հաշվետվությունում, ֆինանսական վիճակի մասին հաշվետվությունում ներկայացվում են որպես հետաձգված եկամուտ՝ պարտավորությունների կազմում։</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Երբ փոխառությունները տրամադրվում են կառավարության կամ պետական կամ միջազգային այլ կազմակերպությունների կողմից անտոկոս կամ շուկայականից ցածր տոկոսադրույքով, դրա ազդեցությունը (այսինքն՝ ստացված փոխառության անվանական գումարի և «Ֆինանսական գործիքներ. Ճանաչումը և չափումը» ՀՀՍՄ 39-ի համապատասխան այդ փոխառության սկզբնական չափման գումարի միջև տարբերությունը) ներկայացվում է որպես պետական շնորհ։</w:t>
      </w:r>
    </w:p>
    <w:p w:rsidR="002E61CE" w:rsidRPr="007E072A" w:rsidRDefault="002E61CE" w:rsidP="00813AA1">
      <w:pPr>
        <w:pStyle w:val="a6"/>
        <w:keepNext/>
        <w:numPr>
          <w:ilvl w:val="1"/>
          <w:numId w:val="2"/>
        </w:numPr>
        <w:tabs>
          <w:tab w:val="left" w:pos="851"/>
        </w:tabs>
        <w:autoSpaceDE w:val="0"/>
        <w:autoSpaceDN w:val="0"/>
        <w:spacing w:before="120" w:after="120" w:line="276" w:lineRule="auto"/>
        <w:ind w:left="1446"/>
        <w:contextualSpacing w:val="0"/>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Ֆինանսական ակտիվներ և պարտավորություններ</w:t>
      </w:r>
    </w:p>
    <w:p w:rsidR="002E61CE" w:rsidRPr="007E072A" w:rsidRDefault="002E61CE" w:rsidP="002E61CE">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Սկզբնական ճանաչումը և չափումը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ֆինա</w:t>
      </w:r>
      <w:r w:rsidRPr="007E072A">
        <w:rPr>
          <w:rFonts w:ascii="Sylfaen" w:hAnsi="Sylfaen" w:cs="Times Armenian"/>
          <w:sz w:val="21"/>
          <w:szCs w:val="21"/>
          <w:lang w:val="hy-AM"/>
        </w:rPr>
        <w:softHyphen/>
        <w:t>նսական ակ</w:t>
      </w:r>
      <w:r w:rsidRPr="007E072A">
        <w:rPr>
          <w:rFonts w:ascii="Sylfaen" w:hAnsi="Sylfaen" w:cs="Times Armenian"/>
          <w:sz w:val="21"/>
          <w:szCs w:val="21"/>
          <w:lang w:val="hy-AM"/>
        </w:rPr>
        <w:softHyphen/>
        <w:t>տիվը կամ ֆինանսական պարտավորությունը իր ֆինանսական վիճակի մասին հաշվետվությունում ճանաչում է այն և միայն այն դեպքում, երբ նա դառնում է գործիքի պայմանագրային կողմ։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ճանաչման պահին «իրական արժեքով՝ շահույթի կամ վնասի միջոցով չափվող» ֆինանսական ակտիվը կամ ֆինանսական պարտավորությունը չափվում է իր իրական արժեքով, իսկ մնացած բոլոր ֆինանսական ակտիվները կամ ֆինանսական պարտավորությունները՝ իրական արժեքով՝ գումարած տվյալ ֆինանսական ակտիվի կամ ֆինանսական պարտավորության ձեռքբերմանը կամ թողարկմանը ուղղակիորեն վերագրելի գործարքի հետ կապված ծախսումները։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Նախորդ կետի համաձայն՝ սկզբնական ճանաչման պահին անտոկոս կամ շուկայականից ցածր տոկոսով տրամադրած կամ ստացած փոխառությունները, երկարաժամկետ դեբիտորական կամ կրեդիտորական պարտքերը չափվում են ոչ թե անվանական արժեքով, ոչ թե այդ պահին տրված կամ ստացված հատուցման չափով, այլ իրական արժեքով, որը որոշվում է դրանց գծով պայմանագրային ապագա դրամական հոսքերը զեղչելով՝ կիրառելով համապատասխան ժամկետայնության և ռիսկայնության գործիքների համար գերակշռող շուկայական տոկոսադրույքները։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Նախորդ կետի համաձայն սկզբնական չափման համար որոշված իրական արժեքի և տրված կամ ստացված հատուցման միջև տարբերությունը ճանաչվում է շահույթում կամ վնասում, բացառությամբ, երբ դա՝</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ա)</w:t>
      </w:r>
      <w:r w:rsidRPr="007E072A">
        <w:rPr>
          <w:rFonts w:ascii="Sylfaen" w:hAnsi="Sylfaen" w:cs="Times Armenian"/>
          <w:sz w:val="21"/>
          <w:szCs w:val="21"/>
          <w:lang w:val="hy-AM"/>
        </w:rPr>
        <w:tab/>
        <w:t>պետական շնորհի մաս է կազմում, որի դեպքում կիրառվում են ՀՀՄՍ 20-ով սահմանված մոտեցումները,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Կա</w:t>
      </w:r>
      <w:r w:rsidR="0071371F">
        <w:rPr>
          <w:rFonts w:ascii="Sylfaen" w:hAnsi="Sylfaen" w:cs="Times Armenian"/>
          <w:sz w:val="21"/>
          <w:szCs w:val="21"/>
          <w:lang w:val="hy-AM"/>
        </w:rPr>
        <w:t>զ</w:t>
      </w:r>
      <w:r w:rsidRPr="007E072A">
        <w:rPr>
          <w:rFonts w:ascii="Sylfaen" w:hAnsi="Sylfaen" w:cs="Times Armenian"/>
          <w:sz w:val="21"/>
          <w:szCs w:val="21"/>
          <w:lang w:val="hy-AM"/>
        </w:rPr>
        <w:t>մակերպության սեփականատերերի հետ գործարքի (որոնցում նրանք գործում են որպես սեփականատեր իրենց կարգավիճակով) արդյունք է, որի դեպքում այդ տարբերությունը ճանաչվում է սեփական կապիտալում։</w:t>
      </w:r>
    </w:p>
    <w:p w:rsidR="002E61CE" w:rsidRPr="007E072A" w:rsidRDefault="002E61CE" w:rsidP="002E61CE">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Ապաճանաչումը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ապաճանաչում է ֆինանսական ակտիվը այն և միայն այն դեպքում, երբ՝</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ֆինանսական ակտիվից առաջացող դրամական միջոցների հոսքերի նկատմամբ պայմանագրային իրավունքները կորցնում են իրենց ուժը (լրանում է ուժի մեջ լինելու ժամկետը).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այն փոխանցում է ֆինանսական ակտիվը, և փոխանցումը ստորև շարադրվածին համապատասխան որակվում է որպես ապաճանաչման պայմանները բավարարող։</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Կազմակերպությունը փոխանցում է ֆինանսական ակտիվը այն և միայն այն դեպքում, երբ այն՝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 xml:space="preserve">փոխանցում է ֆինանսական ակտիվից դրամական միջոցների հոսքերի ստացման պայմանագրային իրավունքները. կամ </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պահպանում է ֆինանսական ակտիվից դրամական միջոցների հոսքերի ստացման պայմանագրային իրավունքները, սակայն ստանձնում է այդ դրամական միջոցների հոսքերը մեկ կամ ավելի ստացողների (վերջնական ստացողներ) վճարելու պայմանագրային պարտականություն` ըստ համաձայնության, որը համապատասխանում է հետևյալ երեք պայմաններին.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բ1)</w:t>
      </w:r>
      <w:r w:rsidRPr="007E072A">
        <w:rPr>
          <w:rFonts w:ascii="Sylfaen" w:hAnsi="Sylfaen" w:cs="Times Armenian"/>
          <w:sz w:val="21"/>
          <w:szCs w:val="21"/>
          <w:lang w:val="hy-AM"/>
        </w:rPr>
        <w:tab/>
        <w:t>կազմակերպությունը պարտականություն չունի գումարներ վճարելու վերջնական ստացողներին, եթե այն չի հավաքագրում համարժեք գումարներ սկզբնական ակտիվից։ Կազմակերպության կողմից մայր գումարի և շուկայական տոկոսադրույքով հաշվեգրված տոկոսի ամբողջությամբ հետ ստանալու իրավունքով տրված կարճաժամկետ կանխավճարները չեն խախտում այս պայմանը.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բ2)</w:t>
      </w:r>
      <w:r w:rsidRPr="007E072A">
        <w:rPr>
          <w:rFonts w:ascii="Sylfaen" w:hAnsi="Sylfaen" w:cs="Times Armenian"/>
          <w:sz w:val="21"/>
          <w:szCs w:val="21"/>
          <w:lang w:val="hy-AM"/>
        </w:rPr>
        <w:tab/>
        <w:t>փոխանցման պայմանագրի պայմաններով՝ կազմակերպությանը արգելվում է վաճառել կամ գրավադրել սկզբնական ակտիվը, բացառությամբ վերջնական ստացողների մոտ գրավադրման՝ որպես դրամական միջոցների հոսքերը նրանց վճարելու պարտականության դիմաց ապահովում.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բ3)</w:t>
      </w:r>
      <w:r w:rsidRPr="007E072A">
        <w:rPr>
          <w:rFonts w:ascii="Sylfaen" w:hAnsi="Sylfaen" w:cs="Times Armenian"/>
          <w:sz w:val="21"/>
          <w:szCs w:val="21"/>
          <w:lang w:val="hy-AM"/>
        </w:rPr>
        <w:tab/>
        <w:t>կազմակերպությունը պարտականություն ունի վերջնական ստացողների անունից՝ առանց էական ուշացման</w:t>
      </w:r>
      <w:r w:rsidRPr="007E072A" w:rsidDel="00386770">
        <w:rPr>
          <w:rFonts w:ascii="Sylfaen" w:hAnsi="Sylfaen" w:cs="Times Armenian"/>
          <w:sz w:val="21"/>
          <w:szCs w:val="21"/>
          <w:lang w:val="hy-AM"/>
        </w:rPr>
        <w:t xml:space="preserve"> </w:t>
      </w:r>
      <w:r w:rsidRPr="007E072A">
        <w:rPr>
          <w:rFonts w:ascii="Sylfaen" w:hAnsi="Sylfaen" w:cs="Times Armenian"/>
          <w:sz w:val="21"/>
          <w:szCs w:val="21"/>
          <w:lang w:val="hy-AM"/>
        </w:rPr>
        <w:t>փոխանցել իր կողմից հավաքագրված ցանկացած դրամական միջոցների հոսքեր։ Ի լրումն` կազմակերպությունն այդպիսի դրամական միջոցների հոսքերը վերաներդնելու իրավունք չունի, բացառությամբ դրամական միջոցներում և դրանց համարժեքներում ներդրումների, որոնք կատարվում են վերջնահաշվարկի այն կարճ ժամանակահատվածի ընթացքում, որը ընկնում է հավաքագրման ամսաթվի և վերջնական ստացողներին պահանջվող փոխանցման ամսաթվի միջև, և երբ նման ներդրումներից վաստակած տոկոսները փոխանցվում են վերջնական ստացողներին։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ապաճանաչում է փոխանցված ֆինանսական ակտիվը, եթե՝</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ա)</w:t>
      </w:r>
      <w:r w:rsidRPr="007E072A">
        <w:rPr>
          <w:rFonts w:ascii="Sylfaen" w:hAnsi="Sylfaen" w:cs="Times Armenian"/>
          <w:sz w:val="21"/>
          <w:szCs w:val="21"/>
          <w:lang w:val="hy-AM"/>
        </w:rPr>
        <w:tab/>
        <w:t>փոխանցվել են նաև 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ոչ փոխանցվել, ոչ էլ պահպանվել են, սակայն Կազմակերպությունը չի պահպանել ֆինանսական ակտիվի նկատմամբ վերահսկողությունը։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Փոխանցման ընթացքում առաջացած կամ պահպանված որևէ իրավունք և պարտականությունն ճանաչվում է առանձին որպես ակտիվ կամ պարտավորություն։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Եթե կազմակերպությունը ոչ փոխանցում է, ոչ էլ պահպանում է 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սակայն պահպանել է ֆինանսական ակտիվի նկատմամբ վերահսկողությունը, ապա այն շարունակում է ճանաչել ֆինանսական ակտիվը՝ դրանում իր շարունակվող ներգրավվածության չափով։</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պարտավորությունը (կամ ֆինանսական պարտավորության մի մասը) ապաճանաչվում է այն և միայն այն դեպքում, երբ այն մարվում է, այսինքն` երբ պայմանագրում նշված պարտականությունը կատարվում է կամ չեղյալ է համարվում, կամ ուժի մեջ լինելու ժամկետը լրանում է։</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Գոյություն ունեցող փոխառուի և փոխատուի միջև նշանակալիորեն տարբերվող պայմաններով պարտքային գործիքների փոխանակումը պետք է հաշվառվի որպես սկզբնական ֆինանսական պարտավորության մարում և նոր ֆինանսական պարտավորության ճանաչում։ Նմանապես, գոյություն ունեցող ֆինանսական պարտավորության կամ դրա մի մասի պայմանների նշանակալի վերափոխումը </w:t>
      </w:r>
      <w:r w:rsidRPr="007E072A">
        <w:rPr>
          <w:rFonts w:ascii="Sylfaen" w:hAnsi="Sylfaen" w:cs="Times Armenian"/>
          <w:sz w:val="21"/>
          <w:szCs w:val="21"/>
          <w:lang w:val="hy-AM"/>
        </w:rPr>
        <w:lastRenderedPageBreak/>
        <w:t>(անկախ այն բանից, արդյոք այն վերագրելի է փոխառուի ֆինանսական դժվարություններին) պետք է հաշվառվի որպես սկզբնական ֆինանսական պարտավորության մարում և նոր ֆինանսական պարտավորության ճանաչում։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Մարված կամ այլ կողմի փոխանցված ֆինանսական պարտավորության (կամ ֆինանսական պարտավորության մի մասի) հաշվեկշռային արժեքի և վճարված հատուցման </w:t>
      </w:r>
      <w:bookmarkStart w:id="2" w:name="OLE_LINK3"/>
      <w:bookmarkStart w:id="3" w:name="OLE_LINK4"/>
      <w:r w:rsidRPr="007E072A">
        <w:rPr>
          <w:rFonts w:ascii="Sylfaen" w:hAnsi="Sylfaen" w:cs="Times Armenian"/>
          <w:sz w:val="21"/>
          <w:szCs w:val="21"/>
          <w:lang w:val="hy-AM"/>
        </w:rPr>
        <w:t>(ներառյալ փոխանցված ցանկացած ոչ դրամական ակտիվները կամ ստանձնած պարտավորությունները)</w:t>
      </w:r>
      <w:bookmarkEnd w:id="2"/>
      <w:bookmarkEnd w:id="3"/>
      <w:r w:rsidRPr="007E072A">
        <w:rPr>
          <w:rFonts w:ascii="Sylfaen" w:hAnsi="Sylfaen" w:cs="Times Armenian"/>
          <w:sz w:val="21"/>
          <w:szCs w:val="21"/>
          <w:lang w:val="hy-AM"/>
        </w:rPr>
        <w:t xml:space="preserve"> միջև տարբերությունը պետք է ճանաչվի շահույթում կամ վնասում։</w:t>
      </w:r>
    </w:p>
    <w:p w:rsidR="002E61CE" w:rsidRPr="007E072A" w:rsidRDefault="002E61CE" w:rsidP="00834C17">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Հետագա չափումը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ճանաչումից հետո այլ կազմակերպությունների բաժնային գործիքներում (բաժնետոմսերում) ներդրումները, որոնք Կազմակերպությանը այդ կազմակերպությունների նկատմամբ տալիս են նշանակալի ազդեցության, վերահսկողության կամ համատեղ վերահսկողություն, Կազմակերպության առանձին ֆինանսական հաշետվություններում չափվում են ինքնարժեքով (սկզբնական արժեքով)։ Նման իրավունք (ազդեցություն) չապահովող ներդրումները բաժնային գործիքներում, ներառյալ՝ այդպիսի գործիքների հետ կապված ածանցյալները, չափվում են իրական արժեքով, բացառությամբ այն գործիքների, որոնք գործող շուկայում չունեն գնանշված շուկայական գին, և որոնց իրական արժեքը չի կարող արժանահավատորեն չափվել։ Այդպիսիք չափվում են սկզբնական արժեքով։</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Մինչև մարման ժամկետը պահվող ներդրումները, տրամադրած և ստացած փոխառությունները, դեբիտորական և կրեդիտորական պարտքերը չափվում են ամորտիզացված արժեքով՝ կիրառելով արդյունավետ տոկոսադրույքի մեթոդը։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w:t>
      </w:r>
      <w:r w:rsidRPr="00B249DB">
        <w:rPr>
          <w:rFonts w:ascii="Sylfaen" w:hAnsi="Sylfaen" w:cs="Times Armenian"/>
          <w:sz w:val="21"/>
          <w:szCs w:val="21"/>
          <w:lang w:val="hy-AM"/>
        </w:rPr>
        <w:t>Իրական արժեքով՝ շահույթի կամ վնասի միջոցով չափվող» ֆինանսական ակտիվներն ու ֆինանսական պարտավորությունները, ինչպես նաև վաճառքի համար մատչելի (ՎՀՄ) ֆինանսական ակտիվները (բացառությամբ բաժնային գործիքների, որոնք գործող շուկայում չունեն գնանշված շուկայական գին, և որոնց իրական արժեքը չի կարող արժանահավատորեն չափվել, ինչպես նաև այդպիսի բաժնային գործիքների հետ կապված ածանցյալ գործիքներ) սկզբնական ճանաչումից հետո չափվում են իրական արժեքով։ Իրական արժեքի փոփոխություններից օգուտը կամ կորուստը ճանաչվում է շահույթում կամ վնասում, բացա</w:t>
      </w:r>
      <w:r w:rsidR="00744BFB" w:rsidRPr="00B249DB">
        <w:rPr>
          <w:rFonts w:ascii="Sylfaen" w:hAnsi="Sylfaen" w:cs="Times Armenian"/>
          <w:sz w:val="21"/>
          <w:szCs w:val="21"/>
          <w:lang w:val="hy-AM"/>
        </w:rPr>
        <w:t>ռ</w:t>
      </w:r>
      <w:r w:rsidRPr="00B249DB">
        <w:rPr>
          <w:rFonts w:ascii="Sylfaen" w:hAnsi="Sylfaen" w:cs="Times Armenian"/>
          <w:sz w:val="21"/>
          <w:szCs w:val="21"/>
          <w:lang w:val="hy-AM"/>
        </w:rPr>
        <w:t>ությամբ ստորև նշվածի։</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ՎՀՄ ֆինանսական ակտիվների իրական արժեքի փոփոխություններից օգուտը կամ կորուստը ճանաչվում է այլ համապարփակ ֆինանսական արդյունքում, բացառությամբ այդ փոփոխության</w:t>
      </w:r>
      <w:r w:rsidRPr="007E072A">
        <w:rPr>
          <w:rFonts w:ascii="Sylfaen" w:hAnsi="Sylfaen" w:cs="Times Armenian"/>
          <w:sz w:val="21"/>
          <w:szCs w:val="21"/>
          <w:lang w:val="hy-AM"/>
        </w:rPr>
        <w:t xml:space="preserve"> մեջ հեջավորված ռիսկին վերագրվող մասի, փոխարժեքային տարբերությունների, արդյունավետ տոկոսադրույքի մեթոդով հաշվարկված տոկոսի և բաժնային գործիքների գծով հայտարարված շահաբաժինների, որոնք ճանաչվում են շահույթում կամ վնասում։ ՎՀՄ ֆինանսական ակտիվի ապաճանաչման կամ արժեզրկման ժամանակ, նախկինում այլ համապարփակ ֆինանսական արդյունքում ճանաչված և սեփական կապիտալում կուտակված օգուտները կամ կորուստները որպես վերադասակարգման ճշգրտում հանվում են սեփական կապիտալից և ճանաչվում շահույթում կամ վնասում։</w:t>
      </w:r>
    </w:p>
    <w:p w:rsidR="00834C17" w:rsidRPr="007E072A" w:rsidRDefault="00834C17" w:rsidP="00834C17">
      <w:pPr>
        <w:tabs>
          <w:tab w:val="left" w:pos="851"/>
        </w:tabs>
        <w:autoSpaceDE w:val="0"/>
        <w:autoSpaceDN w:val="0"/>
        <w:spacing w:before="120" w:after="120" w:line="276" w:lineRule="auto"/>
        <w:ind w:firstLine="561"/>
        <w:jc w:val="both"/>
        <w:outlineLvl w:val="3"/>
        <w:rPr>
          <w:rFonts w:ascii="Sylfaen" w:hAnsi="Sylfaen" w:cs="Times Armenian"/>
          <w:sz w:val="21"/>
          <w:szCs w:val="21"/>
          <w:u w:val="single"/>
          <w:lang w:val="hy-AM"/>
        </w:rPr>
      </w:pPr>
      <w:r w:rsidRPr="007E072A">
        <w:rPr>
          <w:rFonts w:ascii="Sylfaen" w:hAnsi="Sylfaen" w:cs="Times Armenian"/>
          <w:sz w:val="21"/>
          <w:szCs w:val="21"/>
          <w:u w:val="single"/>
          <w:lang w:val="hy-AM"/>
        </w:rPr>
        <w:t>Արժեզրկում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Յուրաքանչյուր հաշվետու ժամանակաշրջանի վերջում Կազմակերպությունը գնահատում է, թե արդյոք առկա է որևէ անկողմնակալ վկայություն, որ ֆինանսական ակտիվը կամ ֆինանսական ակտիվների խումբը արժեզրկված է։ Եթե գոյություն ունի որևէ նման վկայություն, ապա կազմակերպությունը պետք է որոշի արժեզրկումից կորստի գումարը։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Ֆինանսական ակտիվի կամ ֆինանսական ակտիվների խմբի արժեզրկման անկողմնակալ վկայությունը ներառում է ակտիվի տիրապետողին հայտնի դարձած դիտարկելի տվյալները կորստի հետևյալ դեպքերի վերաբերյալ՝</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ա)</w:t>
      </w:r>
      <w:r w:rsidRPr="00B249DB">
        <w:rPr>
          <w:rFonts w:ascii="Sylfaen" w:hAnsi="Sylfaen" w:cs="Times Armenian"/>
          <w:sz w:val="21"/>
          <w:szCs w:val="21"/>
          <w:lang w:val="hy-AM"/>
        </w:rPr>
        <w:tab/>
        <w:t>թողարկողի կամ փոխառուի նշանակալի ֆինանսական դժվարությունները.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բ)</w:t>
      </w:r>
      <w:r w:rsidRPr="00B249DB">
        <w:rPr>
          <w:rFonts w:ascii="Sylfaen" w:hAnsi="Sylfaen" w:cs="Times Armenian"/>
          <w:sz w:val="21"/>
          <w:szCs w:val="21"/>
          <w:lang w:val="hy-AM"/>
        </w:rPr>
        <w:tab/>
        <w:t>պայմանագրի խախտումը, օրինակ՝ տոկոսների կամ հիմնական գումարի չվճարումը կամ վճարման ուշացումը.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գ)</w:t>
      </w:r>
      <w:r w:rsidRPr="00B249DB">
        <w:rPr>
          <w:rFonts w:ascii="Sylfaen" w:hAnsi="Sylfaen" w:cs="Times Armenian"/>
          <w:sz w:val="21"/>
          <w:szCs w:val="21"/>
          <w:lang w:val="hy-AM"/>
        </w:rPr>
        <w:tab/>
        <w:t>փոխառուի ֆինանսական դժվարություների հետ կապված տնտեսական կամ իրավական պատճառներով, փոխատուի կողմից փոխառուին զիջումների տրամադրումը, որը փոխատուն</w:t>
      </w:r>
      <w:r w:rsidRPr="00B249DB" w:rsidDel="00182B79">
        <w:rPr>
          <w:rFonts w:ascii="Sylfaen" w:hAnsi="Sylfaen" w:cs="Times Armenian"/>
          <w:sz w:val="21"/>
          <w:szCs w:val="21"/>
          <w:lang w:val="hy-AM"/>
        </w:rPr>
        <w:t xml:space="preserve"> </w:t>
      </w:r>
      <w:r w:rsidRPr="00B249DB">
        <w:rPr>
          <w:rFonts w:ascii="Sylfaen" w:hAnsi="Sylfaen" w:cs="Times Armenian"/>
          <w:sz w:val="21"/>
          <w:szCs w:val="21"/>
          <w:lang w:val="hy-AM"/>
        </w:rPr>
        <w:t>այլապես չէր նախատեսի.</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դ)</w:t>
      </w:r>
      <w:r w:rsidRPr="007E072A">
        <w:rPr>
          <w:rFonts w:ascii="Sylfaen" w:hAnsi="Sylfaen" w:cs="Times Armenian"/>
          <w:sz w:val="21"/>
          <w:szCs w:val="21"/>
          <w:lang w:val="hy-AM"/>
        </w:rPr>
        <w:tab/>
        <w:t xml:space="preserve">փոխառուի հավանական սնանկացումը կամ այլ ֆինանսական վերակազմավորում. </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w:t>
      </w:r>
      <w:r w:rsidRPr="007E072A">
        <w:rPr>
          <w:rFonts w:ascii="Sylfaen" w:hAnsi="Sylfaen" w:cs="Times Armenian"/>
          <w:sz w:val="21"/>
          <w:szCs w:val="21"/>
          <w:lang w:val="hy-AM"/>
        </w:rPr>
        <w:tab/>
        <w:t>ֆինանսական դժվարությունների հետևանքով այդ ֆինանսական ակտիվի համար գործող շուկայի վերացումը.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զ)</w:t>
      </w:r>
      <w:r w:rsidRPr="007E072A">
        <w:rPr>
          <w:rFonts w:ascii="Sylfaen" w:hAnsi="Sylfaen" w:cs="Times Armenian"/>
          <w:sz w:val="21"/>
          <w:szCs w:val="21"/>
          <w:lang w:val="hy-AM"/>
        </w:rPr>
        <w:tab/>
        <w:t>դիտարկելի տվյալներ` այն մասին վկայող, որ ֆինանսական ակտիվների խմբի գծով, դրանց սկզբնական ճանաչումից հետո, առկա է գնահատված ապագա դրամական միջոցների հոսքերի չափելի նվազում, թեև դեռևս հնարավոր չէ որոշել այդ նվազումը</w:t>
      </w:r>
      <w:r w:rsidRPr="007E072A" w:rsidDel="001D0FC3">
        <w:rPr>
          <w:rFonts w:ascii="Sylfaen" w:hAnsi="Sylfaen" w:cs="Times Armenian"/>
          <w:sz w:val="21"/>
          <w:szCs w:val="21"/>
          <w:lang w:val="hy-AM"/>
        </w:rPr>
        <w:t xml:space="preserve"> </w:t>
      </w:r>
      <w:r w:rsidRPr="007E072A">
        <w:rPr>
          <w:rFonts w:ascii="Sylfaen" w:hAnsi="Sylfaen" w:cs="Times Armenian"/>
          <w:sz w:val="21"/>
          <w:szCs w:val="21"/>
          <w:lang w:val="hy-AM"/>
        </w:rPr>
        <w:t>խմբի առանձին ֆինանսական ակտիվների գծով, ներառյալ՝</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զ1)</w:t>
      </w:r>
      <w:r w:rsidRPr="007E072A">
        <w:rPr>
          <w:rFonts w:ascii="Sylfaen" w:hAnsi="Sylfaen" w:cs="Times Armenian"/>
          <w:sz w:val="21"/>
          <w:szCs w:val="21"/>
          <w:lang w:val="hy-AM"/>
        </w:rPr>
        <w:tab/>
        <w:t>խմբում փոխառուների վճարումների կարգավիճակի բացասական փոփոխությունները (օրինակ՝ վճարումների ուշացումների թվի ավելացումը կամ վարկային քարտերով փոխառուների թվի ավելացումը, որոնք հասել են իրենց պարտքային սահմանաչափին և կատարում են նվազագույն ամսական վճարում).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զ2)</w:t>
      </w:r>
      <w:r w:rsidRPr="007E072A">
        <w:rPr>
          <w:rFonts w:ascii="Sylfaen" w:hAnsi="Sylfaen" w:cs="Times Armenian"/>
          <w:sz w:val="21"/>
          <w:szCs w:val="21"/>
          <w:lang w:val="hy-AM"/>
        </w:rPr>
        <w:tab/>
        <w:t>ազգային կամ տեղական տնտեսական պայմանները, որոնք կոռելիացիայի մեջ են խմբի ակտիվների գծով ձախողումների հետ (օրինակ՝ փոխառուների աշխարհագրական շրջանում գործազրկության մակարդակի աճը, համապատասխան շրջանում հիպոտեկային անշարժ գույքի գների նվազումը, նավթի գնի նվազումը նավթարտադրողներին տրամադրած փոխառության գծով ակտիվների դեպքում, կամ արդյունաբերության ճյուղի պայմանների բացասական փոփոխությունները, որոնք ազդում են խմբի փոխառուների վրա)։</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Գործող շուկայի վերանալն այն պատճառով, որ կազմակերպության ֆինանսական գործիքները այլևս չեն շրջանառվում բաց շուկայում, դեռևս արժեզրկման վկայություն չէ։ Կազմակերպության պարտքային վարկանիշի իջեցումը, որպես այդպիսին, արժեզրկման վկայություն չէ՝ չնայած այն կարող է հանդիսանալ արժեզրկման վկայություն` դիտարկվելով այլ առկա տեղեկատվության հետ մեկտեղ։ Ֆինանսական ակտիվի իրական արժեքի նվազումը իր սկզբնական արժեքից կամ ամորտիզացված արժեքից ցածր պարտադիր չէ, որ հանդիսանա արժեզրկման վկայություն (օրինակ՝ պարտքային գործիքում ներդրման իրական արժեքի նվազումը, որն անռիսկ տոկոսադրույքի աճի արդյունք է)։</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Արժեզրկման անկողմնակալ վկայության առկայության դեպքում արժեզրկումից կորստի գումարը չափվում է որպես ակտիվի հաշվեկշռային արժեքի և գնահատված ապագա դրամական միջոցների հոսքերի ներկա արժեքի միջև տարբերություն (բացառելով ապագա պարտքային վնասները, որոնք դեռևս տեղի չեն ունեցել)՝ զեղչված ֆինանսական ակտիվի սկզբնական արդյունավետ տոկոսադրույքով (այսինքն` սկզբնական ճանաչման ժամանակ հաշվարկված արդյունավետ տոկոսադրույքով)։ Սկզբնական արդյունավետ տոկոսադրույք չունեցող գործիքների դեպքում զեղչումն իրականացվում է համանման ֆինանսական ակտիվի համար ընթացիկ շուկայական հատույցադրույքով։ Արժեզրկումից կորուստը </w:t>
      </w:r>
      <w:r w:rsidRPr="007E072A">
        <w:rPr>
          <w:rFonts w:ascii="Sylfaen" w:hAnsi="Sylfaen" w:cs="Times Armenian"/>
          <w:sz w:val="21"/>
          <w:szCs w:val="21"/>
          <w:lang w:val="hy-AM"/>
        </w:rPr>
        <w:lastRenderedPageBreak/>
        <w:t>ճանաչվում է շահույթում կամ վնասում՝ նվազեցնելով ակտիվի հաշվեկշռային արժեքը՝ օգտագործելով կարգավորող հաշիվ։</w:t>
      </w:r>
    </w:p>
    <w:p w:rsidR="00E7010A" w:rsidRPr="007E072A" w:rsidRDefault="00E7010A"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Հասույթ</w:t>
      </w:r>
    </w:p>
    <w:p w:rsidR="007903CD" w:rsidRPr="00B249DB"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Հասույթը չափվում է ստացված կամ ստացվելիք հատուցման իրական արժեքով։</w:t>
      </w:r>
    </w:p>
    <w:p w:rsidR="007903CD" w:rsidRPr="00B249DB"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 xml:space="preserve">Կազմակերպության հիմնական հասույթը գոյանում է </w:t>
      </w:r>
      <w:r w:rsidR="00EA0C60" w:rsidRPr="00B249DB">
        <w:rPr>
          <w:rFonts w:ascii="Sylfaen" w:hAnsi="Sylfaen" w:cs="Times Armenian"/>
          <w:b/>
          <w:sz w:val="21"/>
          <w:szCs w:val="21"/>
          <w:lang w:val="hy-AM"/>
        </w:rPr>
        <w:t>ոսկերչական իրերի</w:t>
      </w:r>
      <w:r w:rsidRPr="00B249DB">
        <w:rPr>
          <w:rFonts w:ascii="Sylfaen" w:hAnsi="Sylfaen" w:cs="Times Armenian"/>
          <w:sz w:val="21"/>
          <w:szCs w:val="21"/>
          <w:lang w:val="hy-AM"/>
        </w:rPr>
        <w:t xml:space="preserve"> արտադրությունից և վաճառքից։ Այլ հասույթները կարող են ներառել՝</w:t>
      </w:r>
      <w:r w:rsidR="00B249DB" w:rsidRPr="00B249DB">
        <w:rPr>
          <w:rFonts w:ascii="Sylfaen" w:hAnsi="Sylfaen" w:cs="Times Armenian"/>
          <w:sz w:val="21"/>
          <w:szCs w:val="21"/>
          <w:lang w:val="hy-AM"/>
        </w:rPr>
        <w:t xml:space="preserve"> </w:t>
      </w:r>
      <w:r w:rsidR="00EA0C60" w:rsidRPr="00B249DB">
        <w:rPr>
          <w:rFonts w:ascii="Sylfaen" w:hAnsi="Sylfaen" w:cs="Times Armenian"/>
          <w:sz w:val="21"/>
          <w:szCs w:val="21"/>
          <w:lang w:val="hy-AM"/>
        </w:rPr>
        <w:t>ծառայությունների</w:t>
      </w:r>
      <w:r w:rsidRPr="00B249DB">
        <w:rPr>
          <w:rFonts w:ascii="Sylfaen" w:hAnsi="Sylfaen" w:cs="Times Armenian"/>
          <w:sz w:val="21"/>
          <w:szCs w:val="21"/>
          <w:lang w:val="hy-AM"/>
        </w:rPr>
        <w:t xml:space="preserve"> վաճառքից հասույթը, վարձակալությունից և տոկոսներից հասույթը։ Կազմակերպության ակտիվների (նյութերի, հիմնական միջոցների) վաճառքից եկամուտը կամ օգուտը չի դասակարգվում որպես հասույթ։</w:t>
      </w:r>
    </w:p>
    <w:p w:rsidR="00EA0C60" w:rsidRPr="00A8224A" w:rsidRDefault="00EA0C60"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Ոսկերչական արտադրանքի</w:t>
      </w:r>
      <w:r w:rsidR="007903CD" w:rsidRPr="00B249DB">
        <w:rPr>
          <w:rFonts w:ascii="Sylfaen" w:hAnsi="Sylfaen" w:cs="Times Armenian"/>
          <w:sz w:val="21"/>
          <w:szCs w:val="21"/>
          <w:lang w:val="hy-AM"/>
        </w:rPr>
        <w:t xml:space="preserve"> վաճառքից հասույթը չափվում է</w:t>
      </w:r>
      <w:r w:rsidR="007903CD" w:rsidRPr="00EA0C60">
        <w:rPr>
          <w:rFonts w:ascii="Sylfaen" w:hAnsi="Sylfaen" w:cs="Times Armenian"/>
          <w:sz w:val="21"/>
          <w:szCs w:val="21"/>
          <w:lang w:val="hy-AM"/>
        </w:rPr>
        <w:t xml:space="preserve"> ամսական պարբերականությամբ՝ </w:t>
      </w:r>
      <w:r w:rsidR="007903CD" w:rsidRPr="00A8224A">
        <w:rPr>
          <w:rFonts w:ascii="Sylfaen" w:hAnsi="Sylfaen" w:cs="Times Armenian"/>
          <w:sz w:val="21"/>
          <w:szCs w:val="21"/>
          <w:lang w:val="hy-AM"/>
        </w:rPr>
        <w:t xml:space="preserve">ելնելով տվյալ ամսա ընթացքում վաճառված </w:t>
      </w:r>
      <w:r w:rsidRPr="00A8224A">
        <w:rPr>
          <w:rFonts w:ascii="Sylfaen" w:hAnsi="Sylfaen" w:cs="Times Armenian"/>
          <w:sz w:val="21"/>
          <w:szCs w:val="21"/>
          <w:lang w:val="hy-AM"/>
        </w:rPr>
        <w:t>արտադրանքի</w:t>
      </w:r>
      <w:r w:rsidR="007903CD" w:rsidRPr="00A8224A">
        <w:rPr>
          <w:rFonts w:ascii="Sylfaen" w:hAnsi="Sylfaen" w:cs="Times Armenian"/>
          <w:sz w:val="21"/>
          <w:szCs w:val="21"/>
          <w:lang w:val="hy-AM"/>
        </w:rPr>
        <w:t xml:space="preserve"> քանակից և </w:t>
      </w:r>
      <w:r w:rsidRPr="00A8224A">
        <w:rPr>
          <w:rFonts w:ascii="Sylfaen" w:hAnsi="Sylfaen" w:cs="Times Armenian"/>
          <w:sz w:val="21"/>
          <w:szCs w:val="21"/>
          <w:lang w:val="hy-AM"/>
        </w:rPr>
        <w:t>որակից</w:t>
      </w:r>
      <w:r w:rsidR="007903CD" w:rsidRPr="00A8224A">
        <w:rPr>
          <w:rFonts w:ascii="Sylfaen" w:hAnsi="Sylfaen" w:cs="Times Armenian"/>
          <w:sz w:val="21"/>
          <w:szCs w:val="21"/>
          <w:lang w:val="hy-AM"/>
        </w:rPr>
        <w:t xml:space="preserve">։ </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Տոկոսային հասույթը ճանաչվում է արդյունավետ տոկոսադրույքի մեթոդով։</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Վարձակալությունից հասույթը ճանաչվում է գծային հիմունքով։</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Երբ այլ ծառայությունների մատուցման գործարքի արդյունքը հնարավոր է արժանահա</w:t>
      </w:r>
      <w:r w:rsidRPr="00A8224A">
        <w:rPr>
          <w:rFonts w:ascii="Sylfaen" w:hAnsi="Sylfaen" w:cs="Times Armenian"/>
          <w:sz w:val="21"/>
          <w:szCs w:val="21"/>
          <w:lang w:val="hy-AM"/>
        </w:rPr>
        <w:softHyphen/>
        <w:t>վատորեն գնահատել, գործարքից հասույթը ճանաչվում է հաշվետու ժամանակաշրջանի վերջի դրությամբ գործարքի ավարտ</w:t>
      </w:r>
      <w:r w:rsidRPr="00A8224A">
        <w:rPr>
          <w:rFonts w:ascii="Sylfaen" w:hAnsi="Sylfaen" w:cs="Times Armenian"/>
          <w:sz w:val="21"/>
          <w:szCs w:val="21"/>
          <w:lang w:val="hy-AM"/>
        </w:rPr>
        <w:softHyphen/>
        <w:t>վածության աստիճանի հիման վրա։ Գործարքի արդյունքը կարելի է ար</w:t>
      </w:r>
      <w:r w:rsidRPr="00A8224A">
        <w:rPr>
          <w:rFonts w:ascii="Sylfaen" w:hAnsi="Sylfaen" w:cs="Times Armenian"/>
          <w:sz w:val="21"/>
          <w:szCs w:val="21"/>
          <w:lang w:val="hy-AM"/>
        </w:rPr>
        <w:softHyphen/>
        <w:t>ժանահավատորեն գնահա</w:t>
      </w:r>
      <w:r w:rsidRPr="00A8224A">
        <w:rPr>
          <w:rFonts w:ascii="Sylfaen" w:hAnsi="Sylfaen" w:cs="Times Armenian"/>
          <w:sz w:val="21"/>
          <w:szCs w:val="21"/>
          <w:lang w:val="hy-AM"/>
        </w:rPr>
        <w:softHyphen/>
        <w:t>տել, եթե բավարար</w:t>
      </w:r>
      <w:r w:rsidRPr="00A8224A">
        <w:rPr>
          <w:rFonts w:ascii="Sylfaen" w:hAnsi="Sylfaen" w:cs="Times Armenian"/>
          <w:sz w:val="21"/>
          <w:szCs w:val="21"/>
          <w:lang w:val="hy-AM"/>
        </w:rPr>
        <w:softHyphen/>
        <w:t>վում են հետևյալ բոլոր պայ</w:t>
      </w:r>
      <w:r w:rsidRPr="00A8224A">
        <w:rPr>
          <w:rFonts w:ascii="Sylfaen" w:hAnsi="Sylfaen" w:cs="Times Armenian"/>
          <w:sz w:val="21"/>
          <w:szCs w:val="21"/>
          <w:lang w:val="hy-AM"/>
        </w:rPr>
        <w:softHyphen/>
        <w:t>մանները`</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ա)</w:t>
      </w:r>
      <w:r w:rsidRPr="00A8224A">
        <w:rPr>
          <w:rFonts w:ascii="Sylfaen" w:hAnsi="Sylfaen" w:cs="Times Armenian"/>
          <w:sz w:val="21"/>
          <w:szCs w:val="21"/>
          <w:lang w:val="hy-AM"/>
        </w:rPr>
        <w:tab/>
        <w:t>հնարավոր է արժանահավատորեն չափել հասույթի գումարը.</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բ)</w:t>
      </w:r>
      <w:r w:rsidRPr="00A8224A">
        <w:rPr>
          <w:rFonts w:ascii="Sylfaen" w:hAnsi="Sylfaen" w:cs="Times Armenian"/>
          <w:sz w:val="21"/>
          <w:szCs w:val="21"/>
          <w:lang w:val="hy-AM"/>
        </w:rPr>
        <w:tab/>
        <w:t>հավանական է, որ գործարքի հետ կապված տնտեսական օգուտները կհոսեն դեպի կազմակերպություն.</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գ)</w:t>
      </w:r>
      <w:r w:rsidRPr="00A8224A">
        <w:rPr>
          <w:rFonts w:ascii="Sylfaen" w:hAnsi="Sylfaen" w:cs="Times Armenian"/>
          <w:sz w:val="21"/>
          <w:szCs w:val="21"/>
          <w:lang w:val="hy-AM"/>
        </w:rPr>
        <w:tab/>
        <w:t xml:space="preserve">հնարավոր է արժանահավատորեն չափել հաշվետու ժամանակաշրջանի վերջի դրությամբ գործարքի ավարտվածության աստիճանը. </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դ)</w:t>
      </w:r>
      <w:r w:rsidRPr="00A8224A">
        <w:rPr>
          <w:rFonts w:ascii="Sylfaen" w:hAnsi="Sylfaen" w:cs="Times Armenian"/>
          <w:sz w:val="21"/>
          <w:szCs w:val="21"/>
          <w:lang w:val="hy-AM"/>
        </w:rPr>
        <w:tab/>
        <w:t>հնարավոր է արժանահավատորեն չափել գործարքի համար կատար</w:t>
      </w:r>
      <w:r w:rsidRPr="00A8224A">
        <w:rPr>
          <w:rFonts w:ascii="Sylfaen" w:hAnsi="Sylfaen" w:cs="Times Armenian"/>
          <w:sz w:val="21"/>
          <w:szCs w:val="21"/>
          <w:lang w:val="hy-AM"/>
        </w:rPr>
        <w:softHyphen/>
        <w:t>ված և գործարքն ավարտելու համար անհրաժեշտ ծախսումները։</w:t>
      </w:r>
    </w:p>
    <w:p w:rsidR="007903CD" w:rsidRPr="007E072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Երբ ծառայությունների մատուցման գործարքի արդյունքը հնարավոր չէ արժանահավատորեն գնահատել, հասույթ</w:t>
      </w:r>
      <w:r w:rsidR="00A8224A">
        <w:rPr>
          <w:rFonts w:ascii="Sylfaen" w:hAnsi="Sylfaen" w:cs="Times Armenian"/>
          <w:sz w:val="21"/>
          <w:szCs w:val="21"/>
          <w:lang w:val="hy-AM"/>
        </w:rPr>
        <w:t>ը</w:t>
      </w:r>
      <w:r w:rsidRPr="00A8224A">
        <w:rPr>
          <w:rFonts w:ascii="Sylfaen" w:hAnsi="Sylfaen" w:cs="Times Armenian"/>
          <w:sz w:val="21"/>
          <w:szCs w:val="21"/>
          <w:lang w:val="hy-AM"/>
        </w:rPr>
        <w:t xml:space="preserve"> ճանաչվում է միայն ճանաչված այն ծախսերի չափով, որոնք հավանական է, որ կփոխհատուցվեն։</w:t>
      </w:r>
    </w:p>
    <w:p w:rsidR="004935B7" w:rsidRPr="007E072A" w:rsidRDefault="004935B7"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Արտարժութային գործարքներ և փոխարժեքային տարբերություններ</w:t>
      </w:r>
    </w:p>
    <w:p w:rsidR="004935B7" w:rsidRPr="007E072A" w:rsidRDefault="004935B7"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Արտարժույթ</w:t>
      </w:r>
      <w:r w:rsidRPr="007E072A">
        <w:rPr>
          <w:rFonts w:ascii="Sylfaen" w:hAnsi="Sylfaen" w:cs="Times Armenian"/>
          <w:sz w:val="21"/>
          <w:szCs w:val="21"/>
          <w:lang w:val="hy-AM"/>
        </w:rPr>
        <w:tab/>
        <w:t>Ընկերության ֆունկցիոնալ արժույթից՝ ՀՀ դրամից, տարբեր ցանկացած այլ արժույթ է։ Արտարժույթով գործարքը այնպիսի գործարք է, որը սահման</w:t>
      </w:r>
      <w:r w:rsidRPr="007E072A">
        <w:rPr>
          <w:rFonts w:ascii="Sylfaen" w:hAnsi="Sylfaen" w:cs="Times Armenian"/>
          <w:sz w:val="21"/>
          <w:szCs w:val="21"/>
          <w:lang w:val="hy-AM"/>
        </w:rPr>
        <w:softHyphen/>
        <w:t>ված է արտարժույթով, կամ որը պահանջում է ար</w:t>
      </w:r>
      <w:r w:rsidRPr="007E072A">
        <w:rPr>
          <w:rFonts w:ascii="Sylfaen" w:hAnsi="Sylfaen" w:cs="Times Armenian"/>
          <w:sz w:val="21"/>
          <w:szCs w:val="21"/>
          <w:lang w:val="hy-AM"/>
        </w:rPr>
        <w:softHyphen/>
        <w:t>տարժույթով մարում։</w:t>
      </w:r>
    </w:p>
    <w:p w:rsidR="00AB50C8" w:rsidRPr="007E072A" w:rsidRDefault="00AB50C8"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Արտարժույթով գործարքը սկզբնապես ճանաչման պա</w:t>
      </w:r>
      <w:r w:rsidRPr="007E072A">
        <w:rPr>
          <w:rFonts w:ascii="Sylfaen" w:hAnsi="Sylfaen" w:cs="Times Armenian"/>
          <w:sz w:val="21"/>
          <w:szCs w:val="21"/>
          <w:lang w:val="hy-AM"/>
        </w:rPr>
        <w:softHyphen/>
        <w:t>հին գրանցվում է ֆունկցիոնալ արժույթով` արտարժույթի գումարի նկատմամբ կիրառելով ֆունկցիոնալ արժույթի և արտարժույթի միջև գործարքի ամսաթվի դրությամբ առկա փոխանակման փոխարժեքը։ Գործարքի ամսաթիվ է համարվում այն ամսաթիվը, երբ գործարքն առաջին անգամ որակվում է որպես ճանաչման ենթակա` ՖՀՄՍ-ների համաձայն։ Գործնական նկատառումներից ելնելով՝ կարող է կիրառվել մի փոխարժեք, որը մոտավորապես հավասար է գործառնության ամսաթվի փոխանակման փո</w:t>
      </w:r>
      <w:r w:rsidRPr="007E072A">
        <w:rPr>
          <w:rFonts w:ascii="Sylfaen" w:hAnsi="Sylfaen" w:cs="Times Armenian"/>
          <w:sz w:val="21"/>
          <w:szCs w:val="21"/>
          <w:lang w:val="hy-AM"/>
        </w:rPr>
        <w:softHyphen/>
        <w:t>խար</w:t>
      </w:r>
      <w:r w:rsidRPr="007E072A">
        <w:rPr>
          <w:rFonts w:ascii="Sylfaen" w:hAnsi="Sylfaen" w:cs="Times Armenian"/>
          <w:sz w:val="21"/>
          <w:szCs w:val="21"/>
          <w:lang w:val="hy-AM"/>
        </w:rPr>
        <w:softHyphen/>
        <w:t xml:space="preserve">ժեքին, օրինակ՝ շաբաթվա կամ ամսվա միջին փոխարժեքը կարող է կիրառվել միևնույն արտարժույթով կատարված բոլոր գործառնությունների </w:t>
      </w:r>
      <w:r w:rsidRPr="007E072A">
        <w:rPr>
          <w:rFonts w:ascii="Sylfaen" w:hAnsi="Sylfaen" w:cs="Times Armenian"/>
          <w:sz w:val="21"/>
          <w:szCs w:val="21"/>
          <w:lang w:val="hy-AM"/>
        </w:rPr>
        <w:lastRenderedPageBreak/>
        <w:t>համար, որոնք տեղի են ունեցել տվյալ հաշվետու ժամանակաշրջանի ընթաց</w:t>
      </w:r>
      <w:r w:rsidRPr="007E072A">
        <w:rPr>
          <w:rFonts w:ascii="Sylfaen" w:hAnsi="Sylfaen" w:cs="Times Armenian"/>
          <w:sz w:val="21"/>
          <w:szCs w:val="21"/>
          <w:lang w:val="hy-AM"/>
        </w:rPr>
        <w:softHyphen/>
        <w:t>քում, բացառությամբ, երբ փոխանակման փոխարժեքը տվյալ ժամանակաշրջանի ընթացքում ենթարկվում է զգալի տատանումների։</w:t>
      </w:r>
    </w:p>
    <w:p w:rsidR="001B1A14" w:rsidRPr="007E072A" w:rsidRDefault="00AB50C8"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w:t>
      </w:r>
      <w:r w:rsidR="001B1A14" w:rsidRPr="007E072A">
        <w:rPr>
          <w:rFonts w:ascii="Sylfaen" w:hAnsi="Sylfaen" w:cs="Times Armenian"/>
          <w:sz w:val="21"/>
          <w:szCs w:val="21"/>
          <w:lang w:val="hy-AM"/>
        </w:rPr>
        <w:t xml:space="preserve">ոխարժեքային տարբերությունները, որոնք առաջանում են դրամային հոդվածների մարման արդյունքում կամ երբ դրամային հոդվածները հաշվետվության մեջ ներկայացվում են մի փոխարժեքով, որը տարբերվում է տվյալ հաշվետու ժամանակաշրջանում դրանց սկզբնական գրանցման կամ նախորդ ֆինանսական հաշվետվություններում գրանցման փոխարժեքից, ճանաչվում են որպես </w:t>
      </w:r>
      <w:r w:rsidR="006656E9" w:rsidRPr="007E072A">
        <w:rPr>
          <w:rFonts w:ascii="Sylfaen" w:hAnsi="Sylfaen" w:cs="Times Armenian"/>
          <w:sz w:val="21"/>
          <w:szCs w:val="21"/>
          <w:lang w:val="hy-AM"/>
        </w:rPr>
        <w:t>օգ</w:t>
      </w:r>
      <w:r w:rsidR="001B1A14" w:rsidRPr="007E072A">
        <w:rPr>
          <w:rFonts w:ascii="Sylfaen" w:hAnsi="Sylfaen" w:cs="Times Armenian"/>
          <w:sz w:val="21"/>
          <w:szCs w:val="21"/>
          <w:lang w:val="hy-AM"/>
        </w:rPr>
        <w:t xml:space="preserve">ուտ կամ </w:t>
      </w:r>
      <w:r w:rsidR="006656E9" w:rsidRPr="007E072A">
        <w:rPr>
          <w:rFonts w:ascii="Sylfaen" w:hAnsi="Sylfaen" w:cs="Times Armenian"/>
          <w:sz w:val="21"/>
          <w:szCs w:val="21"/>
          <w:lang w:val="hy-AM"/>
        </w:rPr>
        <w:t>կորուստ</w:t>
      </w:r>
      <w:r w:rsidR="001B1A14" w:rsidRPr="007E072A">
        <w:rPr>
          <w:rFonts w:ascii="Sylfaen" w:hAnsi="Sylfaen" w:cs="Times Armenian"/>
          <w:sz w:val="21"/>
          <w:szCs w:val="21"/>
          <w:lang w:val="hy-AM"/>
        </w:rPr>
        <w:t xml:space="preserve"> այն ժամանակաշրջանում, որում դրանք առաջացել են</w:t>
      </w:r>
      <w:r w:rsidR="0044702B" w:rsidRPr="007E072A">
        <w:rPr>
          <w:rFonts w:ascii="Sylfaen" w:hAnsi="Sylfaen" w:cs="Times Armenian"/>
          <w:sz w:val="21"/>
          <w:szCs w:val="21"/>
          <w:lang w:val="hy-AM"/>
        </w:rPr>
        <w:t>։</w:t>
      </w:r>
    </w:p>
    <w:p w:rsidR="00AB50C8" w:rsidRPr="007E072A" w:rsidRDefault="00AB50C8"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Փոխառության ծախսումներ</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Փոխառության ծախսումները տոկոս</w:t>
      </w:r>
      <w:r w:rsidRPr="007E072A">
        <w:rPr>
          <w:rFonts w:ascii="Sylfaen" w:hAnsi="Sylfaen" w:cs="Times Armenian"/>
          <w:sz w:val="21"/>
          <w:szCs w:val="21"/>
          <w:lang w:val="hy-AM"/>
        </w:rPr>
        <w:softHyphen/>
        <w:t>ների վճարման և այլ ծախսումներն են, որոնք կազմակերպությունը կա</w:t>
      </w:r>
      <w:r w:rsidRPr="007E072A">
        <w:rPr>
          <w:rFonts w:ascii="Sylfaen" w:hAnsi="Sylfaen" w:cs="Times Armenian"/>
          <w:sz w:val="21"/>
          <w:szCs w:val="21"/>
          <w:lang w:val="hy-AM"/>
        </w:rPr>
        <w:softHyphen/>
        <w:t>տարում է` կապված փոխառու միջոց</w:t>
      </w:r>
      <w:r w:rsidRPr="007E072A">
        <w:rPr>
          <w:rFonts w:ascii="Sylfaen" w:hAnsi="Sylfaen" w:cs="Times Armenian"/>
          <w:sz w:val="21"/>
          <w:szCs w:val="21"/>
          <w:lang w:val="hy-AM"/>
        </w:rPr>
        <w:softHyphen/>
        <w:t>ների ստացման հետ։ Փոխառության ծախսումները կա</w:t>
      </w:r>
      <w:r w:rsidRPr="007E072A">
        <w:rPr>
          <w:rFonts w:ascii="Sylfaen" w:hAnsi="Sylfaen" w:cs="Times Armenian"/>
          <w:sz w:val="21"/>
          <w:szCs w:val="21"/>
          <w:lang w:val="hy-AM"/>
        </w:rPr>
        <w:softHyphen/>
        <w:t>րող են ներառել՝</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արդյունավետ տոկոսային մեթոդի կիրառմամբ հաշ</w:t>
      </w:r>
      <w:r w:rsidRPr="007E072A">
        <w:rPr>
          <w:rFonts w:ascii="Sylfaen" w:hAnsi="Sylfaen" w:cs="Times Armenian"/>
          <w:sz w:val="21"/>
          <w:szCs w:val="21"/>
          <w:lang w:val="hy-AM"/>
        </w:rPr>
        <w:softHyphen/>
        <w:t>վարկ</w:t>
      </w:r>
      <w:r w:rsidRPr="007E072A">
        <w:rPr>
          <w:rFonts w:ascii="Sylfaen" w:hAnsi="Sylfaen" w:cs="Times Armenian"/>
          <w:sz w:val="21"/>
          <w:szCs w:val="21"/>
          <w:lang w:val="hy-AM"/>
        </w:rPr>
        <w:softHyphen/>
        <w:t>ված տոկո</w:t>
      </w:r>
      <w:r w:rsidRPr="007E072A">
        <w:rPr>
          <w:rFonts w:ascii="Sylfaen" w:hAnsi="Sylfaen" w:cs="Times Armenian"/>
          <w:sz w:val="21"/>
          <w:szCs w:val="21"/>
          <w:lang w:val="hy-AM"/>
        </w:rPr>
        <w:softHyphen/>
        <w:t>սա</w:t>
      </w:r>
      <w:r w:rsidRPr="007E072A">
        <w:rPr>
          <w:rFonts w:ascii="Sylfaen" w:hAnsi="Sylfaen" w:cs="Times Armenian"/>
          <w:sz w:val="21"/>
          <w:szCs w:val="21"/>
          <w:lang w:val="hy-AM"/>
        </w:rPr>
        <w:softHyphen/>
        <w:t xml:space="preserve">յին ծախսը, </w:t>
      </w:r>
    </w:p>
    <w:p w:rsidR="00D746A1" w:rsidRPr="00D746A1" w:rsidRDefault="00AB50C8" w:rsidP="00D746A1">
      <w:pPr>
        <w:spacing w:before="120" w:after="120"/>
        <w:ind w:left="702" w:hanging="360"/>
        <w:jc w:val="both"/>
        <w:rPr>
          <w:rFonts w:ascii="Times Armenian" w:hAnsi="Times Armenian"/>
          <w:lang w:val="hy-AM"/>
        </w:rPr>
      </w:pPr>
      <w:r w:rsidRPr="00D746A1">
        <w:rPr>
          <w:rFonts w:ascii="Sylfaen" w:hAnsi="Sylfaen" w:cs="Times Armenian"/>
          <w:sz w:val="21"/>
          <w:szCs w:val="21"/>
          <w:lang w:val="hy-AM"/>
        </w:rPr>
        <w:t>բ)</w:t>
      </w:r>
      <w:r w:rsidRPr="00D746A1">
        <w:rPr>
          <w:rFonts w:ascii="Sylfaen" w:hAnsi="Sylfaen" w:cs="Times Armenian"/>
          <w:sz w:val="21"/>
          <w:szCs w:val="21"/>
          <w:lang w:val="hy-AM"/>
        </w:rPr>
        <w:tab/>
        <w:t>ֆինանսական վարձակալությանը վե</w:t>
      </w:r>
      <w:r w:rsidRPr="00D746A1">
        <w:rPr>
          <w:rFonts w:ascii="Sylfaen" w:hAnsi="Sylfaen" w:cs="Times Armenian"/>
          <w:sz w:val="21"/>
          <w:szCs w:val="21"/>
          <w:lang w:val="hy-AM"/>
        </w:rPr>
        <w:softHyphen/>
        <w:t>րաբերող ֆինան</w:t>
      </w:r>
      <w:r w:rsidRPr="00D746A1">
        <w:rPr>
          <w:rFonts w:ascii="Sylfaen" w:hAnsi="Sylfaen" w:cs="Times Armenian"/>
          <w:sz w:val="21"/>
          <w:szCs w:val="21"/>
          <w:lang w:val="hy-AM"/>
        </w:rPr>
        <w:softHyphen/>
        <w:t>սա</w:t>
      </w:r>
      <w:r w:rsidRPr="00D746A1">
        <w:rPr>
          <w:rFonts w:ascii="Sylfaen" w:hAnsi="Sylfaen" w:cs="Times Armenian"/>
          <w:sz w:val="21"/>
          <w:szCs w:val="21"/>
          <w:lang w:val="hy-AM"/>
        </w:rPr>
        <w:softHyphen/>
        <w:t>կան վճարները` ճանաչված համաձայն «Վար</w:t>
      </w:r>
      <w:r w:rsidRPr="00D746A1">
        <w:rPr>
          <w:rFonts w:ascii="Sylfaen" w:hAnsi="Sylfaen" w:cs="Times Armenian"/>
          <w:sz w:val="21"/>
          <w:szCs w:val="21"/>
          <w:lang w:val="hy-AM"/>
        </w:rPr>
        <w:softHyphen/>
        <w:t>ձակալություն» ՀՀՄՍ 17</w:t>
      </w:r>
      <w:r w:rsidR="00D746A1" w:rsidRPr="00D746A1">
        <w:rPr>
          <w:rFonts w:ascii="Sylfaen" w:hAnsi="Sylfaen" w:cs="Times Armenian"/>
          <w:sz w:val="21"/>
          <w:szCs w:val="21"/>
          <w:lang w:val="hy-AM"/>
        </w:rPr>
        <w:t xml:space="preserve"> ստանդարտի</w:t>
      </w:r>
      <w:r w:rsidRPr="00D746A1">
        <w:rPr>
          <w:rFonts w:ascii="Sylfaen" w:hAnsi="Sylfaen" w:cs="Times Armenian"/>
          <w:sz w:val="21"/>
          <w:szCs w:val="21"/>
          <w:lang w:val="hy-AM"/>
        </w:rPr>
        <w:t xml:space="preserve"> և</w:t>
      </w:r>
      <w:r w:rsidR="00D746A1" w:rsidRPr="00D746A1">
        <w:rPr>
          <w:lang w:val="hy-AM"/>
        </w:rPr>
        <w:t xml:space="preserve"> </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փոխարժեքային տարբե</w:t>
      </w:r>
      <w:r w:rsidRPr="007E072A">
        <w:rPr>
          <w:rFonts w:ascii="Sylfaen" w:hAnsi="Sylfaen" w:cs="Times Armenian"/>
          <w:sz w:val="21"/>
          <w:szCs w:val="21"/>
          <w:lang w:val="hy-AM"/>
        </w:rPr>
        <w:softHyphen/>
        <w:t>րու</w:t>
      </w:r>
      <w:r w:rsidRPr="007E072A">
        <w:rPr>
          <w:rFonts w:ascii="Sylfaen" w:hAnsi="Sylfaen" w:cs="Times Armenian"/>
          <w:sz w:val="21"/>
          <w:szCs w:val="21"/>
          <w:lang w:val="hy-AM"/>
        </w:rPr>
        <w:softHyphen/>
        <w:t>թյուն</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րը, որոնք առաջանում են ար</w:t>
      </w:r>
      <w:r w:rsidRPr="007E072A">
        <w:rPr>
          <w:rFonts w:ascii="Sylfaen" w:hAnsi="Sylfaen" w:cs="Times Armenian"/>
          <w:sz w:val="21"/>
          <w:szCs w:val="21"/>
          <w:lang w:val="hy-AM"/>
        </w:rPr>
        <w:softHyphen/>
        <w:t>տար</w:t>
      </w:r>
      <w:r w:rsidRPr="007E072A">
        <w:rPr>
          <w:rFonts w:ascii="Sylfaen" w:hAnsi="Sylfaen" w:cs="Times Armenian"/>
          <w:sz w:val="21"/>
          <w:szCs w:val="21"/>
          <w:lang w:val="hy-AM"/>
        </w:rPr>
        <w:softHyphen/>
        <w:t>ժույթով փո</w:t>
      </w:r>
      <w:r w:rsidRPr="007E072A">
        <w:rPr>
          <w:rFonts w:ascii="Sylfaen" w:hAnsi="Sylfaen" w:cs="Times Armenian"/>
          <w:sz w:val="21"/>
          <w:szCs w:val="21"/>
          <w:lang w:val="hy-AM"/>
        </w:rPr>
        <w:softHyphen/>
        <w:t>խառություններից՝ այն</w:t>
      </w:r>
      <w:r w:rsidRPr="007E072A">
        <w:rPr>
          <w:rFonts w:ascii="Sylfaen" w:hAnsi="Sylfaen" w:cs="Times Armenian"/>
          <w:sz w:val="21"/>
          <w:szCs w:val="21"/>
          <w:lang w:val="hy-AM"/>
        </w:rPr>
        <w:softHyphen/>
        <w:t>քա</w:t>
      </w:r>
      <w:r w:rsidRPr="007E072A">
        <w:rPr>
          <w:rFonts w:ascii="Sylfaen" w:hAnsi="Sylfaen" w:cs="Times Armenian"/>
          <w:sz w:val="21"/>
          <w:szCs w:val="21"/>
          <w:lang w:val="hy-AM"/>
        </w:rPr>
        <w:softHyphen/>
        <w:t>նով, որքա</w:t>
      </w:r>
      <w:r w:rsidRPr="007E072A">
        <w:rPr>
          <w:rFonts w:ascii="Sylfaen" w:hAnsi="Sylfaen" w:cs="Times Armenian"/>
          <w:sz w:val="21"/>
          <w:szCs w:val="21"/>
          <w:lang w:val="hy-AM"/>
        </w:rPr>
        <w:softHyphen/>
        <w:t>նով դրանք դիտվում են որ</w:t>
      </w:r>
      <w:r w:rsidRPr="007E072A">
        <w:rPr>
          <w:rFonts w:ascii="Sylfaen" w:hAnsi="Sylfaen" w:cs="Times Armenian"/>
          <w:sz w:val="21"/>
          <w:szCs w:val="21"/>
          <w:lang w:val="hy-AM"/>
        </w:rPr>
        <w:softHyphen/>
        <w:t>պես տոկոս</w:t>
      </w:r>
      <w:r w:rsidRPr="007E072A">
        <w:rPr>
          <w:rFonts w:ascii="Sylfaen" w:hAnsi="Sylfaen" w:cs="Times Armenian"/>
          <w:sz w:val="21"/>
          <w:szCs w:val="21"/>
          <w:lang w:val="hy-AM"/>
        </w:rPr>
        <w:softHyphen/>
        <w:t>ների գծով ծախսում</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ճշգրտում</w:t>
      </w:r>
    </w:p>
    <w:p w:rsidR="001B1A14"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Փոխառու</w:t>
      </w:r>
      <w:r w:rsidRPr="007E072A">
        <w:rPr>
          <w:rFonts w:ascii="Sylfaen" w:hAnsi="Sylfaen" w:cs="Times Armenian"/>
          <w:sz w:val="21"/>
          <w:szCs w:val="21"/>
          <w:lang w:val="hy-AM"/>
        </w:rPr>
        <w:softHyphen/>
        <w:t>թյան ծախ</w:t>
      </w:r>
      <w:r w:rsidRPr="007E072A">
        <w:rPr>
          <w:rFonts w:ascii="Sylfaen" w:hAnsi="Sylfaen" w:cs="Times Armenian"/>
          <w:sz w:val="21"/>
          <w:szCs w:val="21"/>
          <w:lang w:val="hy-AM"/>
        </w:rPr>
        <w:softHyphen/>
        <w:t>սումները, որոնք անմի</w:t>
      </w:r>
      <w:r w:rsidRPr="007E072A">
        <w:rPr>
          <w:rFonts w:ascii="Sylfaen" w:hAnsi="Sylfaen" w:cs="Times Armenian"/>
          <w:sz w:val="21"/>
          <w:szCs w:val="21"/>
          <w:lang w:val="hy-AM"/>
        </w:rPr>
        <w:softHyphen/>
        <w:t>ջա</w:t>
      </w:r>
      <w:r w:rsidRPr="007E072A">
        <w:rPr>
          <w:rFonts w:ascii="Sylfaen" w:hAnsi="Sylfaen" w:cs="Times Armenian"/>
          <w:sz w:val="21"/>
          <w:szCs w:val="21"/>
          <w:lang w:val="hy-AM"/>
        </w:rPr>
        <w:softHyphen/>
        <w:t>կանորեն վերա</w:t>
      </w:r>
      <w:r w:rsidRPr="007E072A">
        <w:rPr>
          <w:rFonts w:ascii="Sylfaen" w:hAnsi="Sylfaen" w:cs="Times Armenian"/>
          <w:sz w:val="21"/>
          <w:szCs w:val="21"/>
          <w:lang w:val="hy-AM"/>
        </w:rPr>
        <w:softHyphen/>
        <w:t>գրելի են որա</w:t>
      </w:r>
      <w:r w:rsidRPr="007E072A">
        <w:rPr>
          <w:rFonts w:ascii="Sylfaen" w:hAnsi="Sylfaen" w:cs="Times Armenian"/>
          <w:sz w:val="21"/>
          <w:szCs w:val="21"/>
          <w:lang w:val="hy-AM"/>
        </w:rPr>
        <w:softHyphen/>
        <w:t>կավորվող ակտիվի ձեռքբերմանը, կառուցմանը կամ արտադ</w:t>
      </w:r>
      <w:r w:rsidRPr="007E072A">
        <w:rPr>
          <w:rFonts w:ascii="Sylfaen" w:hAnsi="Sylfaen" w:cs="Times Armenian"/>
          <w:sz w:val="21"/>
          <w:szCs w:val="21"/>
          <w:lang w:val="hy-AM"/>
        </w:rPr>
        <w:softHyphen/>
        <w:t>րությանը, պետք է կա</w:t>
      </w:r>
      <w:r w:rsidRPr="007E072A">
        <w:rPr>
          <w:rFonts w:ascii="Sylfaen" w:hAnsi="Sylfaen" w:cs="Times Armenian"/>
          <w:sz w:val="21"/>
          <w:szCs w:val="21"/>
          <w:lang w:val="hy-AM"/>
        </w:rPr>
        <w:softHyphen/>
        <w:t>պիտալացվեն` որպես այդ ակտիվի արժեքի մաս։ Մնացած փո</w:t>
      </w:r>
      <w:r w:rsidRPr="007E072A">
        <w:rPr>
          <w:rFonts w:ascii="Sylfaen" w:hAnsi="Sylfaen" w:cs="Times Armenian"/>
          <w:sz w:val="21"/>
          <w:szCs w:val="21"/>
          <w:lang w:val="hy-AM"/>
        </w:rPr>
        <w:softHyphen/>
        <w:t>խառության ծախսումները ճա</w:t>
      </w:r>
      <w:r w:rsidRPr="007E072A">
        <w:rPr>
          <w:rFonts w:ascii="Sylfaen" w:hAnsi="Sylfaen" w:cs="Times Armenian"/>
          <w:sz w:val="21"/>
          <w:szCs w:val="21"/>
          <w:lang w:val="hy-AM"/>
        </w:rPr>
        <w:softHyphen/>
        <w:t>նաչում են որպես ծախս այն ժա</w:t>
      </w:r>
      <w:r w:rsidRPr="007E072A">
        <w:rPr>
          <w:rFonts w:ascii="Sylfaen" w:hAnsi="Sylfaen" w:cs="Times Armenian"/>
          <w:sz w:val="21"/>
          <w:szCs w:val="21"/>
          <w:lang w:val="hy-AM"/>
        </w:rPr>
        <w:softHyphen/>
        <w:t>մանակաշրջանում, որի ընթաց</w:t>
      </w:r>
      <w:r w:rsidRPr="007E072A">
        <w:rPr>
          <w:rFonts w:ascii="Sylfaen" w:hAnsi="Sylfaen" w:cs="Times Armenian"/>
          <w:sz w:val="21"/>
          <w:szCs w:val="21"/>
          <w:lang w:val="hy-AM"/>
        </w:rPr>
        <w:softHyphen/>
        <w:t>քում դրանք կատարվել (առաջացել) են։</w:t>
      </w:r>
    </w:p>
    <w:p w:rsidR="00223DBF" w:rsidRPr="007E072A" w:rsidRDefault="00223DBF"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223DBF" w:rsidRPr="00223DBF" w:rsidRDefault="00223DBF" w:rsidP="00223DBF">
      <w:pPr>
        <w:pStyle w:val="2"/>
        <w:keepNext/>
        <w:numPr>
          <w:ilvl w:val="1"/>
          <w:numId w:val="2"/>
        </w:numPr>
        <w:spacing w:line="360" w:lineRule="auto"/>
        <w:outlineLvl w:val="1"/>
        <w:rPr>
          <w:rFonts w:ascii="Sylfaen" w:hAnsi="Sylfaen" w:cs="Arial"/>
          <w:b/>
          <w:i/>
          <w:sz w:val="20"/>
          <w:szCs w:val="20"/>
          <w:u w:val="single"/>
          <w:lang w:val="hy-AM"/>
        </w:rPr>
      </w:pPr>
      <w:r w:rsidRPr="00223DBF">
        <w:rPr>
          <w:rFonts w:ascii="Sylfaen" w:hAnsi="Sylfaen" w:cs="Arial"/>
          <w:b/>
          <w:i/>
          <w:sz w:val="20"/>
          <w:szCs w:val="20"/>
          <w:u w:val="single"/>
          <w:lang w:val="hy-AM"/>
        </w:rPr>
        <w:t>Շահութահարկ</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նախորդ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շահութահարկի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գծով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դրանց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չվճարված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մասի</w:t>
      </w:r>
      <w:r w:rsidRPr="00223DBF">
        <w:rPr>
          <w:rFonts w:ascii="Sylfaen" w:hAnsi="Sylfaen"/>
          <w:color w:val="000000"/>
          <w:sz w:val="20"/>
          <w:szCs w:val="20"/>
          <w:lang w:val="hy-AM"/>
        </w:rPr>
        <w:t xml:space="preserve"> </w:t>
      </w:r>
      <w:r w:rsidRPr="00223DBF">
        <w:rPr>
          <w:rFonts w:ascii="Sylfaen" w:hAnsi="Sylfaen" w:cs="Sylfaen"/>
          <w:color w:val="000000"/>
          <w:sz w:val="20"/>
          <w:szCs w:val="20"/>
          <w:lang w:val="hy-AM"/>
        </w:rPr>
        <w:t>չափով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որպես</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Եթե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նախորդ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արդեն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վճարված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գերազանցում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վճարման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ենթակա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ապա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գերազանցող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մասը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որպես</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նախորդ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ակնկալվում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կվճարվի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բյուջե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կփոխհատուցվի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բյուջեից</w:t>
      </w:r>
      <w:r w:rsidRPr="00223DBF">
        <w:rPr>
          <w:rFonts w:ascii="Sylfaen" w:hAnsi="Sylfaen" w:cs="Arial Armenian"/>
          <w:color w:val="000000"/>
          <w:sz w:val="20"/>
          <w:szCs w:val="20"/>
          <w:lang w:val="hy-AM"/>
        </w:rPr>
        <w:t>)</w:t>
      </w:r>
      <w:r w:rsidRPr="00223DBF">
        <w:rPr>
          <w:rFonts w:ascii="Sylfaen" w:hAnsi="Sylfaen" w:cs="Sylfaen"/>
          <w:color w:val="000000"/>
          <w:sz w:val="20"/>
          <w:szCs w:val="20"/>
          <w:lang w:val="hy-AM"/>
        </w:rPr>
        <w:t>՝</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կիրառելով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դրույքները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օրենքները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որոնք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ուժի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մեջ</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եղել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հաշվետու ժամանակաշրջանի վերջի դրությամբ</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բոլոր</w:t>
      </w:r>
      <w:r w:rsidRPr="00223DBF">
        <w:rPr>
          <w:rFonts w:ascii="Sylfaen" w:hAnsi="Sylfaen" w:cs="Arial Armenian"/>
          <w:color w:val="000000"/>
          <w:sz w:val="20"/>
          <w:szCs w:val="20"/>
          <w:lang w:val="hy-AM"/>
        </w:rPr>
        <w:t xml:space="preserve"> </w:t>
      </w:r>
      <w:r w:rsidRPr="00223DBF">
        <w:rPr>
          <w:rFonts w:ascii="Sylfaen" w:hAnsi="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ժամանակավոր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տարբերությունների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բացառությամբ</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որոնք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առաջանում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w:t>
      </w:r>
      <w:r w:rsidRPr="00223DBF">
        <w:rPr>
          <w:rFonts w:ascii="Sylfaen" w:hAnsi="Sylfaen"/>
          <w:color w:val="000000"/>
          <w:sz w:val="20"/>
          <w:szCs w:val="20"/>
          <w:lang w:val="hy-AM"/>
        </w:rPr>
        <w:t xml:space="preserve"> </w:t>
      </w:r>
    </w:p>
    <w:p w:rsidR="00223DBF" w:rsidRPr="00223DBF" w:rsidRDefault="00223DBF" w:rsidP="00223DBF">
      <w:pPr>
        <w:pStyle w:val="2"/>
        <w:spacing w:line="360" w:lineRule="auto"/>
        <w:ind w:left="1134" w:hanging="414"/>
        <w:jc w:val="both"/>
        <w:rPr>
          <w:rFonts w:ascii="Sylfaen" w:hAnsi="Sylfaen" w:cs="Arial"/>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Sylfaen"/>
          <w:color w:val="000000"/>
          <w:sz w:val="20"/>
          <w:szCs w:val="20"/>
          <w:lang w:val="hy-AM"/>
        </w:rPr>
        <w:tab/>
        <w:t>գուդվիլից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եթե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դրա</w:t>
      </w:r>
      <w:r w:rsidRPr="00223DBF">
        <w:rPr>
          <w:rFonts w:ascii="Sylfaen" w:hAnsi="Sylfaen" w:cs="Arial"/>
          <w:sz w:val="20"/>
          <w:szCs w:val="20"/>
          <w:lang w:val="hy-AM"/>
        </w:rPr>
        <w:t xml:space="preserve"> ամորտիզացիան հարկային նպատակներով նվազեցման ենթակա չէ,</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Arial"/>
          <w:sz w:val="20"/>
          <w:szCs w:val="20"/>
          <w:lang w:val="hy-AM"/>
        </w:rPr>
        <w:lastRenderedPageBreak/>
        <w:t>բ)</w:t>
      </w:r>
      <w:r w:rsidRPr="00223DBF">
        <w:rPr>
          <w:rFonts w:ascii="Sylfaen" w:hAnsi="Sylfaen" w:cs="Arial"/>
          <w:sz w:val="20"/>
          <w:szCs w:val="20"/>
          <w:lang w:val="hy-AM"/>
        </w:rPr>
        <w:tab/>
        <w:t>ակտիվի կամ պարտ</w:t>
      </w:r>
      <w:r w:rsidRPr="00223DBF">
        <w:rPr>
          <w:rFonts w:ascii="Sylfaen" w:hAnsi="Sylfaen" w:cs="Sylfaen"/>
          <w:color w:val="000000"/>
          <w:sz w:val="20"/>
          <w:szCs w:val="20"/>
          <w:lang w:val="hy-AM"/>
        </w:rPr>
        <w:t>ավորության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սկզբնական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ճանաչումից՝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այնպիսի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գործարքի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ներքո</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որը՝</w:t>
      </w:r>
      <w:r w:rsidRPr="00223DBF">
        <w:rPr>
          <w:rFonts w:ascii="Sylfaen" w:hAnsi="Sylfaen"/>
          <w:color w:val="000000"/>
          <w:sz w:val="20"/>
          <w:szCs w:val="20"/>
          <w:lang w:val="hy-AM"/>
        </w:rPr>
        <w:t xml:space="preserve"> </w:t>
      </w:r>
      <w:r w:rsidRPr="00223DBF">
        <w:rPr>
          <w:rFonts w:ascii="Sylfaen" w:hAnsi="Sylfaen" w:cs="Sylfaen"/>
          <w:color w:val="000000"/>
          <w:sz w:val="20"/>
          <w:szCs w:val="20"/>
          <w:lang w:val="hy-AM"/>
        </w:rPr>
        <w:t>ձեռնարկատիրական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գործունեության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միավորում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չէ</w:t>
      </w:r>
      <w:r w:rsidRPr="00223DBF">
        <w:rPr>
          <w:rFonts w:ascii="Sylfaen" w:hAnsi="Sylfaen" w:cs="Arial Armenian"/>
          <w:color w:val="000000"/>
          <w:sz w:val="20"/>
          <w:szCs w:val="20"/>
          <w:lang w:val="hy-AM"/>
        </w:rPr>
        <w:t xml:space="preserve"> և</w:t>
      </w:r>
      <w:r w:rsidRPr="00223DBF">
        <w:rPr>
          <w:rFonts w:ascii="Sylfaen" w:hAnsi="Sylfae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գործարքի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պահին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ազդում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ոչ</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հաշվապահական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ոչ</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վրա</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ակտիվը ճանաչվում է, բոլոր նվազեցվող ժամանակավոր տարբերությունների համար այն չափով, որքանով որ հավանական է հարկվող շահույթի ստացում, որի դիմաց կարող է օգտագործվել նվազեցվող ժամանակավոր տարբերությունը, բացառությամբ այն հետաձգված հարկային ակտիվների, որոնք առաջանում են՝ ակտիվի կամ պարտավորության սկզբնական ճանաչումից՝ այնպիսի գործարքի ներքո, որը ձեռնարկատիրական գործունեության միավորում չէ և այդ գործարքի պահին չի ազդում ոչ հաշվապահական շահույթի, ոչ էլ հարկվող շահույթի (հարկային վնասի) վրա:</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sz w:val="20"/>
          <w:szCs w:val="20"/>
          <w:lang w:val="hy-AM"/>
        </w:rPr>
        <w:t>Առաջիկա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փոխանցված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զեղչերի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հավանական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Կազմակերպությունը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ապագայում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կունենա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դիմաց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կարող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օգտագործվել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զեղչերը</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ակտիվները և պարտավորությունները չափվում են հարկերի այն դրույքների օգտագործմամբ, որոնք ակնկալվում է, որ կիրառման մեջ կլինեն ակտիվի իրացման կամ պարտավորության մարման ժամանակ՝ հիմք ընդունելով հարկերի այն դրույքները (և հարկային օրենքները), որոնք ուժի մեջ են եղել կամ ըստ էության ուժի մեջ են եղել հաշվետու ժամանակաշրջանի վերջի դրությամբ:</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ակտիվները և պարտավորությունները չեն զեղչվում:</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ակտիվի հաշվեկշռային արժեքը յուրաքանչյուր հաշվետու ժամանակաշրջանի վերջի դրությամբ ստուգվում (վերանայվում) է: Կազմակերպությունը նվազեցնում է հետաձգված հարկային ակտիվի հաշվեկշռային արժեքն այն չափով, որքանով որ այլևս հավանական չէ, որ կստանա բավարար հարկվող շահույթ, որը թույլ կտա հետաձգված հարկային ակտիվից օգուտն ամբողջությամբ կամ մասամբ իրացնել: Ցանկացած այդպիսի նվազեցում պետք է վերականգնվի այն չափով, որքանով որ հավանական է դառնում բավարար հարկվող շահույթի ստացումը:</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Ընթացիկ և հետաձգված հարկերը ճանաչվում են որպես եկամուտ կամ ծախս և ներառվում են տվյալ ժամանակաշրջանի շահույթի կամ վնասի մեջ, բացառությամբ հարկի այն մասի, որն առաջանում է՝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lastRenderedPageBreak/>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t xml:space="preserve"> </w:t>
      </w:r>
      <w:r w:rsidRPr="00223DBF">
        <w:rPr>
          <w:rFonts w:ascii="Sylfaen" w:hAnsi="Sylfaen" w:cs="Sylfaen"/>
          <w:color w:val="000000"/>
          <w:sz w:val="20"/>
          <w:szCs w:val="20"/>
          <w:lang w:val="hy-AM"/>
        </w:rPr>
        <w:t>գործարքից կամ իրադարձությունից, որը նույն կամ մեկ այլ ժամանակաշրջա</w:t>
      </w:r>
      <w:r w:rsidRPr="00223DBF">
        <w:rPr>
          <w:rFonts w:ascii="Sylfaen" w:hAnsi="Sylfaen" w:cs="Sylfaen"/>
          <w:color w:val="000000"/>
          <w:sz w:val="20"/>
          <w:szCs w:val="20"/>
          <w:lang w:val="hy-AM"/>
        </w:rPr>
        <w:softHyphen/>
        <w:t xml:space="preserve">նում ճանաչվում է շահույթից կամ վնասից դուրս՝ կա՛մ այլ համապարփակ ֆինանսական արդյունքում, կա՛մ ուղղակիորեն սեփական կապիտալում, կամ </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ձեռնարկատիրական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գործունեության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միավորումից</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Ընթացիկ և հետաձգված հարկը ճանաչվում է շահույթից կամ վնասից դուրս, եթե հարկը վերաբերում է այն հոդվածներին, որոնք, նույն կամ մեկ այլ ժամանակաշրջանում, ճանաչված են շահույթից կամ վնասից դուրս։ Հետևաբար, ընթացիկ և հետաձգված հարկերը, որոնք վերաբերում են այն հոդվածներին, որոնք, նույն կամ տարբեր ժամանակաշրջանում, ճանաչված են`</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Sylfaen"/>
          <w:color w:val="000000"/>
          <w:sz w:val="20"/>
          <w:szCs w:val="20"/>
          <w:lang w:val="hy-AM"/>
        </w:rPr>
        <w:tab/>
        <w:t>այլ համապարփակ ֆինանսական արդյունքում, ճանաչվում են այլ համապարփակ ֆինանսական արդյունքում.</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ուղղակիորեն սեփական կապիտալում, ճանաչ</w:t>
      </w:r>
      <w:r w:rsidR="009B5D3A">
        <w:rPr>
          <w:rFonts w:ascii="Sylfaen" w:hAnsi="Sylfaen" w:cs="Sylfaen"/>
          <w:color w:val="000000"/>
          <w:sz w:val="20"/>
          <w:szCs w:val="20"/>
          <w:lang w:val="hy-AM"/>
        </w:rPr>
        <w:t xml:space="preserve">վում </w:t>
      </w:r>
      <w:r w:rsidRPr="00223DBF">
        <w:rPr>
          <w:rFonts w:ascii="Sylfaen" w:hAnsi="Sylfaen" w:cs="Sylfaen"/>
          <w:color w:val="000000"/>
          <w:sz w:val="20"/>
          <w:szCs w:val="20"/>
          <w:lang w:val="hy-AM"/>
        </w:rPr>
        <w:t>են ուղղակիորեն սեփական կապիտալում (օրինակ՝ չբաշխված շահույթի սկզբնական մնացորդի ճշգրտում, որն առաջանում է կա՛մ հետընթաց կիրառվող հաշվապահական հաշվառման քաղաքականության փոփո</w:t>
      </w:r>
      <w:r w:rsidRPr="00223DBF">
        <w:rPr>
          <w:rFonts w:ascii="Sylfaen" w:hAnsi="Sylfaen" w:cs="Sylfaen"/>
          <w:color w:val="000000"/>
          <w:sz w:val="20"/>
          <w:szCs w:val="20"/>
          <w:lang w:val="hy-AM"/>
        </w:rPr>
        <w:softHyphen/>
        <w:t>խու</w:t>
      </w:r>
      <w:r w:rsidRPr="00223DBF">
        <w:rPr>
          <w:rFonts w:ascii="Sylfaen" w:hAnsi="Sylfaen" w:cs="Sylfaen"/>
          <w:color w:val="000000"/>
          <w:sz w:val="20"/>
          <w:szCs w:val="20"/>
          <w:lang w:val="hy-AM"/>
        </w:rPr>
        <w:softHyphen/>
        <w:t>թյունից, կա՛մ սխալի ուղղումից)։</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Կազմակերպությունը ընթացիկ հարկային ակտիվները և ընթացիկ հարկային պարտավորությունները հաշվանցում է այն և միայն այն դեպքում, եթե՝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r>
      <w:r w:rsidRPr="00223DBF">
        <w:rPr>
          <w:rFonts w:ascii="Sylfaen" w:hAnsi="Sylfaen" w:cs="Sylfaen"/>
          <w:color w:val="000000"/>
          <w:sz w:val="20"/>
          <w:szCs w:val="20"/>
          <w:lang w:val="hy-AM"/>
        </w:rPr>
        <w:t>ունի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 xml:space="preserve">գումարները հաշվանցելու իրավաբանորեն ամրագրված իրավունք,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մտադիր է ՝ կամ հաշվարկն իրականացնել (ակտիվը կամ պարտավորությունը մարել) զուտ հիմունքով, կամ իրացնել ակտիվը և մարել պարտավորությունը միաժամանակ:</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Կազմակերպությունը հետաձգված հարկային ակտիվը և հետաձգված հարկային պարտավորությունը հաշվանցում է այն և միայն այն դեպքում, եթե՝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r>
      <w:r w:rsidRPr="00223DBF">
        <w:rPr>
          <w:rFonts w:ascii="Sylfaen" w:hAnsi="Sylfaen" w:cs="Sylfaen"/>
          <w:color w:val="000000"/>
          <w:sz w:val="20"/>
          <w:szCs w:val="20"/>
          <w:lang w:val="hy-AM"/>
        </w:rPr>
        <w:t>ունի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իրավաբանորեն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ամրագրված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իրավունք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հաշվանցելու</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 xml:space="preserve">հարկային ակտիվները ընթացիկ հարկային պարտավորությունների դիմաց,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հետաձգված հարկային ակտիվը և հետաձգված հարկային պարտավորությունը վերաբերվում են շահութահարկին, որը գանձվում է նույն հարկային մարմնի կողմից նույն հարկատուից։</w:t>
      </w:r>
    </w:p>
    <w:p w:rsidR="00223DBF" w:rsidRPr="00223DBF" w:rsidRDefault="00223DBF" w:rsidP="00F902C4">
      <w:pPr>
        <w:pStyle w:val="a6"/>
        <w:keepNext/>
        <w:tabs>
          <w:tab w:val="left" w:pos="851"/>
        </w:tabs>
        <w:autoSpaceDE w:val="0"/>
        <w:autoSpaceDN w:val="0"/>
        <w:spacing w:before="120" w:after="120" w:line="276" w:lineRule="auto"/>
        <w:ind w:left="1446"/>
        <w:jc w:val="both"/>
        <w:outlineLvl w:val="1"/>
        <w:rPr>
          <w:rFonts w:ascii="Sylfaen" w:hAnsi="Sylfaen" w:cs="Times Armenian"/>
          <w:i/>
          <w:color w:val="FF0000"/>
          <w:sz w:val="21"/>
          <w:szCs w:val="21"/>
          <w:u w:val="single"/>
          <w:lang w:val="hy-AM"/>
        </w:rPr>
      </w:pPr>
    </w:p>
    <w:p w:rsidR="001F2843" w:rsidRPr="007E072A" w:rsidRDefault="001F2843"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Պահուստներ</w:t>
      </w:r>
      <w:r w:rsidR="005D4A8B" w:rsidRPr="007E072A">
        <w:rPr>
          <w:rFonts w:ascii="Sylfaen" w:hAnsi="Sylfaen" w:cs="Times Armenian"/>
          <w:i/>
          <w:sz w:val="21"/>
          <w:szCs w:val="21"/>
          <w:u w:val="single"/>
          <w:lang w:val="hy-AM"/>
        </w:rPr>
        <w:t>, պայմանական պարտավորություններ և ակտիվներ</w:t>
      </w:r>
    </w:p>
    <w:p w:rsidR="00FD460A" w:rsidRPr="00B249DB" w:rsidRDefault="005D4A8B"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Պահուստը անորոշ գումարով կամ ժամկետով պարտավորությունն է</w:t>
      </w:r>
      <w:r w:rsidR="00DC38A5">
        <w:rPr>
          <w:rFonts w:ascii="Sylfaen" w:hAnsi="Sylfaen"/>
          <w:sz w:val="21"/>
          <w:szCs w:val="21"/>
          <w:lang w:val="hy-AM"/>
        </w:rPr>
        <w:t>:</w:t>
      </w:r>
      <w:r w:rsidR="00FD460A" w:rsidRPr="007E072A">
        <w:rPr>
          <w:rFonts w:ascii="Sylfaen" w:hAnsi="Sylfaen"/>
          <w:sz w:val="21"/>
          <w:szCs w:val="21"/>
          <w:lang w:val="hy-AM"/>
        </w:rPr>
        <w:t xml:space="preserve"> Պահուստ ճանաչվում է, երբ որպես անցյալ դեպքի արդյունք, </w:t>
      </w:r>
      <w:r w:rsidR="000A131C" w:rsidRPr="007E072A">
        <w:rPr>
          <w:rFonts w:ascii="Sylfaen" w:hAnsi="Sylfaen"/>
          <w:sz w:val="21"/>
          <w:szCs w:val="21"/>
          <w:lang w:val="hy-AM"/>
        </w:rPr>
        <w:t>Ընկերությունն</w:t>
      </w:r>
      <w:r w:rsidR="00FD460A" w:rsidRPr="007E072A">
        <w:rPr>
          <w:rFonts w:ascii="Sylfaen" w:hAnsi="Sylfaen"/>
          <w:sz w:val="21"/>
          <w:szCs w:val="21"/>
          <w:lang w:val="hy-AM"/>
        </w:rPr>
        <w:t xml:space="preserve"> ունի ներկա իրավական կամ կառուցողական պարտականություն, որը կարող է արժանահավատորեն գնահատվել, և հավանական է, որ այդ պարտականությունը կատարելու համար կպահանջվի տնտեսական օգուտների </w:t>
      </w:r>
      <w:r w:rsidR="00FD460A" w:rsidRPr="00B249DB">
        <w:rPr>
          <w:rFonts w:ascii="Sylfaen" w:hAnsi="Sylfaen"/>
          <w:sz w:val="21"/>
          <w:szCs w:val="21"/>
          <w:lang w:val="hy-AM"/>
        </w:rPr>
        <w:t xml:space="preserve">արտահոսք։ Պահուստը չափվում է ակնկալվող ապագա դրամական հոսքերի զեղչմամբ՝ օգտագործելով մինչև հարկումը այնպիսի </w:t>
      </w:r>
      <w:r w:rsidR="00FD460A" w:rsidRPr="00B249DB">
        <w:rPr>
          <w:rFonts w:ascii="Sylfaen" w:hAnsi="Sylfaen"/>
          <w:sz w:val="21"/>
          <w:szCs w:val="21"/>
          <w:lang w:val="hy-AM"/>
        </w:rPr>
        <w:lastRenderedPageBreak/>
        <w:t>դրույք, որն արտացոլում է փողի ժամանակային արժեքի և տվյալ պարտավորությանը հատուկ ռիսկերի ընթացիկ շուկայական գնահատականը։ Ժամանակ անցնելուն զուգընթաց պահուստի գծով զեղչի հետպտույտը ճանաչվում է որպես ֆինանսական ծախս։</w:t>
      </w:r>
    </w:p>
    <w:p w:rsidR="005D4A8B" w:rsidRPr="007E072A" w:rsidRDefault="005D4A8B"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B249DB">
        <w:rPr>
          <w:rFonts w:ascii="Sylfaen" w:hAnsi="Sylfaen"/>
          <w:sz w:val="21"/>
          <w:szCs w:val="21"/>
          <w:lang w:val="hy-AM"/>
        </w:rPr>
        <w:t>Այն պարտավորությունները և ակտիվները, որոնք չեն ճանաչվում, քանի որ դրանց գոյությունը</w:t>
      </w:r>
      <w:r w:rsidRPr="007E072A">
        <w:rPr>
          <w:rFonts w:ascii="Sylfaen" w:hAnsi="Sylfaen"/>
          <w:sz w:val="21"/>
          <w:szCs w:val="21"/>
          <w:lang w:val="hy-AM"/>
        </w:rPr>
        <w:t xml:space="preserve"> հաստատվելու ապագա անորոշ դեպքի, տեղի ունենալով կամ չունենալով, որոնք ամբողջովին չեն վերահսկվում կազմակերպության կողմից համարվում են պայմանական: Պայմանական պարտավորություն է համարվում նաև ներկա պարտականություն՝ որպես անցյալ դեպքերի արդյունք, որը, չի ճանաչվում այն պատճառով, որ կամ հավանական չէ այդ պարտականությունը մարելու համար տնտեսական օգուտ</w:t>
      </w:r>
      <w:r w:rsidRPr="007E072A">
        <w:rPr>
          <w:rFonts w:ascii="Sylfaen" w:hAnsi="Sylfaen"/>
          <w:sz w:val="21"/>
          <w:szCs w:val="21"/>
          <w:lang w:val="hy-AM"/>
        </w:rPr>
        <w:softHyphen/>
        <w:t>ներ մարմնա</w:t>
      </w:r>
      <w:r w:rsidRPr="007E072A">
        <w:rPr>
          <w:rFonts w:ascii="Sylfaen" w:hAnsi="Sylfaen"/>
          <w:sz w:val="21"/>
          <w:szCs w:val="21"/>
          <w:lang w:val="hy-AM"/>
        </w:rPr>
        <w:softHyphen/>
        <w:t>վորող միջոցների արտա</w:t>
      </w:r>
      <w:r w:rsidRPr="007E072A">
        <w:rPr>
          <w:rFonts w:ascii="Sylfaen" w:hAnsi="Sylfaen"/>
          <w:sz w:val="21"/>
          <w:szCs w:val="21"/>
          <w:lang w:val="hy-AM"/>
        </w:rPr>
        <w:softHyphen/>
        <w:t>հոսք պահանջվելը, կամ էլ պարտականության գումարը չի կարող բավարար ար</w:t>
      </w:r>
      <w:r w:rsidRPr="007E072A">
        <w:rPr>
          <w:rFonts w:ascii="Sylfaen" w:hAnsi="Sylfaen"/>
          <w:sz w:val="21"/>
          <w:szCs w:val="21"/>
          <w:lang w:val="hy-AM"/>
        </w:rPr>
        <w:softHyphen/>
        <w:t>ժանա</w:t>
      </w:r>
      <w:r w:rsidRPr="007E072A">
        <w:rPr>
          <w:rFonts w:ascii="Sylfaen" w:hAnsi="Sylfaen"/>
          <w:sz w:val="21"/>
          <w:szCs w:val="21"/>
          <w:lang w:val="hy-AM"/>
        </w:rPr>
        <w:softHyphen/>
        <w:t>հավատությամբ չափվել։</w:t>
      </w:r>
    </w:p>
    <w:p w:rsidR="005D4A8B" w:rsidRPr="007E072A" w:rsidRDefault="005D4A8B"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Աշխատակիցների հատուցումներ</w:t>
      </w:r>
    </w:p>
    <w:p w:rsidR="004E594A" w:rsidRPr="007E072A"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Աշխատակիցների հատուցումները ներառում են՝ </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cs="Sylfaen"/>
          <w:sz w:val="21"/>
          <w:szCs w:val="21"/>
          <w:lang w:val="hy-AM"/>
        </w:rPr>
        <w:t>Աշխատավարձը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սոցիալական ապահովության վճարները,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կարճաժամկետ փոխհատուցելի բացակայությունները, ինչպիսին է վճարովի տարեկան արձակուրդը,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պարգևավճարները։</w:t>
      </w:r>
    </w:p>
    <w:p w:rsidR="00FA0C47"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Աշխատակիցների հատուցումների այն գումարը, որն ակնկալվում է վճարել հաշվետու ժամանակաշրջանի ընթացքում աշխատակիցներից ստացված ծառայության դիմաց, ճանաչվում է՝ </w:t>
      </w:r>
    </w:p>
    <w:p w:rsidR="004E594A" w:rsidRPr="007E072A"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 որպես պարտավորություն (հաշվեգրված ծախս)՝ արդեն վճարված գումարները հանելուց հետո, և բ) որպես ծախս, բացառությամբ, երբ որևէ ստանդարտով պահանջվում կամ թույլատրվում է այդ հատուցումների ներառումը որևէ ակտիվի ինքնարժեքի (սկզբնական արժեքի) մեջ: Եթե արդեն վճարված գումարը գերազանցում է հատուցումների գումարը, ապա </w:t>
      </w:r>
      <w:r w:rsidR="000A131C" w:rsidRPr="007E072A">
        <w:rPr>
          <w:rFonts w:ascii="Sylfaen" w:hAnsi="Sylfaen"/>
          <w:sz w:val="21"/>
          <w:szCs w:val="21"/>
          <w:lang w:val="hy-AM"/>
        </w:rPr>
        <w:t>Ընկերություն</w:t>
      </w:r>
      <w:r w:rsidR="004C7370" w:rsidRPr="007E072A">
        <w:rPr>
          <w:rFonts w:ascii="Sylfaen" w:hAnsi="Sylfaen"/>
          <w:sz w:val="21"/>
          <w:szCs w:val="21"/>
          <w:lang w:val="hy-AM"/>
        </w:rPr>
        <w:t>ն</w:t>
      </w:r>
      <w:r w:rsidRPr="007E072A">
        <w:rPr>
          <w:rFonts w:ascii="Sylfaen" w:hAnsi="Sylfaen"/>
          <w:sz w:val="21"/>
          <w:szCs w:val="21"/>
          <w:lang w:val="hy-AM"/>
        </w:rPr>
        <w:t xml:space="preserve"> այդ գերազանցումը ճանաչում է որպես ակտիվ (կանխավճարված ծախս) այնքանով, որքանով այդ կանխավճարը կհանգեցնի, օրինակ, ապագա վճարումների նվազման կամ դրամական միջոցների վերադարձի։</w:t>
      </w:r>
    </w:p>
    <w:p w:rsidR="004E594A" w:rsidRPr="007E072A" w:rsidRDefault="006656E9"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Ընկերություն</w:t>
      </w:r>
      <w:r w:rsidR="004C7370" w:rsidRPr="007E072A">
        <w:rPr>
          <w:rFonts w:ascii="Sylfaen" w:hAnsi="Sylfaen"/>
          <w:sz w:val="21"/>
          <w:szCs w:val="21"/>
          <w:lang w:val="hy-AM"/>
        </w:rPr>
        <w:t>ը</w:t>
      </w:r>
      <w:r w:rsidR="004E594A" w:rsidRPr="007E072A">
        <w:rPr>
          <w:rFonts w:ascii="Sylfaen" w:hAnsi="Sylfaen"/>
          <w:sz w:val="21"/>
          <w:szCs w:val="21"/>
          <w:lang w:val="hy-AM"/>
        </w:rPr>
        <w:t xml:space="preserve"> աշխատակիցների կարճաժամկետ հատուցումների գծով ակնկալվող ծախսումը, կու</w:t>
      </w:r>
      <w:r w:rsidRPr="007E072A">
        <w:rPr>
          <w:rFonts w:ascii="Sylfaen" w:hAnsi="Sylfaen"/>
          <w:sz w:val="21"/>
          <w:szCs w:val="21"/>
          <w:lang w:val="hy-AM"/>
        </w:rPr>
        <w:softHyphen/>
      </w:r>
      <w:r w:rsidR="004E594A" w:rsidRPr="007E072A">
        <w:rPr>
          <w:rFonts w:ascii="Sylfaen" w:hAnsi="Sylfaen"/>
          <w:sz w:val="21"/>
          <w:szCs w:val="21"/>
          <w:lang w:val="hy-AM"/>
        </w:rPr>
        <w:t>տակվող փոխհատուցելի բացակայությունների ձևով (ինչպիսին է վճարովի ամենամյա արձակուրդը) ճա</w:t>
      </w:r>
      <w:r w:rsidRPr="007E072A">
        <w:rPr>
          <w:rFonts w:ascii="Sylfaen" w:hAnsi="Sylfaen"/>
          <w:sz w:val="21"/>
          <w:szCs w:val="21"/>
          <w:lang w:val="hy-AM"/>
        </w:rPr>
        <w:softHyphen/>
      </w:r>
      <w:r w:rsidR="004E594A" w:rsidRPr="007E072A">
        <w:rPr>
          <w:rFonts w:ascii="Sylfaen" w:hAnsi="Sylfaen"/>
          <w:sz w:val="21"/>
          <w:szCs w:val="21"/>
          <w:lang w:val="hy-AM"/>
        </w:rPr>
        <w:t>նա</w:t>
      </w:r>
      <w:r w:rsidRPr="007E072A">
        <w:rPr>
          <w:rFonts w:ascii="Sylfaen" w:hAnsi="Sylfaen"/>
          <w:sz w:val="21"/>
          <w:szCs w:val="21"/>
          <w:lang w:val="hy-AM"/>
        </w:rPr>
        <w:softHyphen/>
      </w:r>
      <w:r w:rsidRPr="007E072A">
        <w:rPr>
          <w:rFonts w:ascii="Sylfaen" w:hAnsi="Sylfaen"/>
          <w:sz w:val="21"/>
          <w:szCs w:val="21"/>
          <w:lang w:val="hy-AM"/>
        </w:rPr>
        <w:softHyphen/>
      </w:r>
      <w:r w:rsidR="004E594A" w:rsidRPr="007E072A">
        <w:rPr>
          <w:rFonts w:ascii="Sylfaen" w:hAnsi="Sylfaen"/>
          <w:sz w:val="21"/>
          <w:szCs w:val="21"/>
          <w:lang w:val="hy-AM"/>
        </w:rPr>
        <w:t>չում է, երբ աշխատակիցները մատուցում են ծառայություն, որը ավելացնում է ապագա փոխհա</w:t>
      </w:r>
      <w:r w:rsidRPr="007E072A">
        <w:rPr>
          <w:rFonts w:ascii="Sylfaen" w:hAnsi="Sylfaen"/>
          <w:sz w:val="21"/>
          <w:szCs w:val="21"/>
          <w:lang w:val="hy-AM"/>
        </w:rPr>
        <w:softHyphen/>
      </w:r>
      <w:r w:rsidR="004E594A" w:rsidRPr="007E072A">
        <w:rPr>
          <w:rFonts w:ascii="Sylfaen" w:hAnsi="Sylfaen"/>
          <w:sz w:val="21"/>
          <w:szCs w:val="21"/>
          <w:lang w:val="hy-AM"/>
        </w:rPr>
        <w:t>տուցելի բացակայությունների նրանց իրավունքը։ Կուտակվող փոխհատուցելի բացակայությունների գծով ակնկալ</w:t>
      </w:r>
      <w:r w:rsidRPr="007E072A">
        <w:rPr>
          <w:rFonts w:ascii="Sylfaen" w:hAnsi="Sylfaen"/>
          <w:sz w:val="21"/>
          <w:szCs w:val="21"/>
          <w:lang w:val="hy-AM"/>
        </w:rPr>
        <w:softHyphen/>
      </w:r>
      <w:r w:rsidR="004E594A" w:rsidRPr="007E072A">
        <w:rPr>
          <w:rFonts w:ascii="Sylfaen" w:hAnsi="Sylfaen"/>
          <w:sz w:val="21"/>
          <w:szCs w:val="21"/>
          <w:lang w:val="hy-AM"/>
        </w:rPr>
        <w:t xml:space="preserve">վող ծախսումը չափվում է այն լրացուցիչ գումարով, որն Ընկերությունն ակնկալում է վճարել որպես հաշվետու ժամանակաշրջանի վերջի դրությամբ կուտակված չօգտագործված իրավունքների արդյունք։ </w:t>
      </w:r>
    </w:p>
    <w:p w:rsidR="00FA0C47" w:rsidRDefault="000A131C"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Ընկերություն</w:t>
      </w:r>
      <w:r w:rsidR="004C7370" w:rsidRPr="007E072A">
        <w:rPr>
          <w:rFonts w:ascii="Sylfaen" w:hAnsi="Sylfaen"/>
          <w:sz w:val="21"/>
          <w:szCs w:val="21"/>
          <w:lang w:val="hy-AM"/>
        </w:rPr>
        <w:t>ը</w:t>
      </w:r>
      <w:r w:rsidR="004E594A" w:rsidRPr="007E072A">
        <w:rPr>
          <w:rFonts w:ascii="Sylfaen" w:hAnsi="Sylfaen"/>
          <w:sz w:val="21"/>
          <w:szCs w:val="21"/>
          <w:lang w:val="hy-AM"/>
        </w:rPr>
        <w:t xml:space="preserve"> պարգևավճարների գծով ակնկալվող ծախ</w:t>
      </w:r>
      <w:r w:rsidR="00FA0C47">
        <w:rPr>
          <w:rFonts w:ascii="Sylfaen" w:hAnsi="Sylfaen"/>
          <w:sz w:val="21"/>
          <w:szCs w:val="21"/>
          <w:lang w:val="hy-AM"/>
        </w:rPr>
        <w:t>ս</w:t>
      </w:r>
      <w:r w:rsidR="004E594A" w:rsidRPr="007E072A">
        <w:rPr>
          <w:rFonts w:ascii="Sylfaen" w:hAnsi="Sylfaen"/>
          <w:sz w:val="21"/>
          <w:szCs w:val="21"/>
          <w:lang w:val="hy-AM"/>
        </w:rPr>
        <w:t xml:space="preserve">ումը ճանաչում, երբ՝ </w:t>
      </w:r>
    </w:p>
    <w:p w:rsidR="00FA0C47"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 այն ունի այդպիսի վճարումներ կատարելու ներկա իրավական կամ կառուցողական պարտականություն՝ որպես անցյալ դեպքերի արդյունք և </w:t>
      </w:r>
    </w:p>
    <w:p w:rsidR="004E594A" w:rsidRPr="00A00421"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բ) պարտականությունը կարող է արժանահավատորեն գնահատվել։ Ներկա պարտականություն գոյություն ունի այն և միայն այն դեպքում, երբ Ընկերությունը վարման կատարումից խուսափելու որևէ իրատեսական հնարավորություն չունի։</w:t>
      </w:r>
    </w:p>
    <w:p w:rsidR="00A00421" w:rsidRPr="00A00421" w:rsidRDefault="00A00421" w:rsidP="00A00421">
      <w:pPr>
        <w:tabs>
          <w:tab w:val="left" w:pos="851"/>
        </w:tabs>
        <w:autoSpaceDE w:val="0"/>
        <w:autoSpaceDN w:val="0"/>
        <w:spacing w:before="120" w:after="120" w:line="276" w:lineRule="auto"/>
        <w:ind w:firstLine="562"/>
        <w:jc w:val="center"/>
        <w:rPr>
          <w:rFonts w:ascii="Sylfaen" w:hAnsi="Sylfaen"/>
          <w:sz w:val="21"/>
          <w:szCs w:val="21"/>
          <w:lang w:val="hy-AM"/>
        </w:rPr>
      </w:pPr>
    </w:p>
    <w:p w:rsidR="009F01C0" w:rsidRPr="00677A6C" w:rsidRDefault="009F01C0"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01C0" w:rsidRPr="00677A6C" w:rsidRDefault="009F01C0"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4C07DF" w:rsidRPr="004C07DF" w:rsidRDefault="004C07DF" w:rsidP="00A00421">
      <w:pPr>
        <w:tabs>
          <w:tab w:val="left" w:pos="851"/>
        </w:tabs>
        <w:autoSpaceDE w:val="0"/>
        <w:autoSpaceDN w:val="0"/>
        <w:spacing w:before="120" w:after="120" w:line="276" w:lineRule="auto"/>
        <w:ind w:firstLine="562"/>
        <w:jc w:val="center"/>
        <w:rPr>
          <w:rFonts w:ascii="Sylfaen" w:hAnsi="Sylfaen"/>
          <w:sz w:val="21"/>
          <w:szCs w:val="21"/>
        </w:rPr>
      </w:pPr>
      <w:r w:rsidRPr="009F01C0">
        <w:rPr>
          <w:rFonts w:ascii="Sylfaen" w:hAnsi="Sylfaen" w:cs="Sylfaen"/>
          <w:b/>
          <w:color w:val="000000"/>
        </w:rPr>
        <w:lastRenderedPageBreak/>
        <w:t>ԲԱՑԱՀԱՅՏՈՒՄՆԵՐ</w:t>
      </w:r>
    </w:p>
    <w:p w:rsidR="006656E9" w:rsidRPr="007E072A" w:rsidRDefault="006656E9"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4" w:name="_Ref318793707"/>
      <w:bookmarkStart w:id="5" w:name="_Ref318793626"/>
      <w:r w:rsidRPr="007E072A">
        <w:rPr>
          <w:rFonts w:ascii="Sylfaen" w:hAnsi="Sylfaen" w:cs="Sylfaen"/>
          <w:b/>
          <w:color w:val="000000"/>
          <w:sz w:val="21"/>
          <w:szCs w:val="21"/>
          <w:lang w:val="hy-AM"/>
        </w:rPr>
        <w:t xml:space="preserve">Հիմնական </w:t>
      </w:r>
      <w:bookmarkEnd w:id="4"/>
      <w:r w:rsidR="005C0CBC" w:rsidRPr="007E072A">
        <w:rPr>
          <w:rFonts w:ascii="Sylfaen" w:hAnsi="Sylfaen" w:cs="Sylfaen"/>
          <w:b/>
          <w:color w:val="000000"/>
          <w:sz w:val="21"/>
          <w:szCs w:val="21"/>
          <w:lang w:val="hy-AM"/>
        </w:rPr>
        <w:t>միջոցներ</w:t>
      </w:r>
    </w:p>
    <w:tbl>
      <w:tblPr>
        <w:tblW w:w="3979" w:type="pct"/>
        <w:tblLayout w:type="fixed"/>
        <w:tblLook w:val="04A0"/>
      </w:tblPr>
      <w:tblGrid>
        <w:gridCol w:w="2943"/>
        <w:gridCol w:w="1135"/>
        <w:gridCol w:w="1275"/>
        <w:gridCol w:w="1260"/>
        <w:gridCol w:w="298"/>
        <w:gridCol w:w="1422"/>
      </w:tblGrid>
      <w:tr w:rsidR="00403ADA" w:rsidRPr="007E072A" w:rsidTr="002B1629">
        <w:trPr>
          <w:trHeight w:val="585"/>
        </w:trPr>
        <w:tc>
          <w:tcPr>
            <w:tcW w:w="1766" w:type="pct"/>
            <w:shd w:val="clear" w:color="auto" w:fill="auto"/>
            <w:vAlign w:val="bottom"/>
            <w:hideMark/>
          </w:tcPr>
          <w:p w:rsidR="00403ADA" w:rsidRPr="007E072A" w:rsidRDefault="00403ADA">
            <w:pPr>
              <w:jc w:val="center"/>
              <w:rPr>
                <w:rFonts w:ascii="Sylfaen" w:hAnsi="Sylfaen" w:cs="Arial"/>
                <w:b/>
                <w:bCs/>
                <w:sz w:val="20"/>
                <w:szCs w:val="20"/>
                <w:lang w:val="hy-AM"/>
              </w:rPr>
            </w:pPr>
          </w:p>
        </w:tc>
        <w:tc>
          <w:tcPr>
            <w:tcW w:w="681" w:type="pct"/>
            <w:tcBorders>
              <w:bottom w:val="single" w:sz="4" w:space="0" w:color="auto"/>
            </w:tcBorders>
            <w:shd w:val="clear" w:color="auto" w:fill="auto"/>
            <w:vAlign w:val="center"/>
            <w:hideMark/>
          </w:tcPr>
          <w:p w:rsidR="00403ADA" w:rsidRPr="007E072A" w:rsidRDefault="00403ADA">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Շենք</w:t>
            </w:r>
          </w:p>
        </w:tc>
        <w:tc>
          <w:tcPr>
            <w:tcW w:w="765" w:type="pct"/>
            <w:tcBorders>
              <w:bottom w:val="single" w:sz="4" w:space="0" w:color="auto"/>
            </w:tcBorders>
            <w:shd w:val="clear" w:color="auto" w:fill="auto"/>
            <w:vAlign w:val="center"/>
            <w:hideMark/>
          </w:tcPr>
          <w:p w:rsidR="00403ADA" w:rsidRPr="007E072A" w:rsidRDefault="00403ADA">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Հողամաս</w:t>
            </w:r>
          </w:p>
        </w:tc>
        <w:tc>
          <w:tcPr>
            <w:tcW w:w="756" w:type="pct"/>
            <w:tcBorders>
              <w:bottom w:val="single" w:sz="4" w:space="0" w:color="auto"/>
            </w:tcBorders>
            <w:shd w:val="clear" w:color="auto" w:fill="auto"/>
            <w:vAlign w:val="center"/>
            <w:hideMark/>
          </w:tcPr>
          <w:p w:rsidR="00403ADA" w:rsidRPr="007E072A" w:rsidRDefault="00403ADA" w:rsidP="00B32AC3">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Մեքենա-սարքավորումներ և այլ գույք</w:t>
            </w:r>
          </w:p>
        </w:tc>
        <w:tc>
          <w:tcPr>
            <w:tcW w:w="179" w:type="pct"/>
            <w:tcBorders>
              <w:bottom w:val="single" w:sz="4" w:space="0" w:color="auto"/>
            </w:tcBorders>
            <w:shd w:val="clear" w:color="auto" w:fill="auto"/>
            <w:vAlign w:val="center"/>
            <w:hideMark/>
          </w:tcPr>
          <w:p w:rsidR="00403ADA" w:rsidRPr="007E072A" w:rsidRDefault="00403ADA">
            <w:pPr>
              <w:jc w:val="center"/>
              <w:rPr>
                <w:rFonts w:ascii="Sylfaen" w:hAnsi="Sylfaen" w:cs="Arial"/>
                <w:b/>
                <w:bCs/>
                <w:color w:val="000000"/>
                <w:sz w:val="20"/>
                <w:szCs w:val="20"/>
                <w:lang w:val="hy-AM"/>
              </w:rPr>
            </w:pPr>
          </w:p>
        </w:tc>
        <w:tc>
          <w:tcPr>
            <w:tcW w:w="853" w:type="pct"/>
            <w:tcBorders>
              <w:bottom w:val="single" w:sz="4" w:space="0" w:color="auto"/>
            </w:tcBorders>
            <w:shd w:val="clear" w:color="auto" w:fill="auto"/>
            <w:vAlign w:val="center"/>
            <w:hideMark/>
          </w:tcPr>
          <w:p w:rsidR="00403ADA" w:rsidRPr="007E072A" w:rsidRDefault="00403ADA">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Ընդամենը</w:t>
            </w:r>
          </w:p>
        </w:tc>
      </w:tr>
      <w:tr w:rsidR="00403ADA" w:rsidRPr="007E072A" w:rsidTr="002B1629">
        <w:trPr>
          <w:trHeight w:val="375"/>
        </w:trPr>
        <w:tc>
          <w:tcPr>
            <w:tcW w:w="1766" w:type="pct"/>
            <w:shd w:val="clear" w:color="auto" w:fill="auto"/>
            <w:noWrap/>
            <w:vAlign w:val="center"/>
            <w:hideMark/>
          </w:tcPr>
          <w:p w:rsidR="00403ADA" w:rsidRPr="007E072A" w:rsidRDefault="00403ADA">
            <w:pPr>
              <w:rPr>
                <w:rFonts w:ascii="Sylfaen" w:hAnsi="Sylfaen" w:cs="Arial"/>
                <w:i/>
                <w:iCs/>
                <w:sz w:val="20"/>
                <w:szCs w:val="20"/>
                <w:lang w:val="hy-AM"/>
              </w:rPr>
            </w:pPr>
            <w:r w:rsidRPr="007E072A">
              <w:rPr>
                <w:rFonts w:ascii="Sylfaen" w:hAnsi="Sylfaen" w:cs="Arial"/>
                <w:i/>
                <w:iCs/>
                <w:sz w:val="20"/>
                <w:szCs w:val="20"/>
                <w:lang w:val="hy-AM"/>
              </w:rPr>
              <w:t>Արժեք</w:t>
            </w:r>
          </w:p>
        </w:tc>
        <w:tc>
          <w:tcPr>
            <w:tcW w:w="681" w:type="pct"/>
            <w:tcBorders>
              <w:top w:val="single" w:sz="4" w:space="0" w:color="auto"/>
            </w:tcBorders>
            <w:shd w:val="clear" w:color="auto" w:fill="auto"/>
            <w:noWrap/>
            <w:vAlign w:val="center"/>
            <w:hideMark/>
          </w:tcPr>
          <w:p w:rsidR="00403ADA" w:rsidRPr="007E072A" w:rsidRDefault="00403ADA">
            <w:pPr>
              <w:rPr>
                <w:rFonts w:ascii="Sylfaen" w:hAnsi="Sylfaen" w:cs="Arial"/>
                <w:i/>
                <w:iCs/>
                <w:sz w:val="20"/>
                <w:szCs w:val="20"/>
                <w:lang w:val="hy-AM"/>
              </w:rPr>
            </w:pPr>
            <w:r w:rsidRPr="007E072A">
              <w:rPr>
                <w:rFonts w:ascii="Sylfaen" w:hAnsi="Sylfaen" w:cs="Courier New"/>
                <w:i/>
                <w:iCs/>
                <w:sz w:val="20"/>
                <w:szCs w:val="20"/>
                <w:lang w:val="hy-AM"/>
              </w:rPr>
              <w:t> </w:t>
            </w:r>
          </w:p>
        </w:tc>
        <w:tc>
          <w:tcPr>
            <w:tcW w:w="765" w:type="pct"/>
            <w:tcBorders>
              <w:top w:val="single" w:sz="4" w:space="0" w:color="auto"/>
            </w:tcBorders>
            <w:shd w:val="clear" w:color="auto" w:fill="auto"/>
            <w:noWrap/>
            <w:vAlign w:val="center"/>
            <w:hideMark/>
          </w:tcPr>
          <w:p w:rsidR="00403ADA" w:rsidRPr="007E072A" w:rsidRDefault="00403ADA">
            <w:pPr>
              <w:rPr>
                <w:rFonts w:ascii="Sylfaen" w:hAnsi="Sylfaen" w:cs="Arial"/>
                <w:i/>
                <w:iCs/>
                <w:sz w:val="20"/>
                <w:szCs w:val="20"/>
                <w:lang w:val="hy-AM"/>
              </w:rPr>
            </w:pPr>
            <w:r w:rsidRPr="007E072A">
              <w:rPr>
                <w:rFonts w:ascii="Sylfaen" w:hAnsi="Sylfaen" w:cs="Courier New"/>
                <w:i/>
                <w:iCs/>
                <w:sz w:val="20"/>
                <w:szCs w:val="20"/>
                <w:lang w:val="hy-AM"/>
              </w:rPr>
              <w:t> </w:t>
            </w:r>
          </w:p>
        </w:tc>
        <w:tc>
          <w:tcPr>
            <w:tcW w:w="756" w:type="pct"/>
            <w:tcBorders>
              <w:top w:val="single" w:sz="4" w:space="0" w:color="auto"/>
            </w:tcBorders>
            <w:shd w:val="clear" w:color="auto" w:fill="auto"/>
            <w:noWrap/>
            <w:vAlign w:val="center"/>
            <w:hideMark/>
          </w:tcPr>
          <w:p w:rsidR="00403ADA" w:rsidRPr="007E072A" w:rsidRDefault="00403ADA">
            <w:pPr>
              <w:rPr>
                <w:rFonts w:ascii="Sylfaen" w:hAnsi="Sylfaen" w:cs="Arial"/>
                <w:i/>
                <w:iCs/>
                <w:sz w:val="20"/>
                <w:szCs w:val="20"/>
                <w:lang w:val="hy-AM"/>
              </w:rPr>
            </w:pPr>
            <w:r w:rsidRPr="007E072A">
              <w:rPr>
                <w:rFonts w:ascii="Sylfaen" w:hAnsi="Sylfaen" w:cs="Courier New"/>
                <w:i/>
                <w:iCs/>
                <w:sz w:val="20"/>
                <w:szCs w:val="20"/>
                <w:lang w:val="hy-AM"/>
              </w:rPr>
              <w:t> </w:t>
            </w:r>
          </w:p>
        </w:tc>
        <w:tc>
          <w:tcPr>
            <w:tcW w:w="179" w:type="pct"/>
            <w:tcBorders>
              <w:top w:val="single" w:sz="4" w:space="0" w:color="auto"/>
            </w:tcBorders>
            <w:shd w:val="clear" w:color="auto" w:fill="auto"/>
            <w:noWrap/>
            <w:vAlign w:val="center"/>
            <w:hideMark/>
          </w:tcPr>
          <w:p w:rsidR="00403ADA" w:rsidRPr="007E072A" w:rsidRDefault="00403ADA">
            <w:pPr>
              <w:rPr>
                <w:rFonts w:ascii="Sylfaen" w:hAnsi="Sylfaen" w:cs="Arial"/>
                <w:i/>
                <w:iCs/>
                <w:sz w:val="20"/>
                <w:szCs w:val="20"/>
                <w:lang w:val="hy-AM"/>
              </w:rPr>
            </w:pPr>
            <w:r w:rsidRPr="007E072A">
              <w:rPr>
                <w:rFonts w:ascii="Sylfaen" w:hAnsi="Sylfaen" w:cs="Courier New"/>
                <w:i/>
                <w:iCs/>
                <w:sz w:val="20"/>
                <w:szCs w:val="20"/>
                <w:lang w:val="hy-AM"/>
              </w:rPr>
              <w:t> </w:t>
            </w:r>
          </w:p>
        </w:tc>
        <w:tc>
          <w:tcPr>
            <w:tcW w:w="853" w:type="pct"/>
            <w:tcBorders>
              <w:top w:val="single" w:sz="4" w:space="0" w:color="auto"/>
            </w:tcBorders>
            <w:shd w:val="clear" w:color="auto" w:fill="auto"/>
            <w:noWrap/>
            <w:vAlign w:val="center"/>
            <w:hideMark/>
          </w:tcPr>
          <w:p w:rsidR="00403ADA" w:rsidRPr="007E072A" w:rsidRDefault="00403ADA">
            <w:pPr>
              <w:rPr>
                <w:rFonts w:ascii="Sylfaen" w:hAnsi="Sylfaen" w:cs="Arial"/>
                <w:i/>
                <w:iCs/>
                <w:sz w:val="20"/>
                <w:szCs w:val="20"/>
                <w:lang w:val="hy-AM"/>
              </w:rPr>
            </w:pPr>
            <w:r w:rsidRPr="007E072A">
              <w:rPr>
                <w:rFonts w:ascii="Sylfaen" w:hAnsi="Sylfaen" w:cs="Courier New"/>
                <w:i/>
                <w:iCs/>
                <w:sz w:val="20"/>
                <w:szCs w:val="20"/>
                <w:lang w:val="hy-AM"/>
              </w:rPr>
              <w:t> </w:t>
            </w:r>
          </w:p>
        </w:tc>
      </w:tr>
      <w:tr w:rsidR="002B1629" w:rsidRPr="007E072A" w:rsidTr="00C73429">
        <w:trPr>
          <w:trHeight w:val="360"/>
        </w:trPr>
        <w:tc>
          <w:tcPr>
            <w:tcW w:w="1766" w:type="pct"/>
            <w:shd w:val="clear" w:color="auto" w:fill="auto"/>
            <w:noWrap/>
            <w:vAlign w:val="center"/>
            <w:hideMark/>
          </w:tcPr>
          <w:p w:rsidR="002B1629" w:rsidRPr="007E072A" w:rsidRDefault="002B1629">
            <w:pPr>
              <w:rPr>
                <w:rFonts w:ascii="Sylfaen" w:hAnsi="Sylfaen" w:cs="Arial"/>
                <w:b/>
                <w:bCs/>
                <w:sz w:val="20"/>
                <w:szCs w:val="20"/>
                <w:lang w:val="hy-AM"/>
              </w:rPr>
            </w:pPr>
            <w:r w:rsidRPr="007E072A">
              <w:rPr>
                <w:rFonts w:ascii="Sylfaen" w:hAnsi="Sylfaen" w:cs="Arial"/>
                <w:b/>
                <w:bCs/>
                <w:sz w:val="20"/>
                <w:szCs w:val="20"/>
                <w:lang w:val="hy-AM"/>
              </w:rPr>
              <w:t>Մնացորդ առ 01.01.2010թ</w:t>
            </w:r>
          </w:p>
        </w:tc>
        <w:tc>
          <w:tcPr>
            <w:tcW w:w="681" w:type="pct"/>
            <w:tcBorders>
              <w:bottom w:val="single" w:sz="4" w:space="0" w:color="auto"/>
            </w:tcBorders>
            <w:shd w:val="clear" w:color="auto" w:fill="auto"/>
            <w:noWrap/>
            <w:vAlign w:val="bottom"/>
            <w:hideMark/>
          </w:tcPr>
          <w:p w:rsidR="002B1629" w:rsidRDefault="002B1629">
            <w:pPr>
              <w:jc w:val="right"/>
              <w:rPr>
                <w:rFonts w:ascii="Sylfaen" w:hAnsi="Sylfaen" w:cs="Arial"/>
                <w:b/>
                <w:bCs/>
                <w:sz w:val="20"/>
                <w:szCs w:val="20"/>
              </w:rPr>
            </w:pPr>
            <w:r>
              <w:rPr>
                <w:rFonts w:ascii="Sylfaen" w:hAnsi="Sylfaen" w:cs="Arial"/>
                <w:b/>
                <w:bCs/>
                <w:sz w:val="20"/>
                <w:szCs w:val="20"/>
              </w:rPr>
              <w:t>874100</w:t>
            </w:r>
          </w:p>
        </w:tc>
        <w:tc>
          <w:tcPr>
            <w:tcW w:w="765" w:type="pct"/>
            <w:tcBorders>
              <w:bottom w:val="single" w:sz="4" w:space="0" w:color="auto"/>
            </w:tcBorders>
            <w:shd w:val="clear" w:color="auto" w:fill="auto"/>
            <w:noWrap/>
            <w:vAlign w:val="bottom"/>
            <w:hideMark/>
          </w:tcPr>
          <w:p w:rsidR="002B1629" w:rsidRDefault="002B1629">
            <w:pPr>
              <w:jc w:val="right"/>
              <w:rPr>
                <w:rFonts w:ascii="Sylfaen" w:hAnsi="Sylfaen" w:cs="Arial"/>
                <w:b/>
                <w:bCs/>
                <w:sz w:val="20"/>
                <w:szCs w:val="20"/>
              </w:rPr>
            </w:pPr>
            <w:r>
              <w:rPr>
                <w:rFonts w:ascii="Sylfaen" w:hAnsi="Sylfaen" w:cs="Arial"/>
                <w:b/>
                <w:bCs/>
                <w:sz w:val="20"/>
                <w:szCs w:val="20"/>
              </w:rPr>
              <w:t>1671900</w:t>
            </w:r>
          </w:p>
        </w:tc>
        <w:tc>
          <w:tcPr>
            <w:tcW w:w="756" w:type="pct"/>
            <w:tcBorders>
              <w:bottom w:val="single" w:sz="4" w:space="0" w:color="auto"/>
            </w:tcBorders>
            <w:shd w:val="clear" w:color="auto" w:fill="auto"/>
            <w:noWrap/>
            <w:vAlign w:val="bottom"/>
            <w:hideMark/>
          </w:tcPr>
          <w:p w:rsidR="002B1629" w:rsidRDefault="002B1629">
            <w:pPr>
              <w:jc w:val="right"/>
              <w:rPr>
                <w:rFonts w:ascii="Sylfaen" w:hAnsi="Sylfaen" w:cs="Arial"/>
                <w:b/>
                <w:bCs/>
                <w:sz w:val="20"/>
                <w:szCs w:val="20"/>
              </w:rPr>
            </w:pPr>
            <w:r>
              <w:rPr>
                <w:rFonts w:ascii="Sylfaen" w:hAnsi="Sylfaen" w:cs="Arial"/>
                <w:b/>
                <w:bCs/>
                <w:sz w:val="20"/>
                <w:szCs w:val="20"/>
              </w:rPr>
              <w:t>409258</w:t>
            </w:r>
          </w:p>
        </w:tc>
        <w:tc>
          <w:tcPr>
            <w:tcW w:w="179" w:type="pct"/>
            <w:tcBorders>
              <w:bottom w:val="single" w:sz="4" w:space="0" w:color="auto"/>
            </w:tcBorders>
            <w:shd w:val="clear" w:color="auto" w:fill="auto"/>
            <w:noWrap/>
            <w:vAlign w:val="bottom"/>
            <w:hideMark/>
          </w:tcPr>
          <w:p w:rsidR="002B1629" w:rsidRDefault="002B1629">
            <w:pPr>
              <w:rPr>
                <w:rFonts w:ascii="Calibri" w:hAnsi="Calibri" w:cs="Arial"/>
              </w:rPr>
            </w:pPr>
            <w:r>
              <w:rPr>
                <w:rFonts w:ascii="Calibri" w:hAnsi="Calibri" w:cs="Arial"/>
                <w:sz w:val="22"/>
                <w:szCs w:val="22"/>
              </w:rPr>
              <w:t> </w:t>
            </w:r>
          </w:p>
        </w:tc>
        <w:tc>
          <w:tcPr>
            <w:tcW w:w="853" w:type="pct"/>
            <w:tcBorders>
              <w:bottom w:val="single" w:sz="4" w:space="0" w:color="auto"/>
            </w:tcBorders>
            <w:shd w:val="clear" w:color="auto" w:fill="auto"/>
            <w:vAlign w:val="bottom"/>
            <w:hideMark/>
          </w:tcPr>
          <w:p w:rsidR="002B1629" w:rsidRDefault="002B1629">
            <w:pPr>
              <w:jc w:val="right"/>
              <w:rPr>
                <w:rFonts w:ascii="Sylfaen" w:hAnsi="Sylfaen" w:cs="Arial"/>
                <w:b/>
                <w:bCs/>
                <w:color w:val="000000"/>
                <w:sz w:val="20"/>
                <w:szCs w:val="20"/>
              </w:rPr>
            </w:pPr>
            <w:r>
              <w:rPr>
                <w:rFonts w:ascii="Sylfaen" w:hAnsi="Sylfaen" w:cs="Arial"/>
                <w:b/>
                <w:bCs/>
                <w:color w:val="000000"/>
                <w:sz w:val="20"/>
                <w:szCs w:val="20"/>
              </w:rPr>
              <w:t>2955258</w:t>
            </w:r>
          </w:p>
        </w:tc>
      </w:tr>
      <w:tr w:rsidR="002B1629" w:rsidRPr="00CB2541" w:rsidTr="00C73429">
        <w:trPr>
          <w:trHeight w:val="315"/>
        </w:trPr>
        <w:tc>
          <w:tcPr>
            <w:tcW w:w="1766" w:type="pct"/>
            <w:shd w:val="clear" w:color="auto" w:fill="auto"/>
            <w:noWrap/>
            <w:vAlign w:val="center"/>
            <w:hideMark/>
          </w:tcPr>
          <w:p w:rsidR="002B1629" w:rsidRPr="007E072A" w:rsidRDefault="002B1629">
            <w:pPr>
              <w:rPr>
                <w:rFonts w:ascii="Sylfaen" w:hAnsi="Sylfaen" w:cs="Arial"/>
                <w:sz w:val="20"/>
                <w:szCs w:val="20"/>
                <w:lang w:val="hy-AM"/>
              </w:rPr>
            </w:pPr>
            <w:r w:rsidRPr="007E072A">
              <w:rPr>
                <w:rFonts w:ascii="Sylfaen" w:hAnsi="Sylfaen" w:cs="Arial"/>
                <w:sz w:val="20"/>
                <w:szCs w:val="20"/>
                <w:lang w:val="hy-AM"/>
              </w:rPr>
              <w:t>Ավելացում</w:t>
            </w:r>
          </w:p>
        </w:tc>
        <w:tc>
          <w:tcPr>
            <w:tcW w:w="681" w:type="pct"/>
            <w:tcBorders>
              <w:top w:val="single" w:sz="4" w:space="0" w:color="auto"/>
            </w:tcBorders>
            <w:shd w:val="clear" w:color="auto" w:fill="auto"/>
            <w:noWrap/>
            <w:vAlign w:val="bottom"/>
            <w:hideMark/>
          </w:tcPr>
          <w:p w:rsidR="002B1629" w:rsidRDefault="002B1629">
            <w:pPr>
              <w:jc w:val="right"/>
              <w:rPr>
                <w:rFonts w:ascii="Calibri" w:hAnsi="Calibri" w:cs="Arial"/>
              </w:rPr>
            </w:pPr>
            <w:r>
              <w:rPr>
                <w:rFonts w:ascii="Calibri" w:hAnsi="Calibri" w:cs="Arial"/>
                <w:sz w:val="22"/>
                <w:szCs w:val="22"/>
              </w:rPr>
              <w:t>10350</w:t>
            </w:r>
          </w:p>
        </w:tc>
        <w:tc>
          <w:tcPr>
            <w:tcW w:w="765" w:type="pct"/>
            <w:tcBorders>
              <w:top w:val="single" w:sz="4" w:space="0" w:color="auto"/>
            </w:tcBorders>
            <w:shd w:val="clear" w:color="auto" w:fill="auto"/>
            <w:noWrap/>
            <w:vAlign w:val="bottom"/>
            <w:hideMark/>
          </w:tcPr>
          <w:p w:rsidR="002B1629" w:rsidRDefault="002B1629">
            <w:pPr>
              <w:rPr>
                <w:rFonts w:ascii="Calibri" w:hAnsi="Calibri" w:cs="Arial"/>
              </w:rPr>
            </w:pPr>
          </w:p>
        </w:tc>
        <w:tc>
          <w:tcPr>
            <w:tcW w:w="756" w:type="pct"/>
            <w:tcBorders>
              <w:top w:val="single" w:sz="4" w:space="0" w:color="auto"/>
            </w:tcBorders>
            <w:shd w:val="clear" w:color="auto" w:fill="auto"/>
            <w:noWrap/>
            <w:vAlign w:val="bottom"/>
            <w:hideMark/>
          </w:tcPr>
          <w:p w:rsidR="002B1629" w:rsidRDefault="002B1629">
            <w:pPr>
              <w:jc w:val="right"/>
              <w:rPr>
                <w:rFonts w:ascii="Calibri" w:hAnsi="Calibri" w:cs="Arial"/>
              </w:rPr>
            </w:pPr>
            <w:r>
              <w:rPr>
                <w:rFonts w:ascii="Calibri" w:hAnsi="Calibri" w:cs="Arial"/>
                <w:sz w:val="22"/>
                <w:szCs w:val="22"/>
              </w:rPr>
              <w:t>9759</w:t>
            </w:r>
          </w:p>
        </w:tc>
        <w:tc>
          <w:tcPr>
            <w:tcW w:w="179" w:type="pct"/>
            <w:tcBorders>
              <w:top w:val="single" w:sz="4" w:space="0" w:color="auto"/>
            </w:tcBorders>
            <w:shd w:val="clear" w:color="auto" w:fill="auto"/>
            <w:noWrap/>
            <w:vAlign w:val="bottom"/>
            <w:hideMark/>
          </w:tcPr>
          <w:p w:rsidR="002B1629" w:rsidRDefault="002B1629">
            <w:pPr>
              <w:rPr>
                <w:rFonts w:ascii="Calibri" w:hAnsi="Calibri" w:cs="Arial"/>
              </w:rPr>
            </w:pPr>
          </w:p>
        </w:tc>
        <w:tc>
          <w:tcPr>
            <w:tcW w:w="853" w:type="pct"/>
            <w:tcBorders>
              <w:top w:val="single" w:sz="4" w:space="0" w:color="auto"/>
            </w:tcBorders>
            <w:shd w:val="clear" w:color="auto" w:fill="auto"/>
            <w:vAlign w:val="bottom"/>
            <w:hideMark/>
          </w:tcPr>
          <w:p w:rsidR="002B1629" w:rsidRPr="00CB2541" w:rsidRDefault="002B1629">
            <w:pPr>
              <w:jc w:val="right"/>
              <w:rPr>
                <w:rFonts w:ascii="Sylfaen" w:hAnsi="Sylfaen" w:cs="Arial"/>
                <w:bCs/>
                <w:color w:val="000000"/>
                <w:sz w:val="20"/>
                <w:szCs w:val="20"/>
              </w:rPr>
            </w:pPr>
            <w:r w:rsidRPr="00CB2541">
              <w:rPr>
                <w:rFonts w:ascii="Sylfaen" w:hAnsi="Sylfaen" w:cs="Arial"/>
                <w:bCs/>
                <w:color w:val="000000"/>
                <w:sz w:val="20"/>
                <w:szCs w:val="20"/>
              </w:rPr>
              <w:t>20109</w:t>
            </w:r>
          </w:p>
        </w:tc>
      </w:tr>
      <w:tr w:rsidR="00403ADA" w:rsidRPr="007E072A" w:rsidTr="002B1629">
        <w:trPr>
          <w:trHeight w:val="315"/>
        </w:trPr>
        <w:tc>
          <w:tcPr>
            <w:tcW w:w="1766" w:type="pct"/>
            <w:shd w:val="clear" w:color="auto" w:fill="auto"/>
            <w:noWrap/>
            <w:vAlign w:val="center"/>
            <w:hideMark/>
          </w:tcPr>
          <w:p w:rsidR="00403ADA" w:rsidRPr="007E072A" w:rsidRDefault="00403ADA">
            <w:pPr>
              <w:rPr>
                <w:rFonts w:ascii="Sylfaen" w:hAnsi="Sylfaen" w:cs="Arial"/>
                <w:sz w:val="20"/>
                <w:szCs w:val="20"/>
                <w:lang w:val="hy-AM"/>
              </w:rPr>
            </w:pPr>
            <w:r w:rsidRPr="007E072A">
              <w:rPr>
                <w:rFonts w:ascii="Sylfaen" w:hAnsi="Sylfaen" w:cs="Arial"/>
                <w:sz w:val="20"/>
                <w:szCs w:val="20"/>
                <w:lang w:val="hy-AM"/>
              </w:rPr>
              <w:t>Օտարում</w:t>
            </w:r>
          </w:p>
        </w:tc>
        <w:tc>
          <w:tcPr>
            <w:tcW w:w="681" w:type="pct"/>
            <w:shd w:val="clear" w:color="auto" w:fill="auto"/>
            <w:noWrap/>
            <w:vAlign w:val="center"/>
            <w:hideMark/>
          </w:tcPr>
          <w:p w:rsidR="00403ADA" w:rsidRPr="007E072A" w:rsidRDefault="00403ADA">
            <w:pPr>
              <w:jc w:val="right"/>
              <w:rPr>
                <w:rFonts w:ascii="Sylfaen" w:hAnsi="Sylfaen" w:cs="Arial"/>
                <w:sz w:val="20"/>
                <w:szCs w:val="20"/>
                <w:lang w:val="hy-AM"/>
              </w:rPr>
            </w:pPr>
          </w:p>
        </w:tc>
        <w:tc>
          <w:tcPr>
            <w:tcW w:w="765" w:type="pct"/>
            <w:shd w:val="clear" w:color="auto" w:fill="auto"/>
            <w:noWrap/>
            <w:vAlign w:val="center"/>
            <w:hideMark/>
          </w:tcPr>
          <w:p w:rsidR="00403ADA" w:rsidRPr="007E072A" w:rsidRDefault="00403ADA">
            <w:pPr>
              <w:jc w:val="right"/>
              <w:rPr>
                <w:rFonts w:ascii="Sylfaen" w:hAnsi="Sylfaen" w:cs="Arial"/>
                <w:sz w:val="20"/>
                <w:szCs w:val="20"/>
                <w:lang w:val="hy-AM"/>
              </w:rPr>
            </w:pPr>
          </w:p>
        </w:tc>
        <w:tc>
          <w:tcPr>
            <w:tcW w:w="756" w:type="pct"/>
            <w:shd w:val="clear" w:color="auto" w:fill="auto"/>
            <w:noWrap/>
            <w:vAlign w:val="center"/>
            <w:hideMark/>
          </w:tcPr>
          <w:p w:rsidR="00403ADA" w:rsidRPr="007E072A" w:rsidRDefault="00403ADA" w:rsidP="00B32AC3">
            <w:pPr>
              <w:jc w:val="right"/>
              <w:rPr>
                <w:rFonts w:ascii="Sylfaen" w:hAnsi="Sylfaen" w:cs="Arial"/>
                <w:sz w:val="20"/>
                <w:szCs w:val="20"/>
                <w:lang w:val="hy-AM"/>
              </w:rPr>
            </w:pPr>
          </w:p>
        </w:tc>
        <w:tc>
          <w:tcPr>
            <w:tcW w:w="179" w:type="pct"/>
            <w:shd w:val="clear" w:color="auto" w:fill="auto"/>
            <w:noWrap/>
            <w:vAlign w:val="center"/>
            <w:hideMark/>
          </w:tcPr>
          <w:p w:rsidR="00403ADA" w:rsidRPr="007E072A" w:rsidRDefault="00403ADA">
            <w:pPr>
              <w:jc w:val="right"/>
              <w:rPr>
                <w:rFonts w:ascii="Sylfaen" w:hAnsi="Sylfaen" w:cs="Arial"/>
                <w:sz w:val="20"/>
                <w:szCs w:val="20"/>
                <w:lang w:val="hy-AM"/>
              </w:rPr>
            </w:pPr>
          </w:p>
        </w:tc>
        <w:tc>
          <w:tcPr>
            <w:tcW w:w="853" w:type="pct"/>
            <w:shd w:val="clear" w:color="auto" w:fill="auto"/>
            <w:vAlign w:val="center"/>
            <w:hideMark/>
          </w:tcPr>
          <w:p w:rsidR="00403ADA" w:rsidRPr="007E072A" w:rsidRDefault="00403ADA">
            <w:pPr>
              <w:jc w:val="right"/>
              <w:rPr>
                <w:rFonts w:ascii="Sylfaen" w:hAnsi="Sylfaen" w:cs="Arial"/>
                <w:sz w:val="20"/>
                <w:szCs w:val="20"/>
                <w:lang w:val="hy-AM"/>
              </w:rPr>
            </w:pPr>
          </w:p>
        </w:tc>
      </w:tr>
      <w:tr w:rsidR="002B1629" w:rsidRPr="007E072A" w:rsidTr="00C73429">
        <w:trPr>
          <w:trHeight w:val="360"/>
        </w:trPr>
        <w:tc>
          <w:tcPr>
            <w:tcW w:w="1766" w:type="pct"/>
            <w:shd w:val="clear" w:color="auto" w:fill="auto"/>
            <w:noWrap/>
            <w:vAlign w:val="center"/>
            <w:hideMark/>
          </w:tcPr>
          <w:p w:rsidR="002B1629" w:rsidRPr="007E072A" w:rsidRDefault="002B1629">
            <w:pPr>
              <w:rPr>
                <w:rFonts w:ascii="Sylfaen" w:hAnsi="Sylfaen" w:cs="Arial"/>
                <w:b/>
                <w:bCs/>
                <w:sz w:val="20"/>
                <w:szCs w:val="20"/>
                <w:lang w:val="hy-AM"/>
              </w:rPr>
            </w:pPr>
            <w:r w:rsidRPr="007E072A">
              <w:rPr>
                <w:rFonts w:ascii="Sylfaen" w:hAnsi="Sylfaen" w:cs="Arial"/>
                <w:b/>
                <w:bCs/>
                <w:sz w:val="20"/>
                <w:szCs w:val="20"/>
                <w:lang w:val="hy-AM"/>
              </w:rPr>
              <w:t>Մնացորդ առ 31.12.2010թ</w:t>
            </w:r>
          </w:p>
        </w:tc>
        <w:tc>
          <w:tcPr>
            <w:tcW w:w="681" w:type="pct"/>
            <w:tcBorders>
              <w:bottom w:val="single" w:sz="4" w:space="0" w:color="auto"/>
            </w:tcBorders>
            <w:shd w:val="clear" w:color="auto" w:fill="auto"/>
            <w:vAlign w:val="bottom"/>
            <w:hideMark/>
          </w:tcPr>
          <w:p w:rsidR="002B1629" w:rsidRDefault="002B1629">
            <w:pPr>
              <w:jc w:val="right"/>
              <w:rPr>
                <w:rFonts w:ascii="Sylfaen" w:hAnsi="Sylfaen" w:cs="Arial"/>
                <w:b/>
                <w:bCs/>
                <w:sz w:val="20"/>
                <w:szCs w:val="20"/>
              </w:rPr>
            </w:pPr>
            <w:r>
              <w:rPr>
                <w:rFonts w:ascii="Sylfaen" w:hAnsi="Sylfaen" w:cs="Arial"/>
                <w:b/>
                <w:bCs/>
                <w:sz w:val="20"/>
                <w:szCs w:val="20"/>
              </w:rPr>
              <w:t>884450</w:t>
            </w:r>
          </w:p>
        </w:tc>
        <w:tc>
          <w:tcPr>
            <w:tcW w:w="765" w:type="pct"/>
            <w:tcBorders>
              <w:bottom w:val="single" w:sz="4" w:space="0" w:color="auto"/>
            </w:tcBorders>
            <w:shd w:val="clear" w:color="auto" w:fill="auto"/>
            <w:vAlign w:val="bottom"/>
            <w:hideMark/>
          </w:tcPr>
          <w:p w:rsidR="002B1629" w:rsidRDefault="002B1629">
            <w:pPr>
              <w:jc w:val="right"/>
              <w:rPr>
                <w:rFonts w:ascii="Sylfaen" w:hAnsi="Sylfaen" w:cs="Arial"/>
                <w:b/>
                <w:bCs/>
                <w:sz w:val="20"/>
                <w:szCs w:val="20"/>
              </w:rPr>
            </w:pPr>
            <w:r>
              <w:rPr>
                <w:rFonts w:ascii="Sylfaen" w:hAnsi="Sylfaen" w:cs="Arial"/>
                <w:b/>
                <w:bCs/>
                <w:sz w:val="20"/>
                <w:szCs w:val="20"/>
              </w:rPr>
              <w:t>1671900</w:t>
            </w:r>
          </w:p>
        </w:tc>
        <w:tc>
          <w:tcPr>
            <w:tcW w:w="756" w:type="pct"/>
            <w:tcBorders>
              <w:bottom w:val="single" w:sz="4" w:space="0" w:color="auto"/>
            </w:tcBorders>
            <w:shd w:val="clear" w:color="auto" w:fill="auto"/>
            <w:vAlign w:val="bottom"/>
            <w:hideMark/>
          </w:tcPr>
          <w:p w:rsidR="002B1629" w:rsidRDefault="002B1629">
            <w:pPr>
              <w:jc w:val="right"/>
              <w:rPr>
                <w:rFonts w:ascii="Sylfaen" w:hAnsi="Sylfaen" w:cs="Arial"/>
                <w:b/>
                <w:bCs/>
                <w:sz w:val="20"/>
                <w:szCs w:val="20"/>
              </w:rPr>
            </w:pPr>
            <w:r>
              <w:rPr>
                <w:rFonts w:ascii="Sylfaen" w:hAnsi="Sylfaen" w:cs="Arial"/>
                <w:b/>
                <w:bCs/>
                <w:sz w:val="20"/>
                <w:szCs w:val="20"/>
              </w:rPr>
              <w:t>419017</w:t>
            </w:r>
          </w:p>
        </w:tc>
        <w:tc>
          <w:tcPr>
            <w:tcW w:w="179" w:type="pct"/>
            <w:tcBorders>
              <w:bottom w:val="single" w:sz="4" w:space="0" w:color="auto"/>
            </w:tcBorders>
            <w:shd w:val="clear" w:color="auto" w:fill="auto"/>
            <w:vAlign w:val="bottom"/>
            <w:hideMark/>
          </w:tcPr>
          <w:p w:rsidR="002B1629" w:rsidRDefault="002B1629">
            <w:pPr>
              <w:jc w:val="right"/>
              <w:rPr>
                <w:rFonts w:ascii="Sylfaen" w:hAnsi="Sylfaen" w:cs="Arial"/>
                <w:b/>
                <w:bCs/>
                <w:sz w:val="20"/>
                <w:szCs w:val="20"/>
              </w:rPr>
            </w:pPr>
            <w:r>
              <w:rPr>
                <w:rFonts w:ascii="Sylfaen" w:hAnsi="Sylfaen" w:cs="Arial"/>
                <w:b/>
                <w:bCs/>
                <w:sz w:val="20"/>
                <w:szCs w:val="20"/>
              </w:rPr>
              <w:t>0</w:t>
            </w:r>
          </w:p>
        </w:tc>
        <w:tc>
          <w:tcPr>
            <w:tcW w:w="853" w:type="pct"/>
            <w:tcBorders>
              <w:bottom w:val="single" w:sz="4" w:space="0" w:color="auto"/>
            </w:tcBorders>
            <w:shd w:val="clear" w:color="auto" w:fill="auto"/>
            <w:vAlign w:val="bottom"/>
            <w:hideMark/>
          </w:tcPr>
          <w:p w:rsidR="002B1629" w:rsidRDefault="002B1629">
            <w:pPr>
              <w:jc w:val="right"/>
              <w:rPr>
                <w:rFonts w:ascii="Sylfaen" w:hAnsi="Sylfaen" w:cs="Arial"/>
                <w:b/>
                <w:bCs/>
                <w:color w:val="000000"/>
                <w:sz w:val="20"/>
                <w:szCs w:val="20"/>
              </w:rPr>
            </w:pPr>
            <w:r>
              <w:rPr>
                <w:rFonts w:ascii="Sylfaen" w:hAnsi="Sylfaen" w:cs="Arial"/>
                <w:b/>
                <w:bCs/>
                <w:color w:val="000000"/>
                <w:sz w:val="20"/>
                <w:szCs w:val="20"/>
              </w:rPr>
              <w:t>2975367</w:t>
            </w:r>
          </w:p>
        </w:tc>
      </w:tr>
      <w:tr w:rsidR="002B1629" w:rsidRPr="007E072A" w:rsidTr="00C73429">
        <w:trPr>
          <w:trHeight w:val="315"/>
        </w:trPr>
        <w:tc>
          <w:tcPr>
            <w:tcW w:w="1766" w:type="pct"/>
            <w:shd w:val="clear" w:color="auto" w:fill="auto"/>
            <w:noWrap/>
            <w:vAlign w:val="center"/>
            <w:hideMark/>
          </w:tcPr>
          <w:p w:rsidR="002B1629" w:rsidRPr="007E072A" w:rsidRDefault="002B1629">
            <w:pPr>
              <w:rPr>
                <w:rFonts w:ascii="Sylfaen" w:hAnsi="Sylfaen" w:cs="Arial"/>
                <w:sz w:val="20"/>
                <w:szCs w:val="20"/>
                <w:lang w:val="hy-AM"/>
              </w:rPr>
            </w:pPr>
            <w:r w:rsidRPr="007E072A">
              <w:rPr>
                <w:rFonts w:ascii="Sylfaen" w:hAnsi="Sylfaen" w:cs="Arial"/>
                <w:sz w:val="20"/>
                <w:szCs w:val="20"/>
                <w:lang w:val="hy-AM"/>
              </w:rPr>
              <w:t>Ավելացում՝</w:t>
            </w:r>
          </w:p>
        </w:tc>
        <w:tc>
          <w:tcPr>
            <w:tcW w:w="681" w:type="pct"/>
            <w:tcBorders>
              <w:top w:val="single" w:sz="4" w:space="0" w:color="auto"/>
            </w:tcBorders>
            <w:shd w:val="clear" w:color="auto" w:fill="auto"/>
            <w:noWrap/>
            <w:vAlign w:val="bottom"/>
            <w:hideMark/>
          </w:tcPr>
          <w:p w:rsidR="002B1629" w:rsidRDefault="002B1629">
            <w:pPr>
              <w:rPr>
                <w:rFonts w:ascii="Calibri" w:hAnsi="Calibri" w:cs="Arial"/>
              </w:rPr>
            </w:pPr>
          </w:p>
        </w:tc>
        <w:tc>
          <w:tcPr>
            <w:tcW w:w="765" w:type="pct"/>
            <w:tcBorders>
              <w:top w:val="single" w:sz="4" w:space="0" w:color="auto"/>
            </w:tcBorders>
            <w:shd w:val="clear" w:color="auto" w:fill="auto"/>
            <w:noWrap/>
            <w:vAlign w:val="bottom"/>
            <w:hideMark/>
          </w:tcPr>
          <w:p w:rsidR="002B1629" w:rsidRDefault="002B1629">
            <w:pPr>
              <w:rPr>
                <w:rFonts w:ascii="Calibri" w:hAnsi="Calibri" w:cs="Arial"/>
              </w:rPr>
            </w:pPr>
          </w:p>
        </w:tc>
        <w:tc>
          <w:tcPr>
            <w:tcW w:w="756" w:type="pct"/>
            <w:tcBorders>
              <w:top w:val="single" w:sz="4" w:space="0" w:color="auto"/>
            </w:tcBorders>
            <w:shd w:val="clear" w:color="auto" w:fill="auto"/>
            <w:noWrap/>
            <w:vAlign w:val="bottom"/>
            <w:hideMark/>
          </w:tcPr>
          <w:p w:rsidR="002B1629" w:rsidRDefault="002B1629">
            <w:pPr>
              <w:jc w:val="right"/>
              <w:rPr>
                <w:rFonts w:ascii="Calibri" w:hAnsi="Calibri" w:cs="Arial"/>
              </w:rPr>
            </w:pPr>
            <w:r>
              <w:rPr>
                <w:rFonts w:ascii="Calibri" w:hAnsi="Calibri" w:cs="Arial"/>
                <w:sz w:val="22"/>
                <w:szCs w:val="22"/>
              </w:rPr>
              <w:t>8312</w:t>
            </w:r>
          </w:p>
        </w:tc>
        <w:tc>
          <w:tcPr>
            <w:tcW w:w="179" w:type="pct"/>
            <w:tcBorders>
              <w:top w:val="single" w:sz="4" w:space="0" w:color="auto"/>
            </w:tcBorders>
            <w:shd w:val="clear" w:color="auto" w:fill="auto"/>
            <w:noWrap/>
            <w:vAlign w:val="bottom"/>
            <w:hideMark/>
          </w:tcPr>
          <w:p w:rsidR="002B1629" w:rsidRDefault="002B1629">
            <w:pPr>
              <w:rPr>
                <w:rFonts w:ascii="Calibri" w:hAnsi="Calibri" w:cs="Arial"/>
              </w:rPr>
            </w:pPr>
          </w:p>
        </w:tc>
        <w:tc>
          <w:tcPr>
            <w:tcW w:w="853" w:type="pct"/>
            <w:tcBorders>
              <w:top w:val="single" w:sz="4" w:space="0" w:color="auto"/>
            </w:tcBorders>
            <w:shd w:val="clear" w:color="auto" w:fill="auto"/>
            <w:vAlign w:val="bottom"/>
            <w:hideMark/>
          </w:tcPr>
          <w:p w:rsidR="002B1629" w:rsidRDefault="002B1629">
            <w:pPr>
              <w:jc w:val="right"/>
              <w:rPr>
                <w:rFonts w:ascii="Sylfaen" w:hAnsi="Sylfaen" w:cs="Arial"/>
                <w:b/>
                <w:bCs/>
                <w:color w:val="000000"/>
                <w:sz w:val="20"/>
                <w:szCs w:val="20"/>
              </w:rPr>
            </w:pPr>
            <w:r>
              <w:rPr>
                <w:rFonts w:ascii="Sylfaen" w:hAnsi="Sylfaen" w:cs="Arial"/>
                <w:b/>
                <w:bCs/>
                <w:color w:val="000000"/>
                <w:sz w:val="20"/>
                <w:szCs w:val="20"/>
              </w:rPr>
              <w:t>8312</w:t>
            </w:r>
          </w:p>
        </w:tc>
      </w:tr>
      <w:tr w:rsidR="00403ADA" w:rsidRPr="007E072A" w:rsidTr="002B1629">
        <w:trPr>
          <w:trHeight w:val="315"/>
        </w:trPr>
        <w:tc>
          <w:tcPr>
            <w:tcW w:w="1766" w:type="pct"/>
            <w:shd w:val="clear" w:color="auto" w:fill="auto"/>
            <w:noWrap/>
            <w:vAlign w:val="center"/>
            <w:hideMark/>
          </w:tcPr>
          <w:p w:rsidR="00403ADA" w:rsidRPr="007E072A" w:rsidRDefault="00403ADA">
            <w:pPr>
              <w:rPr>
                <w:rFonts w:ascii="Sylfaen" w:hAnsi="Sylfaen" w:cs="Arial"/>
                <w:sz w:val="20"/>
                <w:szCs w:val="20"/>
                <w:lang w:val="hy-AM"/>
              </w:rPr>
            </w:pPr>
            <w:r w:rsidRPr="007E072A">
              <w:rPr>
                <w:rFonts w:ascii="Sylfaen" w:hAnsi="Sylfaen" w:cs="Arial"/>
                <w:sz w:val="20"/>
                <w:szCs w:val="20"/>
                <w:lang w:val="hy-AM"/>
              </w:rPr>
              <w:t>Օտարում</w:t>
            </w:r>
          </w:p>
        </w:tc>
        <w:tc>
          <w:tcPr>
            <w:tcW w:w="681" w:type="pct"/>
            <w:shd w:val="clear" w:color="auto" w:fill="auto"/>
            <w:noWrap/>
            <w:vAlign w:val="center"/>
            <w:hideMark/>
          </w:tcPr>
          <w:p w:rsidR="00403ADA" w:rsidRPr="007E072A" w:rsidRDefault="00403ADA">
            <w:pPr>
              <w:jc w:val="right"/>
              <w:rPr>
                <w:rFonts w:ascii="Sylfaen" w:hAnsi="Sylfaen" w:cs="Arial"/>
                <w:sz w:val="20"/>
                <w:szCs w:val="20"/>
                <w:lang w:val="hy-AM"/>
              </w:rPr>
            </w:pPr>
          </w:p>
        </w:tc>
        <w:tc>
          <w:tcPr>
            <w:tcW w:w="765" w:type="pct"/>
            <w:shd w:val="clear" w:color="auto" w:fill="auto"/>
            <w:noWrap/>
            <w:vAlign w:val="center"/>
            <w:hideMark/>
          </w:tcPr>
          <w:p w:rsidR="00403ADA" w:rsidRPr="007E072A" w:rsidRDefault="00403ADA">
            <w:pPr>
              <w:jc w:val="right"/>
              <w:rPr>
                <w:rFonts w:ascii="Sylfaen" w:hAnsi="Sylfaen" w:cs="Arial"/>
                <w:sz w:val="20"/>
                <w:szCs w:val="20"/>
                <w:lang w:val="hy-AM"/>
              </w:rPr>
            </w:pPr>
          </w:p>
        </w:tc>
        <w:tc>
          <w:tcPr>
            <w:tcW w:w="756" w:type="pct"/>
            <w:shd w:val="clear" w:color="auto" w:fill="auto"/>
            <w:vAlign w:val="center"/>
            <w:hideMark/>
          </w:tcPr>
          <w:p w:rsidR="00403ADA" w:rsidRPr="007E072A" w:rsidRDefault="00403ADA" w:rsidP="00B32AC3">
            <w:pPr>
              <w:jc w:val="right"/>
              <w:rPr>
                <w:rFonts w:ascii="Sylfaen" w:hAnsi="Sylfaen" w:cs="Arial"/>
                <w:sz w:val="20"/>
                <w:szCs w:val="20"/>
                <w:lang w:val="hy-AM"/>
              </w:rPr>
            </w:pPr>
          </w:p>
        </w:tc>
        <w:tc>
          <w:tcPr>
            <w:tcW w:w="179" w:type="pct"/>
            <w:shd w:val="clear" w:color="auto" w:fill="auto"/>
            <w:vAlign w:val="center"/>
            <w:hideMark/>
          </w:tcPr>
          <w:p w:rsidR="00403ADA" w:rsidRPr="007E072A" w:rsidRDefault="00403ADA">
            <w:pPr>
              <w:jc w:val="right"/>
              <w:rPr>
                <w:rFonts w:ascii="Sylfaen" w:hAnsi="Sylfaen" w:cs="Arial"/>
                <w:sz w:val="20"/>
                <w:szCs w:val="20"/>
                <w:lang w:val="hy-AM"/>
              </w:rPr>
            </w:pPr>
          </w:p>
        </w:tc>
        <w:tc>
          <w:tcPr>
            <w:tcW w:w="853" w:type="pct"/>
            <w:shd w:val="clear" w:color="auto" w:fill="auto"/>
            <w:noWrap/>
            <w:vAlign w:val="center"/>
            <w:hideMark/>
          </w:tcPr>
          <w:p w:rsidR="00403ADA" w:rsidRPr="007E072A" w:rsidRDefault="00403ADA">
            <w:pPr>
              <w:jc w:val="right"/>
              <w:rPr>
                <w:rFonts w:ascii="Sylfaen" w:hAnsi="Sylfaen" w:cs="Arial"/>
                <w:sz w:val="20"/>
                <w:szCs w:val="20"/>
                <w:lang w:val="hy-AM"/>
              </w:rPr>
            </w:pPr>
          </w:p>
        </w:tc>
      </w:tr>
      <w:tr w:rsidR="002B1629" w:rsidRPr="007E072A" w:rsidTr="00C73429">
        <w:trPr>
          <w:trHeight w:val="375"/>
        </w:trPr>
        <w:tc>
          <w:tcPr>
            <w:tcW w:w="1766" w:type="pct"/>
            <w:shd w:val="clear" w:color="auto" w:fill="auto"/>
            <w:noWrap/>
            <w:vAlign w:val="center"/>
            <w:hideMark/>
          </w:tcPr>
          <w:p w:rsidR="002B1629" w:rsidRPr="007E072A" w:rsidRDefault="002B1629">
            <w:pPr>
              <w:rPr>
                <w:rFonts w:ascii="Sylfaen" w:hAnsi="Sylfaen" w:cs="Arial"/>
                <w:b/>
                <w:bCs/>
                <w:sz w:val="20"/>
                <w:szCs w:val="20"/>
                <w:lang w:val="hy-AM"/>
              </w:rPr>
            </w:pPr>
            <w:r w:rsidRPr="007E072A">
              <w:rPr>
                <w:rFonts w:ascii="Sylfaen" w:hAnsi="Sylfaen" w:cs="Arial"/>
                <w:b/>
                <w:bCs/>
                <w:sz w:val="20"/>
                <w:szCs w:val="20"/>
                <w:lang w:val="hy-AM"/>
              </w:rPr>
              <w:t>Մնացորդ առ 31.12.2011թ</w:t>
            </w:r>
          </w:p>
        </w:tc>
        <w:tc>
          <w:tcPr>
            <w:tcW w:w="681" w:type="pct"/>
            <w:tcBorders>
              <w:bottom w:val="single" w:sz="4" w:space="0" w:color="auto"/>
            </w:tcBorders>
            <w:shd w:val="clear" w:color="auto" w:fill="auto"/>
            <w:vAlign w:val="bottom"/>
            <w:hideMark/>
          </w:tcPr>
          <w:p w:rsidR="002B1629" w:rsidRDefault="002B1629">
            <w:pPr>
              <w:jc w:val="right"/>
              <w:rPr>
                <w:rFonts w:ascii="Sylfaen" w:hAnsi="Sylfaen" w:cs="Arial"/>
                <w:b/>
                <w:bCs/>
                <w:sz w:val="20"/>
                <w:szCs w:val="20"/>
              </w:rPr>
            </w:pPr>
            <w:r>
              <w:rPr>
                <w:rFonts w:ascii="Sylfaen" w:hAnsi="Sylfaen" w:cs="Arial"/>
                <w:b/>
                <w:bCs/>
                <w:sz w:val="20"/>
                <w:szCs w:val="20"/>
              </w:rPr>
              <w:t>884450</w:t>
            </w:r>
          </w:p>
        </w:tc>
        <w:tc>
          <w:tcPr>
            <w:tcW w:w="765" w:type="pct"/>
            <w:tcBorders>
              <w:bottom w:val="single" w:sz="4" w:space="0" w:color="auto"/>
            </w:tcBorders>
            <w:shd w:val="clear" w:color="auto" w:fill="auto"/>
            <w:vAlign w:val="bottom"/>
            <w:hideMark/>
          </w:tcPr>
          <w:p w:rsidR="002B1629" w:rsidRDefault="002B1629">
            <w:pPr>
              <w:jc w:val="right"/>
              <w:rPr>
                <w:rFonts w:ascii="Sylfaen" w:hAnsi="Sylfaen" w:cs="Arial"/>
                <w:b/>
                <w:bCs/>
                <w:sz w:val="20"/>
                <w:szCs w:val="20"/>
              </w:rPr>
            </w:pPr>
            <w:r>
              <w:rPr>
                <w:rFonts w:ascii="Sylfaen" w:hAnsi="Sylfaen" w:cs="Arial"/>
                <w:b/>
                <w:bCs/>
                <w:sz w:val="20"/>
                <w:szCs w:val="20"/>
              </w:rPr>
              <w:t>1671900</w:t>
            </w:r>
          </w:p>
        </w:tc>
        <w:tc>
          <w:tcPr>
            <w:tcW w:w="756" w:type="pct"/>
            <w:tcBorders>
              <w:bottom w:val="single" w:sz="4" w:space="0" w:color="auto"/>
            </w:tcBorders>
            <w:shd w:val="clear" w:color="auto" w:fill="auto"/>
            <w:vAlign w:val="bottom"/>
            <w:hideMark/>
          </w:tcPr>
          <w:p w:rsidR="002B1629" w:rsidRDefault="002B1629">
            <w:pPr>
              <w:jc w:val="right"/>
              <w:rPr>
                <w:rFonts w:ascii="Sylfaen" w:hAnsi="Sylfaen" w:cs="Arial"/>
                <w:b/>
                <w:bCs/>
                <w:sz w:val="20"/>
                <w:szCs w:val="20"/>
              </w:rPr>
            </w:pPr>
            <w:r>
              <w:rPr>
                <w:rFonts w:ascii="Sylfaen" w:hAnsi="Sylfaen" w:cs="Arial"/>
                <w:b/>
                <w:bCs/>
                <w:sz w:val="20"/>
                <w:szCs w:val="20"/>
              </w:rPr>
              <w:t>427329</w:t>
            </w:r>
          </w:p>
        </w:tc>
        <w:tc>
          <w:tcPr>
            <w:tcW w:w="179" w:type="pct"/>
            <w:tcBorders>
              <w:bottom w:val="single" w:sz="4" w:space="0" w:color="auto"/>
            </w:tcBorders>
            <w:shd w:val="clear" w:color="auto" w:fill="auto"/>
            <w:vAlign w:val="bottom"/>
            <w:hideMark/>
          </w:tcPr>
          <w:p w:rsidR="002B1629" w:rsidRDefault="002B1629">
            <w:pPr>
              <w:jc w:val="right"/>
              <w:rPr>
                <w:rFonts w:ascii="Sylfaen" w:hAnsi="Sylfaen" w:cs="Arial"/>
                <w:b/>
                <w:bCs/>
                <w:sz w:val="20"/>
                <w:szCs w:val="20"/>
              </w:rPr>
            </w:pPr>
            <w:r>
              <w:rPr>
                <w:rFonts w:ascii="Sylfaen" w:hAnsi="Sylfaen" w:cs="Arial"/>
                <w:b/>
                <w:bCs/>
                <w:sz w:val="20"/>
                <w:szCs w:val="20"/>
              </w:rPr>
              <w:t>0</w:t>
            </w:r>
          </w:p>
        </w:tc>
        <w:tc>
          <w:tcPr>
            <w:tcW w:w="853" w:type="pct"/>
            <w:tcBorders>
              <w:bottom w:val="single" w:sz="4" w:space="0" w:color="auto"/>
            </w:tcBorders>
            <w:shd w:val="clear" w:color="auto" w:fill="auto"/>
            <w:vAlign w:val="bottom"/>
            <w:hideMark/>
          </w:tcPr>
          <w:p w:rsidR="002B1629" w:rsidRDefault="002B1629">
            <w:pPr>
              <w:jc w:val="right"/>
              <w:rPr>
                <w:rFonts w:ascii="Sylfaen" w:hAnsi="Sylfaen" w:cs="Arial"/>
                <w:b/>
                <w:bCs/>
                <w:sz w:val="20"/>
                <w:szCs w:val="20"/>
              </w:rPr>
            </w:pPr>
            <w:r>
              <w:rPr>
                <w:rFonts w:ascii="Sylfaen" w:hAnsi="Sylfaen" w:cs="Arial"/>
                <w:b/>
                <w:bCs/>
                <w:sz w:val="20"/>
                <w:szCs w:val="20"/>
              </w:rPr>
              <w:t>2983679</w:t>
            </w:r>
          </w:p>
        </w:tc>
      </w:tr>
      <w:tr w:rsidR="00403ADA" w:rsidRPr="007E072A" w:rsidTr="002B1629">
        <w:trPr>
          <w:trHeight w:val="255"/>
        </w:trPr>
        <w:tc>
          <w:tcPr>
            <w:tcW w:w="1766" w:type="pct"/>
            <w:shd w:val="clear" w:color="auto" w:fill="auto"/>
            <w:noWrap/>
            <w:vAlign w:val="bottom"/>
            <w:hideMark/>
          </w:tcPr>
          <w:p w:rsidR="00403ADA" w:rsidRPr="007E072A" w:rsidRDefault="00403ADA">
            <w:pPr>
              <w:rPr>
                <w:rFonts w:ascii="Sylfaen" w:hAnsi="Sylfaen" w:cs="Arial"/>
                <w:sz w:val="20"/>
                <w:szCs w:val="20"/>
                <w:lang w:val="hy-AM"/>
              </w:rPr>
            </w:pPr>
          </w:p>
        </w:tc>
        <w:tc>
          <w:tcPr>
            <w:tcW w:w="681" w:type="pct"/>
            <w:tcBorders>
              <w:top w:val="single" w:sz="4" w:space="0" w:color="auto"/>
            </w:tcBorders>
            <w:shd w:val="clear" w:color="auto" w:fill="auto"/>
            <w:noWrap/>
            <w:vAlign w:val="bottom"/>
            <w:hideMark/>
          </w:tcPr>
          <w:p w:rsidR="00403ADA" w:rsidRPr="007E072A" w:rsidRDefault="00403ADA">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403ADA" w:rsidRPr="007E072A" w:rsidRDefault="00403ADA">
            <w:pPr>
              <w:rPr>
                <w:rFonts w:ascii="Sylfaen" w:hAnsi="Sylfaen" w:cs="Arial"/>
                <w:sz w:val="20"/>
                <w:szCs w:val="20"/>
                <w:lang w:val="hy-AM"/>
              </w:rPr>
            </w:pPr>
          </w:p>
        </w:tc>
        <w:tc>
          <w:tcPr>
            <w:tcW w:w="756" w:type="pct"/>
            <w:tcBorders>
              <w:top w:val="single" w:sz="4" w:space="0" w:color="auto"/>
            </w:tcBorders>
            <w:shd w:val="clear" w:color="auto" w:fill="auto"/>
            <w:noWrap/>
            <w:vAlign w:val="bottom"/>
            <w:hideMark/>
          </w:tcPr>
          <w:p w:rsidR="00403ADA" w:rsidRPr="007E072A" w:rsidRDefault="00403ADA">
            <w:pPr>
              <w:rPr>
                <w:rFonts w:ascii="Sylfaen" w:hAnsi="Sylfaen" w:cs="Arial"/>
                <w:sz w:val="20"/>
                <w:szCs w:val="20"/>
                <w:lang w:val="hy-AM"/>
              </w:rPr>
            </w:pPr>
          </w:p>
        </w:tc>
        <w:tc>
          <w:tcPr>
            <w:tcW w:w="179" w:type="pct"/>
            <w:tcBorders>
              <w:top w:val="single" w:sz="4" w:space="0" w:color="auto"/>
            </w:tcBorders>
            <w:shd w:val="clear" w:color="auto" w:fill="auto"/>
            <w:noWrap/>
            <w:vAlign w:val="bottom"/>
            <w:hideMark/>
          </w:tcPr>
          <w:p w:rsidR="00403ADA" w:rsidRPr="007E072A" w:rsidRDefault="00403ADA">
            <w:pPr>
              <w:rPr>
                <w:rFonts w:ascii="Sylfaen" w:hAnsi="Sylfaen" w:cs="Arial"/>
                <w:sz w:val="20"/>
                <w:szCs w:val="20"/>
                <w:lang w:val="hy-AM"/>
              </w:rPr>
            </w:pPr>
          </w:p>
        </w:tc>
        <w:tc>
          <w:tcPr>
            <w:tcW w:w="853" w:type="pct"/>
            <w:tcBorders>
              <w:top w:val="single" w:sz="4" w:space="0" w:color="auto"/>
            </w:tcBorders>
            <w:shd w:val="clear" w:color="auto" w:fill="auto"/>
            <w:noWrap/>
            <w:vAlign w:val="bottom"/>
            <w:hideMark/>
          </w:tcPr>
          <w:p w:rsidR="00403ADA" w:rsidRPr="007E072A" w:rsidRDefault="00403ADA">
            <w:pPr>
              <w:rPr>
                <w:rFonts w:ascii="Sylfaen" w:hAnsi="Sylfaen" w:cs="Arial"/>
                <w:sz w:val="20"/>
                <w:szCs w:val="20"/>
                <w:lang w:val="hy-AM"/>
              </w:rPr>
            </w:pPr>
          </w:p>
        </w:tc>
      </w:tr>
      <w:tr w:rsidR="00403ADA" w:rsidRPr="007E072A" w:rsidTr="002B1629">
        <w:trPr>
          <w:trHeight w:val="420"/>
        </w:trPr>
        <w:tc>
          <w:tcPr>
            <w:tcW w:w="1766" w:type="pct"/>
            <w:shd w:val="clear" w:color="auto" w:fill="auto"/>
            <w:noWrap/>
            <w:vAlign w:val="center"/>
            <w:hideMark/>
          </w:tcPr>
          <w:p w:rsidR="00403ADA" w:rsidRPr="007E072A" w:rsidRDefault="00403ADA">
            <w:pPr>
              <w:rPr>
                <w:rFonts w:ascii="Sylfaen" w:hAnsi="Sylfaen" w:cs="Arial"/>
                <w:i/>
                <w:iCs/>
                <w:sz w:val="20"/>
                <w:szCs w:val="20"/>
                <w:lang w:val="hy-AM"/>
              </w:rPr>
            </w:pPr>
            <w:r w:rsidRPr="007E072A">
              <w:rPr>
                <w:rFonts w:ascii="Sylfaen" w:hAnsi="Sylfaen" w:cs="Arial"/>
                <w:i/>
                <w:iCs/>
                <w:sz w:val="20"/>
                <w:szCs w:val="20"/>
                <w:lang w:val="hy-AM"/>
              </w:rPr>
              <w:t>Մաշվածություն</w:t>
            </w:r>
          </w:p>
        </w:tc>
        <w:tc>
          <w:tcPr>
            <w:tcW w:w="681" w:type="pct"/>
            <w:shd w:val="clear" w:color="auto" w:fill="auto"/>
            <w:noWrap/>
            <w:vAlign w:val="bottom"/>
            <w:hideMark/>
          </w:tcPr>
          <w:p w:rsidR="00403ADA" w:rsidRPr="007E072A" w:rsidRDefault="00403ADA">
            <w:pPr>
              <w:rPr>
                <w:rFonts w:ascii="Sylfaen" w:hAnsi="Sylfaen" w:cs="Arial"/>
                <w:sz w:val="20"/>
                <w:szCs w:val="20"/>
                <w:lang w:val="hy-AM"/>
              </w:rPr>
            </w:pPr>
          </w:p>
        </w:tc>
        <w:tc>
          <w:tcPr>
            <w:tcW w:w="765" w:type="pct"/>
            <w:shd w:val="clear" w:color="auto" w:fill="auto"/>
            <w:noWrap/>
            <w:vAlign w:val="bottom"/>
            <w:hideMark/>
          </w:tcPr>
          <w:p w:rsidR="00403ADA" w:rsidRPr="007E072A" w:rsidRDefault="00403ADA">
            <w:pPr>
              <w:rPr>
                <w:rFonts w:ascii="Sylfaen" w:hAnsi="Sylfaen" w:cs="Arial"/>
                <w:sz w:val="20"/>
                <w:szCs w:val="20"/>
                <w:lang w:val="hy-AM"/>
              </w:rPr>
            </w:pPr>
          </w:p>
        </w:tc>
        <w:tc>
          <w:tcPr>
            <w:tcW w:w="756" w:type="pct"/>
            <w:shd w:val="clear" w:color="auto" w:fill="auto"/>
            <w:noWrap/>
            <w:vAlign w:val="bottom"/>
            <w:hideMark/>
          </w:tcPr>
          <w:p w:rsidR="00403ADA" w:rsidRPr="007E072A" w:rsidRDefault="00403ADA">
            <w:pPr>
              <w:rPr>
                <w:rFonts w:ascii="Sylfaen" w:hAnsi="Sylfaen" w:cs="Arial"/>
                <w:sz w:val="20"/>
                <w:szCs w:val="20"/>
                <w:lang w:val="hy-AM"/>
              </w:rPr>
            </w:pPr>
          </w:p>
        </w:tc>
        <w:tc>
          <w:tcPr>
            <w:tcW w:w="179" w:type="pct"/>
            <w:shd w:val="clear" w:color="auto" w:fill="auto"/>
            <w:noWrap/>
            <w:vAlign w:val="bottom"/>
            <w:hideMark/>
          </w:tcPr>
          <w:p w:rsidR="00403ADA" w:rsidRPr="007E072A" w:rsidRDefault="00403ADA">
            <w:pPr>
              <w:rPr>
                <w:rFonts w:ascii="Sylfaen" w:hAnsi="Sylfaen" w:cs="Arial"/>
                <w:sz w:val="20"/>
                <w:szCs w:val="20"/>
                <w:lang w:val="hy-AM"/>
              </w:rPr>
            </w:pPr>
          </w:p>
        </w:tc>
        <w:tc>
          <w:tcPr>
            <w:tcW w:w="853" w:type="pct"/>
            <w:shd w:val="clear" w:color="auto" w:fill="auto"/>
            <w:noWrap/>
            <w:vAlign w:val="bottom"/>
            <w:hideMark/>
          </w:tcPr>
          <w:p w:rsidR="00403ADA" w:rsidRPr="007E072A" w:rsidRDefault="00403ADA">
            <w:pPr>
              <w:rPr>
                <w:rFonts w:ascii="Sylfaen" w:hAnsi="Sylfaen" w:cs="Arial"/>
                <w:sz w:val="20"/>
                <w:szCs w:val="20"/>
                <w:lang w:val="hy-AM"/>
              </w:rPr>
            </w:pPr>
          </w:p>
        </w:tc>
      </w:tr>
      <w:tr w:rsidR="00403ADA" w:rsidRPr="007E072A" w:rsidTr="002B1629">
        <w:trPr>
          <w:trHeight w:val="375"/>
        </w:trPr>
        <w:tc>
          <w:tcPr>
            <w:tcW w:w="1766" w:type="pct"/>
            <w:shd w:val="clear" w:color="auto" w:fill="auto"/>
            <w:noWrap/>
            <w:vAlign w:val="center"/>
            <w:hideMark/>
          </w:tcPr>
          <w:p w:rsidR="00403ADA" w:rsidRPr="007E072A" w:rsidRDefault="00403ADA">
            <w:pPr>
              <w:rPr>
                <w:rFonts w:ascii="Sylfaen" w:hAnsi="Sylfaen" w:cs="Arial"/>
                <w:b/>
                <w:bCs/>
                <w:sz w:val="20"/>
                <w:szCs w:val="20"/>
                <w:lang w:val="hy-AM"/>
              </w:rPr>
            </w:pPr>
            <w:r w:rsidRPr="007E072A">
              <w:rPr>
                <w:rFonts w:ascii="Sylfaen" w:hAnsi="Sylfaen" w:cs="Arial"/>
                <w:b/>
                <w:bCs/>
                <w:sz w:val="20"/>
                <w:szCs w:val="20"/>
                <w:lang w:val="hy-AM"/>
              </w:rPr>
              <w:t>Մնացորդ առ 01.01.2010թ</w:t>
            </w:r>
          </w:p>
        </w:tc>
        <w:tc>
          <w:tcPr>
            <w:tcW w:w="681" w:type="pct"/>
            <w:tcBorders>
              <w:bottom w:val="single" w:sz="4" w:space="0" w:color="auto"/>
            </w:tcBorders>
            <w:shd w:val="clear" w:color="auto" w:fill="auto"/>
            <w:noWrap/>
            <w:vAlign w:val="center"/>
            <w:hideMark/>
          </w:tcPr>
          <w:p w:rsidR="00403ADA" w:rsidRPr="007E072A" w:rsidRDefault="00403ADA">
            <w:pPr>
              <w:jc w:val="right"/>
              <w:rPr>
                <w:rFonts w:ascii="Sylfaen" w:hAnsi="Sylfaen" w:cs="Arial"/>
                <w:b/>
                <w:bCs/>
                <w:sz w:val="20"/>
                <w:szCs w:val="20"/>
                <w:lang w:val="hy-AM"/>
              </w:rPr>
            </w:pPr>
            <w:r w:rsidRPr="007E072A">
              <w:rPr>
                <w:rFonts w:ascii="Sylfaen" w:hAnsi="Sylfaen" w:cs="Arial"/>
                <w:b/>
                <w:bCs/>
                <w:sz w:val="20"/>
                <w:szCs w:val="20"/>
                <w:lang w:val="hy-AM"/>
              </w:rPr>
              <w:t>0</w:t>
            </w:r>
          </w:p>
        </w:tc>
        <w:tc>
          <w:tcPr>
            <w:tcW w:w="765" w:type="pct"/>
            <w:tcBorders>
              <w:bottom w:val="single" w:sz="4" w:space="0" w:color="auto"/>
            </w:tcBorders>
            <w:shd w:val="clear" w:color="auto" w:fill="auto"/>
            <w:noWrap/>
            <w:vAlign w:val="center"/>
            <w:hideMark/>
          </w:tcPr>
          <w:p w:rsidR="00403ADA" w:rsidRPr="007E072A" w:rsidRDefault="00B32AC3">
            <w:pPr>
              <w:jc w:val="right"/>
              <w:rPr>
                <w:rFonts w:ascii="Sylfaen" w:hAnsi="Sylfaen" w:cs="Arial"/>
                <w:b/>
                <w:bCs/>
                <w:sz w:val="20"/>
                <w:szCs w:val="20"/>
                <w:lang w:val="hy-AM"/>
              </w:rPr>
            </w:pPr>
            <w:r w:rsidRPr="007E072A">
              <w:rPr>
                <w:rFonts w:ascii="Sylfaen" w:hAnsi="Sylfaen" w:cs="Arial"/>
                <w:b/>
                <w:bCs/>
                <w:sz w:val="20"/>
                <w:szCs w:val="20"/>
                <w:lang w:val="hy-AM"/>
              </w:rPr>
              <w:t>0</w:t>
            </w:r>
          </w:p>
        </w:tc>
        <w:tc>
          <w:tcPr>
            <w:tcW w:w="756" w:type="pct"/>
            <w:tcBorders>
              <w:bottom w:val="single" w:sz="4" w:space="0" w:color="auto"/>
            </w:tcBorders>
            <w:shd w:val="clear" w:color="auto" w:fill="auto"/>
            <w:noWrap/>
            <w:vAlign w:val="center"/>
            <w:hideMark/>
          </w:tcPr>
          <w:p w:rsidR="00403ADA" w:rsidRPr="007E072A" w:rsidRDefault="007B2DB1">
            <w:pPr>
              <w:jc w:val="right"/>
              <w:rPr>
                <w:rFonts w:ascii="Sylfaen" w:hAnsi="Sylfaen" w:cs="Arial"/>
                <w:b/>
                <w:bCs/>
                <w:sz w:val="20"/>
                <w:szCs w:val="20"/>
                <w:lang w:val="hy-AM"/>
              </w:rPr>
            </w:pPr>
            <w:r w:rsidRPr="007E072A">
              <w:rPr>
                <w:rFonts w:ascii="Sylfaen" w:hAnsi="Sylfaen" w:cs="Arial"/>
                <w:b/>
                <w:bCs/>
                <w:sz w:val="20"/>
                <w:szCs w:val="20"/>
                <w:lang w:val="hy-AM"/>
              </w:rPr>
              <w:t>0</w:t>
            </w:r>
          </w:p>
        </w:tc>
        <w:tc>
          <w:tcPr>
            <w:tcW w:w="179" w:type="pct"/>
            <w:tcBorders>
              <w:bottom w:val="single" w:sz="4" w:space="0" w:color="auto"/>
            </w:tcBorders>
            <w:shd w:val="clear" w:color="auto" w:fill="auto"/>
            <w:noWrap/>
            <w:vAlign w:val="center"/>
            <w:hideMark/>
          </w:tcPr>
          <w:p w:rsidR="00403ADA" w:rsidRPr="007E072A" w:rsidRDefault="00403ADA">
            <w:pPr>
              <w:jc w:val="right"/>
              <w:rPr>
                <w:rFonts w:ascii="Sylfaen" w:hAnsi="Sylfaen" w:cs="Arial"/>
                <w:b/>
                <w:bCs/>
                <w:sz w:val="20"/>
                <w:szCs w:val="20"/>
                <w:lang w:val="hy-AM"/>
              </w:rPr>
            </w:pPr>
          </w:p>
        </w:tc>
        <w:tc>
          <w:tcPr>
            <w:tcW w:w="853" w:type="pct"/>
            <w:tcBorders>
              <w:bottom w:val="single" w:sz="4" w:space="0" w:color="auto"/>
            </w:tcBorders>
            <w:shd w:val="clear" w:color="auto" w:fill="auto"/>
            <w:vAlign w:val="center"/>
            <w:hideMark/>
          </w:tcPr>
          <w:p w:rsidR="00403ADA" w:rsidRPr="007E072A" w:rsidRDefault="007B2DB1">
            <w:pPr>
              <w:jc w:val="right"/>
              <w:rPr>
                <w:rFonts w:ascii="Sylfaen" w:hAnsi="Sylfaen" w:cs="Arial"/>
                <w:b/>
                <w:bCs/>
                <w:color w:val="000000"/>
                <w:sz w:val="20"/>
                <w:szCs w:val="20"/>
                <w:lang w:val="hy-AM"/>
              </w:rPr>
            </w:pPr>
            <w:r w:rsidRPr="007E072A">
              <w:rPr>
                <w:rFonts w:ascii="Sylfaen" w:hAnsi="Sylfaen" w:cs="Arial"/>
                <w:b/>
                <w:bCs/>
                <w:color w:val="000000"/>
                <w:sz w:val="20"/>
                <w:szCs w:val="20"/>
                <w:lang w:val="hy-AM"/>
              </w:rPr>
              <w:t>0</w:t>
            </w:r>
          </w:p>
        </w:tc>
      </w:tr>
      <w:tr w:rsidR="007B2DB1" w:rsidRPr="007E072A" w:rsidTr="002B1629">
        <w:trPr>
          <w:trHeight w:val="315"/>
        </w:trPr>
        <w:tc>
          <w:tcPr>
            <w:tcW w:w="1766" w:type="pct"/>
            <w:shd w:val="clear" w:color="auto" w:fill="auto"/>
            <w:noWrap/>
            <w:vAlign w:val="center"/>
            <w:hideMark/>
          </w:tcPr>
          <w:p w:rsidR="007B2DB1" w:rsidRPr="007E072A" w:rsidRDefault="007B2DB1">
            <w:pPr>
              <w:rPr>
                <w:rFonts w:ascii="Sylfaen" w:hAnsi="Sylfaen" w:cs="Arial"/>
                <w:sz w:val="20"/>
                <w:szCs w:val="20"/>
                <w:lang w:val="hy-AM"/>
              </w:rPr>
            </w:pPr>
            <w:r w:rsidRPr="007E072A">
              <w:rPr>
                <w:rFonts w:ascii="Sylfaen" w:hAnsi="Sylfaen" w:cs="Arial"/>
                <w:sz w:val="20"/>
                <w:szCs w:val="20"/>
                <w:lang w:val="hy-AM"/>
              </w:rPr>
              <w:t>Տարվա մաշվածություն</w:t>
            </w:r>
          </w:p>
        </w:tc>
        <w:tc>
          <w:tcPr>
            <w:tcW w:w="681" w:type="pct"/>
            <w:tcBorders>
              <w:top w:val="single" w:sz="4" w:space="0" w:color="auto"/>
              <w:bottom w:val="single" w:sz="4" w:space="0" w:color="auto"/>
            </w:tcBorders>
            <w:shd w:val="clear" w:color="auto" w:fill="auto"/>
            <w:noWrap/>
            <w:vAlign w:val="center"/>
            <w:hideMark/>
          </w:tcPr>
          <w:p w:rsidR="007B2DB1" w:rsidRPr="007E072A" w:rsidRDefault="007B2DB1" w:rsidP="002B1629">
            <w:pPr>
              <w:jc w:val="right"/>
              <w:rPr>
                <w:rFonts w:ascii="Sylfaen" w:hAnsi="Sylfaen" w:cs="Arial"/>
                <w:sz w:val="20"/>
                <w:szCs w:val="20"/>
                <w:lang w:val="hy-AM"/>
              </w:rPr>
            </w:pPr>
            <w:r w:rsidRPr="007E072A">
              <w:rPr>
                <w:rFonts w:ascii="Sylfaen" w:hAnsi="Sylfaen" w:cs="Arial"/>
                <w:sz w:val="20"/>
                <w:szCs w:val="20"/>
                <w:lang w:val="hy-AM"/>
              </w:rPr>
              <w:t>(</w:t>
            </w:r>
            <w:r w:rsidR="002B1629">
              <w:rPr>
                <w:rFonts w:ascii="Sylfaen" w:hAnsi="Sylfaen" w:cs="Arial"/>
                <w:sz w:val="20"/>
                <w:szCs w:val="20"/>
              </w:rPr>
              <w:t>14212</w:t>
            </w:r>
            <w:r w:rsidRPr="007E072A">
              <w:rPr>
                <w:rFonts w:ascii="Sylfaen" w:hAnsi="Sylfaen" w:cs="Arial"/>
                <w:sz w:val="20"/>
                <w:szCs w:val="20"/>
                <w:lang w:val="hy-AM"/>
              </w:rPr>
              <w:t>)</w:t>
            </w:r>
          </w:p>
        </w:tc>
        <w:tc>
          <w:tcPr>
            <w:tcW w:w="765" w:type="pct"/>
            <w:tcBorders>
              <w:top w:val="single" w:sz="4" w:space="0" w:color="auto"/>
              <w:bottom w:val="single" w:sz="4" w:space="0" w:color="auto"/>
            </w:tcBorders>
            <w:shd w:val="clear" w:color="auto" w:fill="auto"/>
            <w:vAlign w:val="center"/>
            <w:hideMark/>
          </w:tcPr>
          <w:p w:rsidR="007B2DB1" w:rsidRPr="007E072A" w:rsidRDefault="007B2DB1">
            <w:pPr>
              <w:jc w:val="right"/>
              <w:rPr>
                <w:rFonts w:ascii="Sylfaen" w:hAnsi="Sylfaen" w:cs="Arial"/>
                <w:sz w:val="20"/>
                <w:szCs w:val="20"/>
                <w:lang w:val="hy-AM"/>
              </w:rPr>
            </w:pPr>
          </w:p>
        </w:tc>
        <w:tc>
          <w:tcPr>
            <w:tcW w:w="756" w:type="pct"/>
            <w:tcBorders>
              <w:top w:val="single" w:sz="4" w:space="0" w:color="auto"/>
              <w:bottom w:val="single" w:sz="4" w:space="0" w:color="auto"/>
            </w:tcBorders>
            <w:shd w:val="clear" w:color="auto" w:fill="auto"/>
            <w:noWrap/>
            <w:vAlign w:val="center"/>
            <w:hideMark/>
          </w:tcPr>
          <w:p w:rsidR="007B2DB1" w:rsidRPr="007E072A" w:rsidRDefault="007B2DB1" w:rsidP="002B1629">
            <w:pPr>
              <w:jc w:val="right"/>
              <w:rPr>
                <w:rFonts w:ascii="Sylfaen" w:hAnsi="Sylfaen" w:cs="Arial"/>
                <w:sz w:val="20"/>
                <w:szCs w:val="20"/>
                <w:lang w:val="hy-AM"/>
              </w:rPr>
            </w:pPr>
            <w:r w:rsidRPr="007E072A">
              <w:rPr>
                <w:rFonts w:ascii="Sylfaen" w:hAnsi="Sylfaen" w:cs="Arial"/>
                <w:sz w:val="20"/>
                <w:szCs w:val="20"/>
                <w:lang w:val="hy-AM"/>
              </w:rPr>
              <w:t>(</w:t>
            </w:r>
            <w:r w:rsidR="002B1629">
              <w:rPr>
                <w:rFonts w:ascii="Sylfaen" w:hAnsi="Sylfaen" w:cs="Arial"/>
                <w:sz w:val="20"/>
                <w:szCs w:val="20"/>
              </w:rPr>
              <w:t>81049</w:t>
            </w:r>
            <w:r w:rsidRPr="007E072A">
              <w:rPr>
                <w:rFonts w:ascii="Sylfaen" w:hAnsi="Sylfaen" w:cs="Arial"/>
                <w:sz w:val="20"/>
                <w:szCs w:val="20"/>
                <w:lang w:val="hy-AM"/>
              </w:rPr>
              <w:t>)</w:t>
            </w:r>
          </w:p>
        </w:tc>
        <w:tc>
          <w:tcPr>
            <w:tcW w:w="179" w:type="pct"/>
            <w:tcBorders>
              <w:top w:val="single" w:sz="4" w:space="0" w:color="auto"/>
              <w:bottom w:val="single" w:sz="4" w:space="0" w:color="auto"/>
            </w:tcBorders>
            <w:shd w:val="clear" w:color="auto" w:fill="auto"/>
            <w:noWrap/>
            <w:vAlign w:val="center"/>
            <w:hideMark/>
          </w:tcPr>
          <w:p w:rsidR="007B2DB1" w:rsidRPr="007E072A" w:rsidRDefault="007B2DB1">
            <w:pPr>
              <w:jc w:val="right"/>
              <w:rPr>
                <w:rFonts w:ascii="Sylfaen" w:hAnsi="Sylfaen" w:cs="Arial"/>
                <w:sz w:val="20"/>
                <w:szCs w:val="20"/>
                <w:lang w:val="hy-AM"/>
              </w:rPr>
            </w:pPr>
          </w:p>
        </w:tc>
        <w:tc>
          <w:tcPr>
            <w:tcW w:w="853" w:type="pct"/>
            <w:tcBorders>
              <w:top w:val="single" w:sz="4" w:space="0" w:color="auto"/>
              <w:bottom w:val="single" w:sz="4" w:space="0" w:color="auto"/>
            </w:tcBorders>
            <w:shd w:val="clear" w:color="auto" w:fill="auto"/>
            <w:vAlign w:val="center"/>
            <w:hideMark/>
          </w:tcPr>
          <w:p w:rsidR="007B2DB1" w:rsidRPr="007E072A" w:rsidRDefault="007B2DB1" w:rsidP="002B1629">
            <w:pPr>
              <w:jc w:val="right"/>
              <w:rPr>
                <w:rFonts w:ascii="Sylfaen" w:hAnsi="Sylfaen" w:cs="Arial"/>
                <w:color w:val="000000"/>
                <w:sz w:val="20"/>
                <w:szCs w:val="20"/>
                <w:lang w:val="hy-AM"/>
              </w:rPr>
            </w:pPr>
            <w:r w:rsidRPr="007E072A">
              <w:rPr>
                <w:rFonts w:ascii="Sylfaen" w:hAnsi="Sylfaen" w:cs="Arial"/>
                <w:sz w:val="20"/>
                <w:szCs w:val="20"/>
                <w:lang w:val="hy-AM"/>
              </w:rPr>
              <w:t>(</w:t>
            </w:r>
            <w:r w:rsidR="002B1629">
              <w:rPr>
                <w:rFonts w:ascii="Sylfaen" w:hAnsi="Sylfaen" w:cs="Arial"/>
                <w:sz w:val="20"/>
                <w:szCs w:val="20"/>
              </w:rPr>
              <w:t>9</w:t>
            </w:r>
            <w:r w:rsidR="001F07BE">
              <w:rPr>
                <w:rFonts w:ascii="Sylfaen" w:hAnsi="Sylfaen" w:cs="Arial"/>
                <w:sz w:val="20"/>
                <w:szCs w:val="20"/>
              </w:rPr>
              <w:t>5</w:t>
            </w:r>
            <w:r w:rsidR="002B1629">
              <w:rPr>
                <w:rFonts w:ascii="Sylfaen" w:hAnsi="Sylfaen" w:cs="Arial"/>
                <w:sz w:val="20"/>
                <w:szCs w:val="20"/>
              </w:rPr>
              <w:t>261</w:t>
            </w:r>
            <w:r w:rsidRPr="007E072A">
              <w:rPr>
                <w:rFonts w:ascii="Sylfaen" w:hAnsi="Sylfaen" w:cs="Arial"/>
                <w:sz w:val="20"/>
                <w:szCs w:val="20"/>
                <w:lang w:val="hy-AM"/>
              </w:rPr>
              <w:t>)</w:t>
            </w:r>
          </w:p>
        </w:tc>
      </w:tr>
      <w:tr w:rsidR="009066BA" w:rsidRPr="007E072A" w:rsidTr="002B1629">
        <w:trPr>
          <w:trHeight w:val="375"/>
        </w:trPr>
        <w:tc>
          <w:tcPr>
            <w:tcW w:w="1766" w:type="pct"/>
            <w:shd w:val="clear" w:color="auto" w:fill="auto"/>
            <w:noWrap/>
            <w:vAlign w:val="center"/>
            <w:hideMark/>
          </w:tcPr>
          <w:p w:rsidR="002B1629" w:rsidRPr="007E072A" w:rsidRDefault="002B1629">
            <w:pPr>
              <w:rPr>
                <w:rFonts w:ascii="Sylfaen" w:hAnsi="Sylfaen" w:cs="Arial"/>
                <w:b/>
                <w:bCs/>
                <w:sz w:val="20"/>
                <w:szCs w:val="20"/>
                <w:lang w:val="hy-AM"/>
              </w:rPr>
            </w:pPr>
            <w:r w:rsidRPr="007E072A">
              <w:rPr>
                <w:rFonts w:ascii="Sylfaen" w:hAnsi="Sylfaen" w:cs="Arial"/>
                <w:b/>
                <w:bCs/>
                <w:sz w:val="20"/>
                <w:szCs w:val="20"/>
                <w:lang w:val="hy-AM"/>
              </w:rPr>
              <w:t>Մնացորդ առ 31.12.2010թ</w:t>
            </w:r>
          </w:p>
        </w:tc>
        <w:tc>
          <w:tcPr>
            <w:tcW w:w="681" w:type="pct"/>
            <w:tcBorders>
              <w:top w:val="single" w:sz="4" w:space="0" w:color="auto"/>
              <w:bottom w:val="single" w:sz="4" w:space="0" w:color="auto"/>
            </w:tcBorders>
            <w:shd w:val="clear" w:color="auto" w:fill="auto"/>
            <w:vAlign w:val="center"/>
            <w:hideMark/>
          </w:tcPr>
          <w:p w:rsidR="002B1629" w:rsidRPr="002B1629" w:rsidRDefault="002B1629" w:rsidP="00C73429">
            <w:pPr>
              <w:jc w:val="right"/>
              <w:rPr>
                <w:rFonts w:ascii="Sylfaen" w:hAnsi="Sylfaen" w:cs="Arial"/>
                <w:b/>
                <w:sz w:val="20"/>
                <w:szCs w:val="20"/>
                <w:lang w:val="hy-AM"/>
              </w:rPr>
            </w:pPr>
            <w:r w:rsidRPr="002B1629">
              <w:rPr>
                <w:rFonts w:ascii="Sylfaen" w:hAnsi="Sylfaen" w:cs="Arial"/>
                <w:b/>
                <w:sz w:val="20"/>
                <w:szCs w:val="20"/>
                <w:lang w:val="hy-AM"/>
              </w:rPr>
              <w:t>(</w:t>
            </w:r>
            <w:r w:rsidRPr="002B1629">
              <w:rPr>
                <w:rFonts w:ascii="Sylfaen" w:hAnsi="Sylfaen" w:cs="Arial"/>
                <w:b/>
                <w:sz w:val="20"/>
                <w:szCs w:val="20"/>
              </w:rPr>
              <w:t>14212</w:t>
            </w:r>
            <w:r w:rsidRPr="002B1629">
              <w:rPr>
                <w:rFonts w:ascii="Sylfaen" w:hAnsi="Sylfaen" w:cs="Arial"/>
                <w:b/>
                <w:sz w:val="20"/>
                <w:szCs w:val="20"/>
                <w:lang w:val="hy-AM"/>
              </w:rPr>
              <w:t>)</w:t>
            </w:r>
          </w:p>
        </w:tc>
        <w:tc>
          <w:tcPr>
            <w:tcW w:w="765" w:type="pct"/>
            <w:tcBorders>
              <w:top w:val="single" w:sz="4" w:space="0" w:color="auto"/>
              <w:bottom w:val="single" w:sz="4" w:space="0" w:color="auto"/>
            </w:tcBorders>
            <w:shd w:val="clear" w:color="auto" w:fill="auto"/>
            <w:vAlign w:val="center"/>
            <w:hideMark/>
          </w:tcPr>
          <w:p w:rsidR="002B1629" w:rsidRPr="002B1629" w:rsidRDefault="002B1629" w:rsidP="00C73429">
            <w:pPr>
              <w:jc w:val="right"/>
              <w:rPr>
                <w:rFonts w:ascii="Sylfaen" w:hAnsi="Sylfaen" w:cs="Arial"/>
                <w:b/>
                <w:sz w:val="20"/>
                <w:szCs w:val="20"/>
                <w:lang w:val="hy-AM"/>
              </w:rPr>
            </w:pPr>
          </w:p>
        </w:tc>
        <w:tc>
          <w:tcPr>
            <w:tcW w:w="756" w:type="pct"/>
            <w:tcBorders>
              <w:top w:val="single" w:sz="4" w:space="0" w:color="auto"/>
              <w:bottom w:val="single" w:sz="4" w:space="0" w:color="auto"/>
            </w:tcBorders>
            <w:shd w:val="clear" w:color="auto" w:fill="auto"/>
            <w:vAlign w:val="center"/>
            <w:hideMark/>
          </w:tcPr>
          <w:p w:rsidR="002B1629" w:rsidRPr="002B1629" w:rsidRDefault="002B1629" w:rsidP="00C73429">
            <w:pPr>
              <w:jc w:val="right"/>
              <w:rPr>
                <w:rFonts w:ascii="Sylfaen" w:hAnsi="Sylfaen" w:cs="Arial"/>
                <w:b/>
                <w:sz w:val="20"/>
                <w:szCs w:val="20"/>
                <w:lang w:val="hy-AM"/>
              </w:rPr>
            </w:pPr>
            <w:r w:rsidRPr="002B1629">
              <w:rPr>
                <w:rFonts w:ascii="Sylfaen" w:hAnsi="Sylfaen" w:cs="Arial"/>
                <w:b/>
                <w:sz w:val="20"/>
                <w:szCs w:val="20"/>
                <w:lang w:val="hy-AM"/>
              </w:rPr>
              <w:t>(</w:t>
            </w:r>
            <w:r w:rsidRPr="002B1629">
              <w:rPr>
                <w:rFonts w:ascii="Sylfaen" w:hAnsi="Sylfaen" w:cs="Arial"/>
                <w:b/>
                <w:sz w:val="20"/>
                <w:szCs w:val="20"/>
              </w:rPr>
              <w:t>81049</w:t>
            </w:r>
            <w:r w:rsidRPr="002B1629">
              <w:rPr>
                <w:rFonts w:ascii="Sylfaen" w:hAnsi="Sylfaen" w:cs="Arial"/>
                <w:b/>
                <w:sz w:val="20"/>
                <w:szCs w:val="20"/>
                <w:lang w:val="hy-AM"/>
              </w:rPr>
              <w:t>)</w:t>
            </w:r>
          </w:p>
        </w:tc>
        <w:tc>
          <w:tcPr>
            <w:tcW w:w="179" w:type="pct"/>
            <w:tcBorders>
              <w:top w:val="single" w:sz="4" w:space="0" w:color="auto"/>
              <w:bottom w:val="single" w:sz="4" w:space="0" w:color="auto"/>
            </w:tcBorders>
            <w:shd w:val="clear" w:color="auto" w:fill="auto"/>
            <w:vAlign w:val="center"/>
            <w:hideMark/>
          </w:tcPr>
          <w:p w:rsidR="002B1629" w:rsidRPr="002B1629" w:rsidRDefault="002B1629" w:rsidP="00C73429">
            <w:pPr>
              <w:jc w:val="right"/>
              <w:rPr>
                <w:rFonts w:ascii="Sylfaen" w:hAnsi="Sylfaen" w:cs="Arial"/>
                <w:b/>
                <w:sz w:val="20"/>
                <w:szCs w:val="20"/>
                <w:lang w:val="hy-AM"/>
              </w:rPr>
            </w:pPr>
          </w:p>
        </w:tc>
        <w:tc>
          <w:tcPr>
            <w:tcW w:w="853" w:type="pct"/>
            <w:tcBorders>
              <w:top w:val="single" w:sz="4" w:space="0" w:color="auto"/>
              <w:bottom w:val="single" w:sz="4" w:space="0" w:color="auto"/>
            </w:tcBorders>
            <w:shd w:val="clear" w:color="auto" w:fill="auto"/>
            <w:vAlign w:val="center"/>
            <w:hideMark/>
          </w:tcPr>
          <w:p w:rsidR="002B1629" w:rsidRPr="002B1629" w:rsidRDefault="002B1629" w:rsidP="00C73429">
            <w:pPr>
              <w:jc w:val="right"/>
              <w:rPr>
                <w:rFonts w:ascii="Sylfaen" w:hAnsi="Sylfaen" w:cs="Arial"/>
                <w:b/>
                <w:color w:val="000000"/>
                <w:sz w:val="20"/>
                <w:szCs w:val="20"/>
                <w:lang w:val="hy-AM"/>
              </w:rPr>
            </w:pPr>
            <w:r w:rsidRPr="002B1629">
              <w:rPr>
                <w:rFonts w:ascii="Sylfaen" w:hAnsi="Sylfaen" w:cs="Arial"/>
                <w:b/>
                <w:sz w:val="20"/>
                <w:szCs w:val="20"/>
                <w:lang w:val="hy-AM"/>
              </w:rPr>
              <w:t>(</w:t>
            </w:r>
            <w:r w:rsidRPr="002B1629">
              <w:rPr>
                <w:rFonts w:ascii="Sylfaen" w:hAnsi="Sylfaen" w:cs="Arial"/>
                <w:b/>
                <w:sz w:val="20"/>
                <w:szCs w:val="20"/>
              </w:rPr>
              <w:t>95261</w:t>
            </w:r>
            <w:r w:rsidRPr="002B1629">
              <w:rPr>
                <w:rFonts w:ascii="Sylfaen" w:hAnsi="Sylfaen" w:cs="Arial"/>
                <w:b/>
                <w:sz w:val="20"/>
                <w:szCs w:val="20"/>
                <w:lang w:val="hy-AM"/>
              </w:rPr>
              <w:t>)</w:t>
            </w:r>
          </w:p>
        </w:tc>
      </w:tr>
      <w:tr w:rsidR="009066BA" w:rsidRPr="007E072A" w:rsidTr="002B1629">
        <w:trPr>
          <w:trHeight w:val="315"/>
        </w:trPr>
        <w:tc>
          <w:tcPr>
            <w:tcW w:w="1766" w:type="pct"/>
            <w:shd w:val="clear" w:color="auto" w:fill="auto"/>
            <w:noWrap/>
            <w:vAlign w:val="center"/>
            <w:hideMark/>
          </w:tcPr>
          <w:p w:rsidR="002B1629" w:rsidRPr="007E072A" w:rsidRDefault="002B1629">
            <w:pPr>
              <w:rPr>
                <w:rFonts w:ascii="Sylfaen" w:hAnsi="Sylfaen" w:cs="Arial"/>
                <w:sz w:val="20"/>
                <w:szCs w:val="20"/>
                <w:lang w:val="hy-AM"/>
              </w:rPr>
            </w:pPr>
            <w:r w:rsidRPr="007E072A">
              <w:rPr>
                <w:rFonts w:ascii="Sylfaen" w:hAnsi="Sylfaen" w:cs="Arial"/>
                <w:sz w:val="20"/>
                <w:szCs w:val="20"/>
                <w:lang w:val="hy-AM"/>
              </w:rPr>
              <w:t>Տարվա մաշվածություն</w:t>
            </w:r>
          </w:p>
        </w:tc>
        <w:tc>
          <w:tcPr>
            <w:tcW w:w="681" w:type="pct"/>
            <w:tcBorders>
              <w:top w:val="single" w:sz="4" w:space="0" w:color="auto"/>
              <w:bottom w:val="single" w:sz="4" w:space="0" w:color="auto"/>
            </w:tcBorders>
            <w:shd w:val="clear" w:color="auto" w:fill="auto"/>
            <w:noWrap/>
            <w:vAlign w:val="center"/>
            <w:hideMark/>
          </w:tcPr>
          <w:p w:rsidR="002B1629" w:rsidRPr="007E072A" w:rsidRDefault="002B1629" w:rsidP="002B1629">
            <w:pPr>
              <w:jc w:val="right"/>
              <w:rPr>
                <w:rFonts w:ascii="Sylfaen" w:hAnsi="Sylfaen" w:cs="Arial"/>
                <w:sz w:val="20"/>
                <w:szCs w:val="20"/>
                <w:lang w:val="hy-AM"/>
              </w:rPr>
            </w:pPr>
            <w:r w:rsidRPr="007E072A">
              <w:rPr>
                <w:rFonts w:ascii="Sylfaen" w:hAnsi="Sylfaen" w:cs="Arial"/>
                <w:sz w:val="20"/>
                <w:szCs w:val="20"/>
                <w:lang w:val="hy-AM"/>
              </w:rPr>
              <w:t>(</w:t>
            </w:r>
            <w:r>
              <w:rPr>
                <w:rFonts w:ascii="Sylfaen" w:hAnsi="Sylfaen" w:cs="Arial"/>
                <w:sz w:val="20"/>
                <w:szCs w:val="20"/>
              </w:rPr>
              <w:t>14121</w:t>
            </w:r>
            <w:r w:rsidRPr="007E072A">
              <w:rPr>
                <w:rFonts w:ascii="Sylfaen" w:hAnsi="Sylfaen" w:cs="Arial"/>
                <w:sz w:val="20"/>
                <w:szCs w:val="20"/>
                <w:lang w:val="hy-AM"/>
              </w:rPr>
              <w:t>)</w:t>
            </w:r>
          </w:p>
        </w:tc>
        <w:tc>
          <w:tcPr>
            <w:tcW w:w="765" w:type="pct"/>
            <w:tcBorders>
              <w:top w:val="single" w:sz="4" w:space="0" w:color="auto"/>
              <w:bottom w:val="single" w:sz="4" w:space="0" w:color="auto"/>
            </w:tcBorders>
            <w:shd w:val="clear" w:color="auto" w:fill="auto"/>
            <w:noWrap/>
            <w:vAlign w:val="center"/>
            <w:hideMark/>
          </w:tcPr>
          <w:p w:rsidR="002B1629" w:rsidRPr="007E072A" w:rsidRDefault="002B1629" w:rsidP="00C73429">
            <w:pPr>
              <w:jc w:val="right"/>
              <w:rPr>
                <w:rFonts w:ascii="Sylfaen" w:hAnsi="Sylfaen" w:cs="Arial"/>
                <w:sz w:val="20"/>
                <w:szCs w:val="20"/>
                <w:lang w:val="hy-AM"/>
              </w:rPr>
            </w:pPr>
          </w:p>
        </w:tc>
        <w:tc>
          <w:tcPr>
            <w:tcW w:w="756" w:type="pct"/>
            <w:tcBorders>
              <w:top w:val="single" w:sz="4" w:space="0" w:color="auto"/>
              <w:bottom w:val="single" w:sz="4" w:space="0" w:color="auto"/>
            </w:tcBorders>
            <w:shd w:val="clear" w:color="auto" w:fill="auto"/>
            <w:noWrap/>
            <w:vAlign w:val="center"/>
            <w:hideMark/>
          </w:tcPr>
          <w:p w:rsidR="002B1629" w:rsidRPr="007E072A" w:rsidRDefault="002B1629" w:rsidP="002B1629">
            <w:pPr>
              <w:jc w:val="right"/>
              <w:rPr>
                <w:rFonts w:ascii="Sylfaen" w:hAnsi="Sylfaen" w:cs="Arial"/>
                <w:sz w:val="20"/>
                <w:szCs w:val="20"/>
                <w:lang w:val="hy-AM"/>
              </w:rPr>
            </w:pPr>
            <w:r w:rsidRPr="007E072A">
              <w:rPr>
                <w:rFonts w:ascii="Sylfaen" w:hAnsi="Sylfaen" w:cs="Arial"/>
                <w:sz w:val="20"/>
                <w:szCs w:val="20"/>
                <w:lang w:val="hy-AM"/>
              </w:rPr>
              <w:t>(</w:t>
            </w:r>
            <w:r>
              <w:rPr>
                <w:rFonts w:ascii="Sylfaen" w:hAnsi="Sylfaen" w:cs="Arial"/>
                <w:sz w:val="20"/>
                <w:szCs w:val="20"/>
              </w:rPr>
              <w:t>82131</w:t>
            </w:r>
            <w:r w:rsidRPr="007E072A">
              <w:rPr>
                <w:rFonts w:ascii="Sylfaen" w:hAnsi="Sylfaen" w:cs="Arial"/>
                <w:sz w:val="20"/>
                <w:szCs w:val="20"/>
                <w:lang w:val="hy-AM"/>
              </w:rPr>
              <w:t>)</w:t>
            </w:r>
          </w:p>
        </w:tc>
        <w:tc>
          <w:tcPr>
            <w:tcW w:w="179" w:type="pct"/>
            <w:tcBorders>
              <w:top w:val="single" w:sz="4" w:space="0" w:color="auto"/>
              <w:bottom w:val="single" w:sz="4" w:space="0" w:color="auto"/>
            </w:tcBorders>
            <w:shd w:val="clear" w:color="auto" w:fill="auto"/>
            <w:noWrap/>
            <w:vAlign w:val="center"/>
            <w:hideMark/>
          </w:tcPr>
          <w:p w:rsidR="002B1629" w:rsidRPr="007E072A" w:rsidRDefault="002B1629" w:rsidP="00C73429">
            <w:pPr>
              <w:jc w:val="right"/>
              <w:rPr>
                <w:rFonts w:ascii="Sylfaen" w:hAnsi="Sylfaen" w:cs="Arial"/>
                <w:sz w:val="20"/>
                <w:szCs w:val="20"/>
                <w:lang w:val="hy-AM"/>
              </w:rPr>
            </w:pPr>
          </w:p>
        </w:tc>
        <w:tc>
          <w:tcPr>
            <w:tcW w:w="853" w:type="pct"/>
            <w:tcBorders>
              <w:top w:val="single" w:sz="4" w:space="0" w:color="auto"/>
              <w:bottom w:val="single" w:sz="4" w:space="0" w:color="auto"/>
            </w:tcBorders>
            <w:shd w:val="clear" w:color="auto" w:fill="auto"/>
            <w:noWrap/>
            <w:vAlign w:val="center"/>
            <w:hideMark/>
          </w:tcPr>
          <w:p w:rsidR="002B1629" w:rsidRPr="007E072A" w:rsidRDefault="002B1629" w:rsidP="009066BA">
            <w:pPr>
              <w:jc w:val="right"/>
              <w:rPr>
                <w:rFonts w:ascii="Sylfaen" w:hAnsi="Sylfaen" w:cs="Arial"/>
                <w:color w:val="000000"/>
                <w:sz w:val="20"/>
                <w:szCs w:val="20"/>
                <w:lang w:val="hy-AM"/>
              </w:rPr>
            </w:pPr>
            <w:r w:rsidRPr="007E072A">
              <w:rPr>
                <w:rFonts w:ascii="Sylfaen" w:hAnsi="Sylfaen" w:cs="Arial"/>
                <w:sz w:val="20"/>
                <w:szCs w:val="20"/>
                <w:lang w:val="hy-AM"/>
              </w:rPr>
              <w:t>(</w:t>
            </w:r>
            <w:r>
              <w:rPr>
                <w:rFonts w:ascii="Sylfaen" w:hAnsi="Sylfaen" w:cs="Arial"/>
                <w:sz w:val="20"/>
                <w:szCs w:val="20"/>
              </w:rPr>
              <w:t>9</w:t>
            </w:r>
            <w:r w:rsidR="009066BA">
              <w:rPr>
                <w:rFonts w:ascii="Sylfaen" w:hAnsi="Sylfaen" w:cs="Arial"/>
                <w:sz w:val="20"/>
                <w:szCs w:val="20"/>
              </w:rPr>
              <w:t>6252</w:t>
            </w:r>
            <w:r w:rsidRPr="007E072A">
              <w:rPr>
                <w:rFonts w:ascii="Sylfaen" w:hAnsi="Sylfaen" w:cs="Arial"/>
                <w:sz w:val="20"/>
                <w:szCs w:val="20"/>
                <w:lang w:val="hy-AM"/>
              </w:rPr>
              <w:t>)</w:t>
            </w:r>
          </w:p>
        </w:tc>
      </w:tr>
      <w:tr w:rsidR="007B2DB1" w:rsidRPr="007E072A" w:rsidTr="002B1629">
        <w:trPr>
          <w:trHeight w:val="375"/>
        </w:trPr>
        <w:tc>
          <w:tcPr>
            <w:tcW w:w="1766" w:type="pct"/>
            <w:shd w:val="clear" w:color="auto" w:fill="auto"/>
            <w:noWrap/>
            <w:vAlign w:val="center"/>
            <w:hideMark/>
          </w:tcPr>
          <w:p w:rsidR="007B2DB1" w:rsidRPr="007E072A" w:rsidRDefault="007B2DB1">
            <w:pPr>
              <w:rPr>
                <w:rFonts w:ascii="Sylfaen" w:hAnsi="Sylfaen" w:cs="Arial"/>
                <w:b/>
                <w:bCs/>
                <w:sz w:val="20"/>
                <w:szCs w:val="20"/>
                <w:lang w:val="hy-AM"/>
              </w:rPr>
            </w:pPr>
            <w:r w:rsidRPr="007E072A">
              <w:rPr>
                <w:rFonts w:ascii="Sylfaen" w:hAnsi="Sylfaen" w:cs="Arial"/>
                <w:b/>
                <w:bCs/>
                <w:sz w:val="20"/>
                <w:szCs w:val="20"/>
                <w:lang w:val="hy-AM"/>
              </w:rPr>
              <w:t>Մնացորդ առ 31.12.2011թ</w:t>
            </w:r>
          </w:p>
        </w:tc>
        <w:tc>
          <w:tcPr>
            <w:tcW w:w="681" w:type="pct"/>
            <w:tcBorders>
              <w:top w:val="single" w:sz="4" w:space="0" w:color="auto"/>
            </w:tcBorders>
            <w:shd w:val="clear" w:color="auto" w:fill="auto"/>
            <w:vAlign w:val="center"/>
            <w:hideMark/>
          </w:tcPr>
          <w:p w:rsidR="007B2DB1" w:rsidRPr="007E072A" w:rsidRDefault="007B2DB1" w:rsidP="009066BA">
            <w:pPr>
              <w:jc w:val="right"/>
              <w:rPr>
                <w:rFonts w:ascii="Sylfaen" w:hAnsi="Sylfaen" w:cs="Arial"/>
                <w:b/>
                <w:sz w:val="20"/>
                <w:szCs w:val="20"/>
                <w:lang w:val="hy-AM"/>
              </w:rPr>
            </w:pPr>
            <w:r w:rsidRPr="007E072A">
              <w:rPr>
                <w:rFonts w:ascii="Sylfaen" w:hAnsi="Sylfaen" w:cs="Arial"/>
                <w:b/>
                <w:sz w:val="20"/>
                <w:szCs w:val="20"/>
                <w:lang w:val="hy-AM"/>
              </w:rPr>
              <w:t>(</w:t>
            </w:r>
            <w:r w:rsidR="009066BA">
              <w:rPr>
                <w:rFonts w:ascii="Sylfaen" w:hAnsi="Sylfaen" w:cs="Arial"/>
                <w:b/>
                <w:sz w:val="20"/>
                <w:szCs w:val="20"/>
              </w:rPr>
              <w:t>28333</w:t>
            </w:r>
            <w:r w:rsidRPr="007E072A">
              <w:rPr>
                <w:rFonts w:ascii="Sylfaen" w:hAnsi="Sylfaen" w:cs="Arial"/>
                <w:b/>
                <w:sz w:val="20"/>
                <w:szCs w:val="20"/>
                <w:lang w:val="hy-AM"/>
              </w:rPr>
              <w:t>)</w:t>
            </w:r>
          </w:p>
        </w:tc>
        <w:tc>
          <w:tcPr>
            <w:tcW w:w="765" w:type="pct"/>
            <w:tcBorders>
              <w:top w:val="single" w:sz="4" w:space="0" w:color="auto"/>
            </w:tcBorders>
            <w:shd w:val="clear" w:color="auto" w:fill="auto"/>
            <w:vAlign w:val="center"/>
            <w:hideMark/>
          </w:tcPr>
          <w:p w:rsidR="007B2DB1" w:rsidRPr="007E072A" w:rsidRDefault="007B2DB1" w:rsidP="0050333E">
            <w:pPr>
              <w:jc w:val="right"/>
              <w:rPr>
                <w:rFonts w:ascii="Sylfaen" w:hAnsi="Sylfaen" w:cs="Arial"/>
                <w:b/>
                <w:sz w:val="20"/>
                <w:szCs w:val="20"/>
                <w:lang w:val="hy-AM"/>
              </w:rPr>
            </w:pPr>
          </w:p>
        </w:tc>
        <w:tc>
          <w:tcPr>
            <w:tcW w:w="756" w:type="pct"/>
            <w:tcBorders>
              <w:top w:val="single" w:sz="4" w:space="0" w:color="auto"/>
            </w:tcBorders>
            <w:shd w:val="clear" w:color="auto" w:fill="auto"/>
            <w:vAlign w:val="center"/>
            <w:hideMark/>
          </w:tcPr>
          <w:p w:rsidR="007B2DB1" w:rsidRPr="007E072A" w:rsidRDefault="007B2DB1" w:rsidP="009066BA">
            <w:pPr>
              <w:jc w:val="right"/>
              <w:rPr>
                <w:rFonts w:ascii="Sylfaen" w:hAnsi="Sylfaen" w:cs="Arial"/>
                <w:b/>
                <w:sz w:val="20"/>
                <w:szCs w:val="20"/>
                <w:lang w:val="hy-AM"/>
              </w:rPr>
            </w:pPr>
            <w:r w:rsidRPr="007E072A">
              <w:rPr>
                <w:rFonts w:ascii="Sylfaen" w:hAnsi="Sylfaen" w:cs="Arial"/>
                <w:b/>
                <w:sz w:val="20"/>
                <w:szCs w:val="20"/>
                <w:lang w:val="hy-AM"/>
              </w:rPr>
              <w:t>(</w:t>
            </w:r>
            <w:r w:rsidR="009066BA">
              <w:rPr>
                <w:rFonts w:ascii="Sylfaen" w:hAnsi="Sylfaen" w:cs="Arial"/>
                <w:b/>
                <w:sz w:val="20"/>
                <w:szCs w:val="20"/>
              </w:rPr>
              <w:t>163180</w:t>
            </w:r>
            <w:r w:rsidRPr="007E072A">
              <w:rPr>
                <w:rFonts w:ascii="Sylfaen" w:hAnsi="Sylfaen" w:cs="Arial"/>
                <w:b/>
                <w:sz w:val="20"/>
                <w:szCs w:val="20"/>
                <w:lang w:val="hy-AM"/>
              </w:rPr>
              <w:t>)</w:t>
            </w:r>
          </w:p>
        </w:tc>
        <w:tc>
          <w:tcPr>
            <w:tcW w:w="179" w:type="pct"/>
            <w:tcBorders>
              <w:top w:val="single" w:sz="4" w:space="0" w:color="auto"/>
            </w:tcBorders>
            <w:shd w:val="clear" w:color="auto" w:fill="auto"/>
            <w:vAlign w:val="center"/>
            <w:hideMark/>
          </w:tcPr>
          <w:p w:rsidR="007B2DB1" w:rsidRPr="007E072A" w:rsidRDefault="007B2DB1" w:rsidP="0050333E">
            <w:pPr>
              <w:jc w:val="right"/>
              <w:rPr>
                <w:rFonts w:ascii="Sylfaen" w:hAnsi="Sylfaen" w:cs="Arial"/>
                <w:b/>
                <w:sz w:val="20"/>
                <w:szCs w:val="20"/>
                <w:lang w:val="hy-AM"/>
              </w:rPr>
            </w:pPr>
          </w:p>
        </w:tc>
        <w:tc>
          <w:tcPr>
            <w:tcW w:w="853" w:type="pct"/>
            <w:tcBorders>
              <w:top w:val="single" w:sz="4" w:space="0" w:color="auto"/>
            </w:tcBorders>
            <w:shd w:val="clear" w:color="auto" w:fill="auto"/>
            <w:vAlign w:val="center"/>
            <w:hideMark/>
          </w:tcPr>
          <w:p w:rsidR="007B2DB1" w:rsidRPr="007E072A" w:rsidRDefault="007B2DB1" w:rsidP="009066BA">
            <w:pPr>
              <w:jc w:val="right"/>
              <w:rPr>
                <w:rFonts w:ascii="Sylfaen" w:hAnsi="Sylfaen" w:cs="Arial"/>
                <w:b/>
                <w:color w:val="000000"/>
                <w:sz w:val="20"/>
                <w:szCs w:val="20"/>
                <w:lang w:val="hy-AM"/>
              </w:rPr>
            </w:pPr>
            <w:r w:rsidRPr="007E072A">
              <w:rPr>
                <w:rFonts w:ascii="Sylfaen" w:hAnsi="Sylfaen" w:cs="Arial"/>
                <w:b/>
                <w:sz w:val="20"/>
                <w:szCs w:val="20"/>
                <w:lang w:val="hy-AM"/>
              </w:rPr>
              <w:t>(</w:t>
            </w:r>
            <w:r w:rsidR="000C4B7C">
              <w:rPr>
                <w:rFonts w:ascii="Sylfaen" w:hAnsi="Sylfaen" w:cs="Arial"/>
                <w:b/>
                <w:sz w:val="20"/>
                <w:szCs w:val="20"/>
              </w:rPr>
              <w:t>1</w:t>
            </w:r>
            <w:r w:rsidR="009066BA">
              <w:rPr>
                <w:rFonts w:ascii="Sylfaen" w:hAnsi="Sylfaen" w:cs="Arial"/>
                <w:b/>
                <w:sz w:val="20"/>
                <w:szCs w:val="20"/>
              </w:rPr>
              <w:t>91513</w:t>
            </w:r>
            <w:r w:rsidRPr="007E072A">
              <w:rPr>
                <w:rFonts w:ascii="Sylfaen" w:hAnsi="Sylfaen" w:cs="Arial"/>
                <w:b/>
                <w:sz w:val="20"/>
                <w:szCs w:val="20"/>
                <w:lang w:val="hy-AM"/>
              </w:rPr>
              <w:t>)</w:t>
            </w:r>
          </w:p>
        </w:tc>
      </w:tr>
      <w:tr w:rsidR="007B2DB1" w:rsidRPr="007E072A" w:rsidTr="002B1629">
        <w:trPr>
          <w:trHeight w:val="255"/>
        </w:trPr>
        <w:tc>
          <w:tcPr>
            <w:tcW w:w="1766" w:type="pct"/>
            <w:shd w:val="clear" w:color="auto" w:fill="auto"/>
            <w:noWrap/>
            <w:vAlign w:val="bottom"/>
            <w:hideMark/>
          </w:tcPr>
          <w:p w:rsidR="007B2DB1" w:rsidRPr="007E072A" w:rsidRDefault="007B2DB1">
            <w:pPr>
              <w:rPr>
                <w:rFonts w:ascii="Sylfaen" w:hAnsi="Sylfaen" w:cs="Arial"/>
                <w:sz w:val="20"/>
                <w:szCs w:val="20"/>
                <w:lang w:val="hy-AM"/>
              </w:rPr>
            </w:pPr>
          </w:p>
        </w:tc>
        <w:tc>
          <w:tcPr>
            <w:tcW w:w="681" w:type="pct"/>
            <w:shd w:val="clear" w:color="auto" w:fill="auto"/>
            <w:noWrap/>
            <w:vAlign w:val="bottom"/>
            <w:hideMark/>
          </w:tcPr>
          <w:p w:rsidR="007B2DB1" w:rsidRPr="007E072A" w:rsidRDefault="007B2DB1">
            <w:pPr>
              <w:rPr>
                <w:rFonts w:ascii="Sylfaen" w:hAnsi="Sylfaen" w:cs="Arial"/>
                <w:sz w:val="20"/>
                <w:szCs w:val="20"/>
                <w:lang w:val="hy-AM"/>
              </w:rPr>
            </w:pPr>
          </w:p>
        </w:tc>
        <w:tc>
          <w:tcPr>
            <w:tcW w:w="765" w:type="pct"/>
            <w:shd w:val="clear" w:color="auto" w:fill="auto"/>
            <w:noWrap/>
            <w:vAlign w:val="bottom"/>
            <w:hideMark/>
          </w:tcPr>
          <w:p w:rsidR="007B2DB1" w:rsidRPr="007E072A" w:rsidRDefault="007B2DB1">
            <w:pPr>
              <w:rPr>
                <w:rFonts w:ascii="Sylfaen" w:hAnsi="Sylfaen" w:cs="Arial"/>
                <w:sz w:val="20"/>
                <w:szCs w:val="20"/>
                <w:lang w:val="hy-AM"/>
              </w:rPr>
            </w:pPr>
          </w:p>
        </w:tc>
        <w:tc>
          <w:tcPr>
            <w:tcW w:w="756" w:type="pct"/>
            <w:shd w:val="clear" w:color="auto" w:fill="auto"/>
            <w:noWrap/>
            <w:vAlign w:val="bottom"/>
            <w:hideMark/>
          </w:tcPr>
          <w:p w:rsidR="007B2DB1" w:rsidRPr="007E072A" w:rsidRDefault="007B2DB1">
            <w:pPr>
              <w:rPr>
                <w:rFonts w:ascii="Sylfaen" w:hAnsi="Sylfaen" w:cs="Arial"/>
                <w:sz w:val="20"/>
                <w:szCs w:val="20"/>
                <w:lang w:val="hy-AM"/>
              </w:rPr>
            </w:pPr>
          </w:p>
        </w:tc>
        <w:tc>
          <w:tcPr>
            <w:tcW w:w="179" w:type="pct"/>
            <w:shd w:val="clear" w:color="auto" w:fill="auto"/>
            <w:noWrap/>
            <w:vAlign w:val="bottom"/>
            <w:hideMark/>
          </w:tcPr>
          <w:p w:rsidR="007B2DB1" w:rsidRPr="007E072A" w:rsidRDefault="007B2DB1">
            <w:pPr>
              <w:rPr>
                <w:rFonts w:ascii="Sylfaen" w:hAnsi="Sylfaen" w:cs="Arial"/>
                <w:sz w:val="20"/>
                <w:szCs w:val="20"/>
                <w:lang w:val="hy-AM"/>
              </w:rPr>
            </w:pPr>
          </w:p>
        </w:tc>
        <w:tc>
          <w:tcPr>
            <w:tcW w:w="853" w:type="pct"/>
            <w:shd w:val="clear" w:color="auto" w:fill="auto"/>
            <w:noWrap/>
            <w:vAlign w:val="bottom"/>
            <w:hideMark/>
          </w:tcPr>
          <w:p w:rsidR="007B2DB1" w:rsidRPr="007E072A" w:rsidRDefault="007B2DB1">
            <w:pPr>
              <w:rPr>
                <w:rFonts w:ascii="Sylfaen" w:hAnsi="Sylfaen" w:cs="Arial"/>
                <w:sz w:val="20"/>
                <w:szCs w:val="20"/>
                <w:lang w:val="hy-AM"/>
              </w:rPr>
            </w:pPr>
          </w:p>
        </w:tc>
      </w:tr>
      <w:tr w:rsidR="007B2DB1" w:rsidRPr="007E072A" w:rsidTr="002B1629">
        <w:trPr>
          <w:trHeight w:val="390"/>
        </w:trPr>
        <w:tc>
          <w:tcPr>
            <w:tcW w:w="1766" w:type="pct"/>
            <w:shd w:val="clear" w:color="auto" w:fill="auto"/>
            <w:noWrap/>
            <w:vAlign w:val="bottom"/>
            <w:hideMark/>
          </w:tcPr>
          <w:p w:rsidR="007B2DB1" w:rsidRPr="007E072A" w:rsidRDefault="007B2DB1">
            <w:pPr>
              <w:rPr>
                <w:rFonts w:ascii="Sylfaen" w:hAnsi="Sylfaen" w:cs="Arial"/>
                <w:bCs/>
                <w:i/>
                <w:iCs/>
                <w:sz w:val="20"/>
                <w:szCs w:val="20"/>
                <w:lang w:val="hy-AM"/>
              </w:rPr>
            </w:pPr>
            <w:r w:rsidRPr="007E072A">
              <w:rPr>
                <w:rFonts w:ascii="Sylfaen" w:hAnsi="Sylfaen" w:cs="Arial"/>
                <w:bCs/>
                <w:i/>
                <w:iCs/>
                <w:sz w:val="20"/>
                <w:szCs w:val="20"/>
                <w:lang w:val="hy-AM"/>
              </w:rPr>
              <w:t>Հաշվեկշռային արժեք</w:t>
            </w:r>
          </w:p>
        </w:tc>
        <w:tc>
          <w:tcPr>
            <w:tcW w:w="681" w:type="pct"/>
            <w:shd w:val="clear" w:color="auto" w:fill="auto"/>
            <w:noWrap/>
            <w:vAlign w:val="bottom"/>
            <w:hideMark/>
          </w:tcPr>
          <w:p w:rsidR="007B2DB1" w:rsidRPr="007E072A" w:rsidRDefault="007B2DB1">
            <w:pPr>
              <w:rPr>
                <w:rFonts w:ascii="Sylfaen" w:hAnsi="Sylfaen" w:cs="Arial"/>
                <w:sz w:val="20"/>
                <w:szCs w:val="20"/>
                <w:lang w:val="hy-AM"/>
              </w:rPr>
            </w:pPr>
          </w:p>
        </w:tc>
        <w:tc>
          <w:tcPr>
            <w:tcW w:w="765" w:type="pct"/>
            <w:shd w:val="clear" w:color="auto" w:fill="auto"/>
            <w:noWrap/>
            <w:vAlign w:val="bottom"/>
            <w:hideMark/>
          </w:tcPr>
          <w:p w:rsidR="007B2DB1" w:rsidRPr="007E072A" w:rsidRDefault="007B2DB1">
            <w:pPr>
              <w:rPr>
                <w:rFonts w:ascii="Sylfaen" w:hAnsi="Sylfaen" w:cs="Arial"/>
                <w:sz w:val="20"/>
                <w:szCs w:val="20"/>
                <w:lang w:val="hy-AM"/>
              </w:rPr>
            </w:pPr>
          </w:p>
        </w:tc>
        <w:tc>
          <w:tcPr>
            <w:tcW w:w="756" w:type="pct"/>
            <w:shd w:val="clear" w:color="auto" w:fill="auto"/>
            <w:noWrap/>
            <w:vAlign w:val="bottom"/>
            <w:hideMark/>
          </w:tcPr>
          <w:p w:rsidR="007B2DB1" w:rsidRPr="007E072A" w:rsidRDefault="007B2DB1">
            <w:pPr>
              <w:rPr>
                <w:rFonts w:ascii="Sylfaen" w:hAnsi="Sylfaen" w:cs="Arial"/>
                <w:sz w:val="20"/>
                <w:szCs w:val="20"/>
                <w:lang w:val="hy-AM"/>
              </w:rPr>
            </w:pPr>
          </w:p>
        </w:tc>
        <w:tc>
          <w:tcPr>
            <w:tcW w:w="179" w:type="pct"/>
            <w:shd w:val="clear" w:color="auto" w:fill="auto"/>
            <w:noWrap/>
            <w:vAlign w:val="bottom"/>
            <w:hideMark/>
          </w:tcPr>
          <w:p w:rsidR="007B2DB1" w:rsidRPr="007E072A" w:rsidRDefault="007B2DB1">
            <w:pPr>
              <w:rPr>
                <w:rFonts w:ascii="Sylfaen" w:hAnsi="Sylfaen" w:cs="Arial"/>
                <w:sz w:val="20"/>
                <w:szCs w:val="20"/>
                <w:lang w:val="hy-AM"/>
              </w:rPr>
            </w:pPr>
          </w:p>
        </w:tc>
        <w:tc>
          <w:tcPr>
            <w:tcW w:w="853" w:type="pct"/>
            <w:shd w:val="clear" w:color="auto" w:fill="auto"/>
            <w:noWrap/>
            <w:vAlign w:val="bottom"/>
            <w:hideMark/>
          </w:tcPr>
          <w:p w:rsidR="007B2DB1" w:rsidRPr="007E072A" w:rsidRDefault="007B2DB1">
            <w:pPr>
              <w:rPr>
                <w:rFonts w:ascii="Sylfaen" w:hAnsi="Sylfaen" w:cs="Arial"/>
                <w:sz w:val="20"/>
                <w:szCs w:val="20"/>
                <w:lang w:val="hy-AM"/>
              </w:rPr>
            </w:pPr>
          </w:p>
        </w:tc>
      </w:tr>
      <w:tr w:rsidR="009066BA" w:rsidRPr="007E072A" w:rsidTr="00C73429">
        <w:trPr>
          <w:trHeight w:val="405"/>
        </w:trPr>
        <w:tc>
          <w:tcPr>
            <w:tcW w:w="1766" w:type="pct"/>
            <w:shd w:val="clear" w:color="auto" w:fill="auto"/>
            <w:noWrap/>
            <w:vAlign w:val="center"/>
            <w:hideMark/>
          </w:tcPr>
          <w:p w:rsidR="009066BA" w:rsidRPr="007E072A" w:rsidRDefault="009066BA">
            <w:pPr>
              <w:rPr>
                <w:rFonts w:ascii="Sylfaen" w:hAnsi="Sylfaen" w:cs="Arial"/>
                <w:b/>
                <w:bCs/>
                <w:sz w:val="20"/>
                <w:szCs w:val="20"/>
                <w:lang w:val="hy-AM"/>
              </w:rPr>
            </w:pPr>
            <w:r w:rsidRPr="007E072A">
              <w:rPr>
                <w:rFonts w:ascii="Sylfaen" w:hAnsi="Sylfaen" w:cs="Arial"/>
                <w:b/>
                <w:bCs/>
                <w:sz w:val="20"/>
                <w:szCs w:val="20"/>
                <w:lang w:val="hy-AM"/>
              </w:rPr>
              <w:t>Առ 01.01.2010թ</w:t>
            </w:r>
          </w:p>
        </w:tc>
        <w:tc>
          <w:tcPr>
            <w:tcW w:w="681" w:type="pct"/>
            <w:tcBorders>
              <w:bottom w:val="single" w:sz="4" w:space="0" w:color="auto"/>
            </w:tcBorders>
            <w:shd w:val="clear" w:color="auto" w:fill="auto"/>
            <w:noWrap/>
            <w:vAlign w:val="bottom"/>
            <w:hideMark/>
          </w:tcPr>
          <w:p w:rsidR="009066BA" w:rsidRDefault="009066BA">
            <w:pPr>
              <w:jc w:val="right"/>
              <w:rPr>
                <w:rFonts w:ascii="Sylfaen" w:hAnsi="Sylfaen" w:cs="Arial"/>
                <w:b/>
                <w:bCs/>
                <w:sz w:val="20"/>
                <w:szCs w:val="20"/>
              </w:rPr>
            </w:pPr>
            <w:r>
              <w:rPr>
                <w:rFonts w:ascii="Sylfaen" w:hAnsi="Sylfaen" w:cs="Arial"/>
                <w:b/>
                <w:bCs/>
                <w:sz w:val="20"/>
                <w:szCs w:val="20"/>
              </w:rPr>
              <w:t>874100</w:t>
            </w:r>
          </w:p>
        </w:tc>
        <w:tc>
          <w:tcPr>
            <w:tcW w:w="765" w:type="pct"/>
            <w:tcBorders>
              <w:bottom w:val="single" w:sz="4" w:space="0" w:color="auto"/>
            </w:tcBorders>
            <w:shd w:val="clear" w:color="auto" w:fill="auto"/>
            <w:noWrap/>
            <w:vAlign w:val="bottom"/>
            <w:hideMark/>
          </w:tcPr>
          <w:p w:rsidR="009066BA" w:rsidRDefault="009066BA">
            <w:pPr>
              <w:jc w:val="right"/>
              <w:rPr>
                <w:rFonts w:ascii="Sylfaen" w:hAnsi="Sylfaen" w:cs="Arial"/>
                <w:b/>
                <w:bCs/>
                <w:sz w:val="20"/>
                <w:szCs w:val="20"/>
              </w:rPr>
            </w:pPr>
            <w:r>
              <w:rPr>
                <w:rFonts w:ascii="Sylfaen" w:hAnsi="Sylfaen" w:cs="Arial"/>
                <w:b/>
                <w:bCs/>
                <w:sz w:val="20"/>
                <w:szCs w:val="20"/>
              </w:rPr>
              <w:t>1671900</w:t>
            </w:r>
          </w:p>
        </w:tc>
        <w:tc>
          <w:tcPr>
            <w:tcW w:w="756" w:type="pct"/>
            <w:tcBorders>
              <w:bottom w:val="single" w:sz="4" w:space="0" w:color="auto"/>
            </w:tcBorders>
            <w:shd w:val="clear" w:color="auto" w:fill="auto"/>
            <w:noWrap/>
            <w:vAlign w:val="bottom"/>
            <w:hideMark/>
          </w:tcPr>
          <w:p w:rsidR="009066BA" w:rsidRDefault="009066BA">
            <w:pPr>
              <w:jc w:val="right"/>
              <w:rPr>
                <w:rFonts w:ascii="Sylfaen" w:hAnsi="Sylfaen" w:cs="Arial"/>
                <w:b/>
                <w:bCs/>
                <w:sz w:val="20"/>
                <w:szCs w:val="20"/>
              </w:rPr>
            </w:pPr>
            <w:r>
              <w:rPr>
                <w:rFonts w:ascii="Sylfaen" w:hAnsi="Sylfaen" w:cs="Arial"/>
                <w:b/>
                <w:bCs/>
                <w:sz w:val="20"/>
                <w:szCs w:val="20"/>
              </w:rPr>
              <w:t>409258</w:t>
            </w:r>
          </w:p>
        </w:tc>
        <w:tc>
          <w:tcPr>
            <w:tcW w:w="179" w:type="pct"/>
            <w:tcBorders>
              <w:bottom w:val="single" w:sz="4" w:space="0" w:color="auto"/>
            </w:tcBorders>
            <w:shd w:val="clear" w:color="auto" w:fill="auto"/>
            <w:noWrap/>
            <w:vAlign w:val="bottom"/>
            <w:hideMark/>
          </w:tcPr>
          <w:p w:rsidR="009066BA" w:rsidRDefault="009066BA">
            <w:pPr>
              <w:jc w:val="right"/>
              <w:rPr>
                <w:rFonts w:ascii="Sylfaen" w:hAnsi="Sylfaen" w:cs="Arial"/>
                <w:b/>
                <w:bCs/>
                <w:sz w:val="20"/>
                <w:szCs w:val="20"/>
              </w:rPr>
            </w:pPr>
            <w:r>
              <w:rPr>
                <w:rFonts w:ascii="Sylfaen" w:hAnsi="Sylfaen" w:cs="Arial"/>
                <w:b/>
                <w:bCs/>
                <w:sz w:val="20"/>
                <w:szCs w:val="20"/>
              </w:rPr>
              <w:t>0</w:t>
            </w:r>
          </w:p>
        </w:tc>
        <w:tc>
          <w:tcPr>
            <w:tcW w:w="853" w:type="pct"/>
            <w:tcBorders>
              <w:bottom w:val="single" w:sz="4" w:space="0" w:color="auto"/>
            </w:tcBorders>
            <w:shd w:val="clear" w:color="auto" w:fill="auto"/>
            <w:noWrap/>
            <w:vAlign w:val="bottom"/>
            <w:hideMark/>
          </w:tcPr>
          <w:p w:rsidR="009066BA" w:rsidRDefault="009066BA">
            <w:pPr>
              <w:jc w:val="right"/>
              <w:rPr>
                <w:rFonts w:ascii="Sylfaen" w:hAnsi="Sylfaen" w:cs="Arial"/>
                <w:b/>
                <w:bCs/>
                <w:color w:val="000000"/>
                <w:sz w:val="20"/>
                <w:szCs w:val="20"/>
              </w:rPr>
            </w:pPr>
            <w:r>
              <w:rPr>
                <w:rFonts w:ascii="Sylfaen" w:hAnsi="Sylfaen" w:cs="Arial"/>
                <w:b/>
                <w:bCs/>
                <w:color w:val="000000"/>
                <w:sz w:val="20"/>
                <w:szCs w:val="20"/>
              </w:rPr>
              <w:t>2955258</w:t>
            </w:r>
          </w:p>
        </w:tc>
      </w:tr>
      <w:tr w:rsidR="009066BA" w:rsidRPr="007E072A" w:rsidTr="00C73429">
        <w:trPr>
          <w:trHeight w:val="360"/>
        </w:trPr>
        <w:tc>
          <w:tcPr>
            <w:tcW w:w="1766" w:type="pct"/>
            <w:shd w:val="clear" w:color="auto" w:fill="auto"/>
            <w:noWrap/>
            <w:vAlign w:val="center"/>
            <w:hideMark/>
          </w:tcPr>
          <w:p w:rsidR="009066BA" w:rsidRPr="007E072A" w:rsidRDefault="009066BA">
            <w:pPr>
              <w:rPr>
                <w:rFonts w:ascii="Sylfaen" w:hAnsi="Sylfaen" w:cs="Arial"/>
                <w:b/>
                <w:bCs/>
                <w:sz w:val="20"/>
                <w:szCs w:val="20"/>
                <w:lang w:val="hy-AM"/>
              </w:rPr>
            </w:pPr>
            <w:r w:rsidRPr="007E072A">
              <w:rPr>
                <w:rFonts w:ascii="Sylfaen" w:hAnsi="Sylfaen" w:cs="Arial"/>
                <w:b/>
                <w:bCs/>
                <w:sz w:val="20"/>
                <w:szCs w:val="20"/>
                <w:lang w:val="hy-AM"/>
              </w:rPr>
              <w:t>Առ 31.12.2010թ</w:t>
            </w:r>
          </w:p>
        </w:tc>
        <w:tc>
          <w:tcPr>
            <w:tcW w:w="681" w:type="pct"/>
            <w:tcBorders>
              <w:top w:val="single" w:sz="4" w:space="0" w:color="auto"/>
              <w:bottom w:val="single" w:sz="4" w:space="0" w:color="auto"/>
            </w:tcBorders>
            <w:shd w:val="clear" w:color="auto" w:fill="auto"/>
            <w:noWrap/>
            <w:vAlign w:val="bottom"/>
            <w:hideMark/>
          </w:tcPr>
          <w:p w:rsidR="009066BA" w:rsidRDefault="009066BA">
            <w:pPr>
              <w:jc w:val="right"/>
              <w:rPr>
                <w:rFonts w:ascii="Sylfaen" w:hAnsi="Sylfaen" w:cs="Arial"/>
                <w:b/>
                <w:bCs/>
                <w:sz w:val="20"/>
                <w:szCs w:val="20"/>
              </w:rPr>
            </w:pPr>
            <w:r>
              <w:rPr>
                <w:rFonts w:ascii="Sylfaen" w:hAnsi="Sylfaen" w:cs="Arial"/>
                <w:b/>
                <w:bCs/>
                <w:sz w:val="20"/>
                <w:szCs w:val="20"/>
              </w:rPr>
              <w:t>870238</w:t>
            </w:r>
          </w:p>
        </w:tc>
        <w:tc>
          <w:tcPr>
            <w:tcW w:w="765" w:type="pct"/>
            <w:tcBorders>
              <w:top w:val="single" w:sz="4" w:space="0" w:color="auto"/>
              <w:bottom w:val="single" w:sz="4" w:space="0" w:color="auto"/>
            </w:tcBorders>
            <w:shd w:val="clear" w:color="auto" w:fill="auto"/>
            <w:noWrap/>
            <w:vAlign w:val="bottom"/>
            <w:hideMark/>
          </w:tcPr>
          <w:p w:rsidR="009066BA" w:rsidRDefault="009066BA">
            <w:pPr>
              <w:jc w:val="right"/>
              <w:rPr>
                <w:rFonts w:ascii="Sylfaen" w:hAnsi="Sylfaen" w:cs="Arial"/>
                <w:b/>
                <w:bCs/>
                <w:sz w:val="20"/>
                <w:szCs w:val="20"/>
              </w:rPr>
            </w:pPr>
            <w:r>
              <w:rPr>
                <w:rFonts w:ascii="Sylfaen" w:hAnsi="Sylfaen" w:cs="Arial"/>
                <w:b/>
                <w:bCs/>
                <w:sz w:val="20"/>
                <w:szCs w:val="20"/>
              </w:rPr>
              <w:t>1671900</w:t>
            </w:r>
          </w:p>
        </w:tc>
        <w:tc>
          <w:tcPr>
            <w:tcW w:w="756" w:type="pct"/>
            <w:tcBorders>
              <w:top w:val="single" w:sz="4" w:space="0" w:color="auto"/>
              <w:bottom w:val="single" w:sz="4" w:space="0" w:color="auto"/>
            </w:tcBorders>
            <w:shd w:val="clear" w:color="auto" w:fill="auto"/>
            <w:noWrap/>
            <w:vAlign w:val="bottom"/>
            <w:hideMark/>
          </w:tcPr>
          <w:p w:rsidR="009066BA" w:rsidRDefault="009066BA">
            <w:pPr>
              <w:jc w:val="right"/>
              <w:rPr>
                <w:rFonts w:ascii="Sylfaen" w:hAnsi="Sylfaen" w:cs="Arial"/>
                <w:b/>
                <w:bCs/>
                <w:sz w:val="20"/>
                <w:szCs w:val="20"/>
              </w:rPr>
            </w:pPr>
            <w:r>
              <w:rPr>
                <w:rFonts w:ascii="Sylfaen" w:hAnsi="Sylfaen" w:cs="Arial"/>
                <w:b/>
                <w:bCs/>
                <w:sz w:val="20"/>
                <w:szCs w:val="20"/>
              </w:rPr>
              <w:t>337968</w:t>
            </w:r>
          </w:p>
        </w:tc>
        <w:tc>
          <w:tcPr>
            <w:tcW w:w="179" w:type="pct"/>
            <w:tcBorders>
              <w:top w:val="single" w:sz="4" w:space="0" w:color="auto"/>
              <w:bottom w:val="single" w:sz="4" w:space="0" w:color="auto"/>
            </w:tcBorders>
            <w:shd w:val="clear" w:color="auto" w:fill="auto"/>
            <w:noWrap/>
            <w:vAlign w:val="bottom"/>
            <w:hideMark/>
          </w:tcPr>
          <w:p w:rsidR="009066BA" w:rsidRDefault="009066BA">
            <w:pPr>
              <w:jc w:val="right"/>
              <w:rPr>
                <w:rFonts w:ascii="Sylfaen" w:hAnsi="Sylfaen" w:cs="Arial"/>
                <w:b/>
                <w:bCs/>
                <w:sz w:val="20"/>
                <w:szCs w:val="20"/>
              </w:rPr>
            </w:pPr>
            <w:r>
              <w:rPr>
                <w:rFonts w:ascii="Sylfaen" w:hAnsi="Sylfaen" w:cs="Arial"/>
                <w:b/>
                <w:bCs/>
                <w:sz w:val="20"/>
                <w:szCs w:val="20"/>
              </w:rPr>
              <w:t>0</w:t>
            </w:r>
          </w:p>
        </w:tc>
        <w:tc>
          <w:tcPr>
            <w:tcW w:w="853" w:type="pct"/>
            <w:tcBorders>
              <w:top w:val="single" w:sz="4" w:space="0" w:color="auto"/>
              <w:bottom w:val="single" w:sz="4" w:space="0" w:color="auto"/>
            </w:tcBorders>
            <w:shd w:val="clear" w:color="auto" w:fill="auto"/>
            <w:noWrap/>
            <w:vAlign w:val="bottom"/>
            <w:hideMark/>
          </w:tcPr>
          <w:p w:rsidR="009066BA" w:rsidRDefault="009066BA">
            <w:pPr>
              <w:jc w:val="right"/>
              <w:rPr>
                <w:rFonts w:ascii="Sylfaen" w:hAnsi="Sylfaen" w:cs="Arial"/>
                <w:b/>
                <w:bCs/>
                <w:color w:val="000000"/>
                <w:sz w:val="20"/>
                <w:szCs w:val="20"/>
              </w:rPr>
            </w:pPr>
            <w:r>
              <w:rPr>
                <w:rFonts w:ascii="Sylfaen" w:hAnsi="Sylfaen" w:cs="Arial"/>
                <w:b/>
                <w:bCs/>
                <w:color w:val="000000"/>
                <w:sz w:val="20"/>
                <w:szCs w:val="20"/>
              </w:rPr>
              <w:t>2880106</w:t>
            </w:r>
          </w:p>
        </w:tc>
      </w:tr>
      <w:tr w:rsidR="009066BA" w:rsidRPr="007E072A" w:rsidTr="00C73429">
        <w:trPr>
          <w:trHeight w:val="360"/>
        </w:trPr>
        <w:tc>
          <w:tcPr>
            <w:tcW w:w="1766" w:type="pct"/>
            <w:shd w:val="clear" w:color="auto" w:fill="auto"/>
            <w:noWrap/>
            <w:vAlign w:val="center"/>
            <w:hideMark/>
          </w:tcPr>
          <w:p w:rsidR="009066BA" w:rsidRPr="007E072A" w:rsidRDefault="009066BA">
            <w:pPr>
              <w:rPr>
                <w:rFonts w:ascii="Sylfaen" w:hAnsi="Sylfaen" w:cs="Arial"/>
                <w:b/>
                <w:bCs/>
                <w:sz w:val="20"/>
                <w:szCs w:val="20"/>
                <w:lang w:val="hy-AM"/>
              </w:rPr>
            </w:pPr>
            <w:r w:rsidRPr="007E072A">
              <w:rPr>
                <w:rFonts w:ascii="Sylfaen" w:hAnsi="Sylfaen" w:cs="Arial"/>
                <w:b/>
                <w:bCs/>
                <w:sz w:val="20"/>
                <w:szCs w:val="20"/>
                <w:lang w:val="hy-AM"/>
              </w:rPr>
              <w:t>Առ 31.12.2011թ</w:t>
            </w:r>
          </w:p>
        </w:tc>
        <w:tc>
          <w:tcPr>
            <w:tcW w:w="681" w:type="pct"/>
            <w:tcBorders>
              <w:top w:val="single" w:sz="4" w:space="0" w:color="auto"/>
              <w:bottom w:val="single" w:sz="4" w:space="0" w:color="auto"/>
            </w:tcBorders>
            <w:shd w:val="clear" w:color="auto" w:fill="auto"/>
            <w:noWrap/>
            <w:vAlign w:val="bottom"/>
            <w:hideMark/>
          </w:tcPr>
          <w:p w:rsidR="009066BA" w:rsidRDefault="009066BA">
            <w:pPr>
              <w:jc w:val="right"/>
              <w:rPr>
                <w:rFonts w:ascii="Sylfaen" w:hAnsi="Sylfaen" w:cs="Arial"/>
                <w:b/>
                <w:bCs/>
                <w:sz w:val="20"/>
                <w:szCs w:val="20"/>
              </w:rPr>
            </w:pPr>
            <w:r>
              <w:rPr>
                <w:rFonts w:ascii="Sylfaen" w:hAnsi="Sylfaen" w:cs="Arial"/>
                <w:b/>
                <w:bCs/>
                <w:sz w:val="20"/>
                <w:szCs w:val="20"/>
              </w:rPr>
              <w:t>856117</w:t>
            </w:r>
          </w:p>
        </w:tc>
        <w:tc>
          <w:tcPr>
            <w:tcW w:w="765" w:type="pct"/>
            <w:tcBorders>
              <w:top w:val="single" w:sz="4" w:space="0" w:color="auto"/>
              <w:bottom w:val="single" w:sz="4" w:space="0" w:color="auto"/>
            </w:tcBorders>
            <w:shd w:val="clear" w:color="auto" w:fill="auto"/>
            <w:noWrap/>
            <w:vAlign w:val="bottom"/>
            <w:hideMark/>
          </w:tcPr>
          <w:p w:rsidR="009066BA" w:rsidRDefault="009066BA">
            <w:pPr>
              <w:jc w:val="right"/>
              <w:rPr>
                <w:rFonts w:ascii="Sylfaen" w:hAnsi="Sylfaen" w:cs="Arial"/>
                <w:b/>
                <w:bCs/>
                <w:sz w:val="20"/>
                <w:szCs w:val="20"/>
              </w:rPr>
            </w:pPr>
            <w:r>
              <w:rPr>
                <w:rFonts w:ascii="Sylfaen" w:hAnsi="Sylfaen" w:cs="Arial"/>
                <w:b/>
                <w:bCs/>
                <w:sz w:val="20"/>
                <w:szCs w:val="20"/>
              </w:rPr>
              <w:t>1671900</w:t>
            </w:r>
          </w:p>
        </w:tc>
        <w:tc>
          <w:tcPr>
            <w:tcW w:w="756" w:type="pct"/>
            <w:tcBorders>
              <w:top w:val="single" w:sz="4" w:space="0" w:color="auto"/>
              <w:bottom w:val="single" w:sz="4" w:space="0" w:color="auto"/>
            </w:tcBorders>
            <w:shd w:val="clear" w:color="auto" w:fill="auto"/>
            <w:noWrap/>
            <w:vAlign w:val="bottom"/>
            <w:hideMark/>
          </w:tcPr>
          <w:p w:rsidR="009066BA" w:rsidRDefault="009066BA">
            <w:pPr>
              <w:jc w:val="right"/>
              <w:rPr>
                <w:rFonts w:ascii="Sylfaen" w:hAnsi="Sylfaen" w:cs="Arial"/>
                <w:b/>
                <w:bCs/>
                <w:sz w:val="20"/>
                <w:szCs w:val="20"/>
              </w:rPr>
            </w:pPr>
            <w:r>
              <w:rPr>
                <w:rFonts w:ascii="Sylfaen" w:hAnsi="Sylfaen" w:cs="Arial"/>
                <w:b/>
                <w:bCs/>
                <w:sz w:val="20"/>
                <w:szCs w:val="20"/>
              </w:rPr>
              <w:t>264149</w:t>
            </w:r>
          </w:p>
        </w:tc>
        <w:tc>
          <w:tcPr>
            <w:tcW w:w="179" w:type="pct"/>
            <w:tcBorders>
              <w:top w:val="single" w:sz="4" w:space="0" w:color="auto"/>
              <w:bottom w:val="single" w:sz="4" w:space="0" w:color="auto"/>
            </w:tcBorders>
            <w:shd w:val="clear" w:color="auto" w:fill="auto"/>
            <w:noWrap/>
            <w:vAlign w:val="bottom"/>
            <w:hideMark/>
          </w:tcPr>
          <w:p w:rsidR="009066BA" w:rsidRDefault="009066BA">
            <w:pPr>
              <w:rPr>
                <w:rFonts w:ascii="Calibri" w:hAnsi="Calibri" w:cs="Arial"/>
              </w:rPr>
            </w:pPr>
            <w:r>
              <w:rPr>
                <w:rFonts w:ascii="Calibri" w:hAnsi="Calibri" w:cs="Arial"/>
                <w:sz w:val="22"/>
                <w:szCs w:val="22"/>
              </w:rPr>
              <w:t> </w:t>
            </w:r>
          </w:p>
        </w:tc>
        <w:tc>
          <w:tcPr>
            <w:tcW w:w="853" w:type="pct"/>
            <w:tcBorders>
              <w:top w:val="single" w:sz="4" w:space="0" w:color="auto"/>
              <w:bottom w:val="single" w:sz="4" w:space="0" w:color="auto"/>
            </w:tcBorders>
            <w:shd w:val="clear" w:color="auto" w:fill="auto"/>
            <w:noWrap/>
            <w:vAlign w:val="bottom"/>
            <w:hideMark/>
          </w:tcPr>
          <w:p w:rsidR="009066BA" w:rsidRDefault="009066BA">
            <w:pPr>
              <w:jc w:val="right"/>
              <w:rPr>
                <w:rFonts w:ascii="Sylfaen" w:hAnsi="Sylfaen" w:cs="Arial"/>
                <w:b/>
                <w:bCs/>
                <w:color w:val="000000"/>
                <w:sz w:val="20"/>
                <w:szCs w:val="20"/>
              </w:rPr>
            </w:pPr>
            <w:r>
              <w:rPr>
                <w:rFonts w:ascii="Sylfaen" w:hAnsi="Sylfaen" w:cs="Arial"/>
                <w:b/>
                <w:bCs/>
                <w:color w:val="000000"/>
                <w:sz w:val="20"/>
                <w:szCs w:val="20"/>
              </w:rPr>
              <w:t>2792166</w:t>
            </w:r>
          </w:p>
        </w:tc>
      </w:tr>
      <w:tr w:rsidR="007B2DB1" w:rsidRPr="007E072A" w:rsidTr="002B1629">
        <w:trPr>
          <w:trHeight w:val="255"/>
        </w:trPr>
        <w:tc>
          <w:tcPr>
            <w:tcW w:w="1766" w:type="pct"/>
            <w:shd w:val="clear" w:color="auto" w:fill="auto"/>
            <w:noWrap/>
            <w:vAlign w:val="bottom"/>
            <w:hideMark/>
          </w:tcPr>
          <w:p w:rsidR="007B2DB1" w:rsidRPr="007E072A" w:rsidRDefault="007B2DB1">
            <w:pPr>
              <w:rPr>
                <w:rFonts w:ascii="Sylfaen" w:hAnsi="Sylfaen" w:cs="Arial"/>
                <w:sz w:val="20"/>
                <w:szCs w:val="20"/>
                <w:lang w:val="hy-AM"/>
              </w:rPr>
            </w:pPr>
          </w:p>
        </w:tc>
        <w:tc>
          <w:tcPr>
            <w:tcW w:w="681" w:type="pct"/>
            <w:tcBorders>
              <w:top w:val="single" w:sz="4" w:space="0" w:color="auto"/>
            </w:tcBorders>
            <w:shd w:val="clear" w:color="auto" w:fill="auto"/>
            <w:noWrap/>
            <w:vAlign w:val="bottom"/>
            <w:hideMark/>
          </w:tcPr>
          <w:p w:rsidR="007B2DB1" w:rsidRPr="007E072A" w:rsidRDefault="007B2DB1">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7B2DB1" w:rsidRPr="007E072A" w:rsidRDefault="007B2DB1">
            <w:pPr>
              <w:rPr>
                <w:rFonts w:ascii="Sylfaen" w:hAnsi="Sylfaen" w:cs="Arial"/>
                <w:sz w:val="20"/>
                <w:szCs w:val="20"/>
                <w:lang w:val="hy-AM"/>
              </w:rPr>
            </w:pPr>
          </w:p>
        </w:tc>
        <w:tc>
          <w:tcPr>
            <w:tcW w:w="756" w:type="pct"/>
            <w:tcBorders>
              <w:top w:val="single" w:sz="4" w:space="0" w:color="auto"/>
            </w:tcBorders>
            <w:shd w:val="clear" w:color="auto" w:fill="auto"/>
            <w:noWrap/>
            <w:vAlign w:val="bottom"/>
            <w:hideMark/>
          </w:tcPr>
          <w:p w:rsidR="007B2DB1" w:rsidRPr="007E072A" w:rsidRDefault="007B2DB1">
            <w:pPr>
              <w:rPr>
                <w:rFonts w:ascii="Sylfaen" w:hAnsi="Sylfaen" w:cs="Arial"/>
                <w:sz w:val="20"/>
                <w:szCs w:val="20"/>
                <w:lang w:val="hy-AM"/>
              </w:rPr>
            </w:pPr>
          </w:p>
        </w:tc>
        <w:tc>
          <w:tcPr>
            <w:tcW w:w="179" w:type="pct"/>
            <w:tcBorders>
              <w:top w:val="single" w:sz="4" w:space="0" w:color="auto"/>
            </w:tcBorders>
            <w:shd w:val="clear" w:color="auto" w:fill="auto"/>
            <w:noWrap/>
            <w:vAlign w:val="bottom"/>
            <w:hideMark/>
          </w:tcPr>
          <w:p w:rsidR="007B2DB1" w:rsidRPr="007E072A" w:rsidRDefault="007B2DB1">
            <w:pPr>
              <w:rPr>
                <w:rFonts w:ascii="Sylfaen" w:hAnsi="Sylfaen" w:cs="Arial"/>
                <w:sz w:val="20"/>
                <w:szCs w:val="20"/>
                <w:lang w:val="hy-AM"/>
              </w:rPr>
            </w:pPr>
          </w:p>
        </w:tc>
        <w:tc>
          <w:tcPr>
            <w:tcW w:w="853" w:type="pct"/>
            <w:tcBorders>
              <w:top w:val="single" w:sz="4" w:space="0" w:color="auto"/>
            </w:tcBorders>
            <w:shd w:val="clear" w:color="auto" w:fill="auto"/>
            <w:noWrap/>
            <w:vAlign w:val="bottom"/>
            <w:hideMark/>
          </w:tcPr>
          <w:p w:rsidR="007B2DB1" w:rsidRPr="007E072A" w:rsidRDefault="007B2DB1">
            <w:pPr>
              <w:rPr>
                <w:rFonts w:ascii="Sylfaen" w:hAnsi="Sylfaen" w:cs="Arial"/>
                <w:sz w:val="20"/>
                <w:szCs w:val="20"/>
                <w:lang w:val="hy-AM"/>
              </w:rPr>
            </w:pPr>
          </w:p>
        </w:tc>
      </w:tr>
    </w:tbl>
    <w:p w:rsidR="00BE4B42" w:rsidRPr="007E072A" w:rsidRDefault="00BE4B42">
      <w:pPr>
        <w:rPr>
          <w:rFonts w:ascii="Sylfaen" w:hAnsi="Sylfaen"/>
          <w:lang w:val="hy-AM"/>
        </w:rPr>
      </w:pPr>
    </w:p>
    <w:p w:rsidR="00B20D3A" w:rsidRPr="00B20D3A" w:rsidRDefault="00B20D3A" w:rsidP="00BF302F">
      <w:pPr>
        <w:tabs>
          <w:tab w:val="left" w:pos="851"/>
        </w:tabs>
        <w:autoSpaceDE w:val="0"/>
        <w:autoSpaceDN w:val="0"/>
        <w:spacing w:before="120" w:after="120" w:line="276" w:lineRule="auto"/>
        <w:ind w:firstLine="562"/>
        <w:jc w:val="both"/>
        <w:rPr>
          <w:rFonts w:ascii="Sylfaen" w:hAnsi="Sylfaen"/>
          <w:sz w:val="21"/>
          <w:szCs w:val="21"/>
        </w:rPr>
      </w:pPr>
    </w:p>
    <w:p w:rsidR="00661B64" w:rsidRPr="007E072A" w:rsidRDefault="00142969" w:rsidP="00661B64">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6" w:name="_Ref289880417"/>
      <w:bookmarkStart w:id="7" w:name="_Toc296766008"/>
      <w:r w:rsidRPr="007E072A">
        <w:rPr>
          <w:rFonts w:ascii="Sylfaen" w:hAnsi="Sylfaen" w:cs="Sylfaen"/>
          <w:b/>
          <w:color w:val="000000"/>
          <w:sz w:val="21"/>
          <w:szCs w:val="21"/>
          <w:lang w:val="hy-AM"/>
        </w:rPr>
        <w:t>Անավարտ ոչ ընթացիկ նյութական ակտիվներ</w:t>
      </w:r>
    </w:p>
    <w:p w:rsidR="00661B64" w:rsidRPr="00BD37D1" w:rsidRDefault="009919E5" w:rsidP="00661B64">
      <w:pPr>
        <w:tabs>
          <w:tab w:val="left" w:pos="851"/>
        </w:tabs>
        <w:autoSpaceDE w:val="0"/>
        <w:autoSpaceDN w:val="0"/>
        <w:spacing w:before="120" w:after="120" w:line="276" w:lineRule="auto"/>
        <w:ind w:firstLine="562"/>
        <w:jc w:val="both"/>
        <w:rPr>
          <w:rFonts w:ascii="Sylfaen" w:hAnsi="Sylfaen" w:cs="Times Armenian"/>
          <w:sz w:val="21"/>
          <w:szCs w:val="21"/>
        </w:rPr>
      </w:pPr>
      <w:r w:rsidRPr="00BD37D1">
        <w:rPr>
          <w:rFonts w:ascii="Sylfaen" w:hAnsi="Sylfaen" w:cs="Times Armenian"/>
          <w:sz w:val="21"/>
          <w:szCs w:val="21"/>
          <w:lang w:val="hy-AM"/>
        </w:rPr>
        <w:t xml:space="preserve">Կառուցման </w:t>
      </w:r>
      <w:r w:rsidRPr="00BC3586">
        <w:rPr>
          <w:rFonts w:ascii="Sylfaen" w:hAnsi="Sylfaen" w:cs="Times Armenian"/>
          <w:sz w:val="21"/>
          <w:szCs w:val="21"/>
          <w:lang w:val="hy-AM"/>
        </w:rPr>
        <w:t>ընթացքում գտնվող շինություններ</w:t>
      </w:r>
      <w:r w:rsidR="00BD37D1" w:rsidRPr="00BC3586">
        <w:rPr>
          <w:rFonts w:ascii="Sylfaen" w:hAnsi="Sylfaen" w:cs="Times Armenian"/>
          <w:sz w:val="21"/>
          <w:szCs w:val="21"/>
          <w:lang w:val="hy-AM"/>
        </w:rPr>
        <w:t xml:space="preserve"> ե</w:t>
      </w:r>
      <w:r w:rsidR="00BD37D1" w:rsidRPr="00BC3586">
        <w:rPr>
          <w:rFonts w:ascii="Sylfaen" w:hAnsi="Sylfaen" w:cs="Times Armenian"/>
          <w:sz w:val="21"/>
          <w:szCs w:val="21"/>
        </w:rPr>
        <w:t>ն</w:t>
      </w:r>
    </w:p>
    <w:tbl>
      <w:tblPr>
        <w:tblW w:w="4948" w:type="pct"/>
        <w:jc w:val="center"/>
        <w:tblInd w:w="108" w:type="dxa"/>
        <w:tblLook w:val="0000"/>
      </w:tblPr>
      <w:tblGrid>
        <w:gridCol w:w="5178"/>
        <w:gridCol w:w="1368"/>
        <w:gridCol w:w="305"/>
        <w:gridCol w:w="1716"/>
        <w:gridCol w:w="276"/>
        <w:gridCol w:w="1519"/>
      </w:tblGrid>
      <w:tr w:rsidR="00747231" w:rsidRPr="007E072A" w:rsidTr="00747231">
        <w:trPr>
          <w:trHeight w:val="382"/>
          <w:jc w:val="center"/>
        </w:trPr>
        <w:tc>
          <w:tcPr>
            <w:tcW w:w="2499" w:type="pct"/>
            <w:vAlign w:val="center"/>
          </w:tcPr>
          <w:p w:rsidR="00747231" w:rsidRPr="007E072A" w:rsidRDefault="00747231" w:rsidP="00B856CC">
            <w:pPr>
              <w:rPr>
                <w:rFonts w:ascii="Sylfaen" w:hAnsi="Sylfaen" w:cs="Arial"/>
                <w:b/>
                <w:bCs/>
                <w:sz w:val="20"/>
                <w:szCs w:val="20"/>
                <w:lang w:val="hy-AM"/>
              </w:rPr>
            </w:pPr>
          </w:p>
        </w:tc>
        <w:tc>
          <w:tcPr>
            <w:tcW w:w="660" w:type="pct"/>
            <w:tcBorders>
              <w:bottom w:val="single" w:sz="4" w:space="0" w:color="auto"/>
            </w:tcBorders>
            <w:vAlign w:val="center"/>
          </w:tcPr>
          <w:p w:rsidR="00747231" w:rsidRPr="007E072A" w:rsidRDefault="00747231" w:rsidP="00B856CC">
            <w:pPr>
              <w:jc w:val="center"/>
              <w:rPr>
                <w:rFonts w:ascii="Sylfaen" w:hAnsi="Sylfaen"/>
                <w:color w:val="000000"/>
                <w:sz w:val="20"/>
                <w:lang w:val="hy-AM"/>
              </w:rPr>
            </w:pPr>
            <w:r w:rsidRPr="007E072A">
              <w:rPr>
                <w:rFonts w:ascii="Sylfaen" w:hAnsi="Sylfaen" w:cs="Sylfaen"/>
                <w:b/>
                <w:sz w:val="20"/>
                <w:szCs w:val="20"/>
                <w:lang w:val="hy-AM"/>
              </w:rPr>
              <w:t>31.12.2011</w:t>
            </w:r>
          </w:p>
        </w:tc>
        <w:tc>
          <w:tcPr>
            <w:tcW w:w="147" w:type="pct"/>
            <w:vAlign w:val="center"/>
          </w:tcPr>
          <w:p w:rsidR="00747231" w:rsidRPr="007E072A" w:rsidRDefault="00747231" w:rsidP="00B856CC">
            <w:pPr>
              <w:jc w:val="center"/>
              <w:rPr>
                <w:rFonts w:ascii="Sylfaen" w:hAnsi="Sylfaen" w:cs="Sylfaen"/>
                <w:b/>
                <w:sz w:val="20"/>
                <w:szCs w:val="20"/>
                <w:lang w:val="hy-AM"/>
              </w:rPr>
            </w:pPr>
          </w:p>
        </w:tc>
        <w:tc>
          <w:tcPr>
            <w:tcW w:w="828" w:type="pct"/>
            <w:tcBorders>
              <w:bottom w:val="single" w:sz="4" w:space="0" w:color="auto"/>
            </w:tcBorders>
            <w:vAlign w:val="center"/>
          </w:tcPr>
          <w:p w:rsidR="00747231" w:rsidRPr="007E072A" w:rsidRDefault="00747231" w:rsidP="00B856CC">
            <w:pPr>
              <w:jc w:val="center"/>
              <w:rPr>
                <w:rFonts w:ascii="Sylfaen" w:hAnsi="Sylfaen"/>
                <w:color w:val="000000"/>
                <w:sz w:val="20"/>
                <w:lang w:val="hy-AM"/>
              </w:rPr>
            </w:pPr>
            <w:r w:rsidRPr="007E072A">
              <w:rPr>
                <w:rFonts w:ascii="Sylfaen" w:hAnsi="Sylfaen" w:cs="Sylfaen"/>
                <w:b/>
                <w:sz w:val="20"/>
                <w:szCs w:val="20"/>
                <w:lang w:val="hy-AM"/>
              </w:rPr>
              <w:t>31.12.2010</w:t>
            </w:r>
          </w:p>
        </w:tc>
        <w:tc>
          <w:tcPr>
            <w:tcW w:w="133" w:type="pct"/>
            <w:vAlign w:val="center"/>
          </w:tcPr>
          <w:p w:rsidR="00747231" w:rsidRPr="007E072A" w:rsidRDefault="00747231" w:rsidP="00B856CC">
            <w:pPr>
              <w:jc w:val="center"/>
              <w:rPr>
                <w:rFonts w:ascii="Sylfaen" w:hAnsi="Sylfaen"/>
                <w:sz w:val="20"/>
                <w:szCs w:val="20"/>
                <w:lang w:val="hy-AM"/>
              </w:rPr>
            </w:pPr>
          </w:p>
        </w:tc>
        <w:tc>
          <w:tcPr>
            <w:tcW w:w="733" w:type="pct"/>
            <w:tcBorders>
              <w:bottom w:val="single" w:sz="4" w:space="0" w:color="auto"/>
            </w:tcBorders>
            <w:vAlign w:val="center"/>
          </w:tcPr>
          <w:p w:rsidR="00747231" w:rsidRPr="007E072A" w:rsidRDefault="00747231" w:rsidP="00B856CC">
            <w:pPr>
              <w:jc w:val="center"/>
              <w:rPr>
                <w:rFonts w:ascii="Sylfaen" w:hAnsi="Sylfaen"/>
                <w:sz w:val="20"/>
                <w:szCs w:val="20"/>
                <w:lang w:val="hy-AM"/>
              </w:rPr>
            </w:pPr>
            <w:r w:rsidRPr="007E072A">
              <w:rPr>
                <w:rFonts w:ascii="Sylfaen" w:hAnsi="Sylfaen" w:cs="Sylfaen"/>
                <w:b/>
                <w:sz w:val="20"/>
                <w:szCs w:val="20"/>
                <w:lang w:val="hy-AM"/>
              </w:rPr>
              <w:t>01.01.2010</w:t>
            </w:r>
          </w:p>
        </w:tc>
      </w:tr>
      <w:tr w:rsidR="00747231" w:rsidRPr="007E072A" w:rsidTr="00747231">
        <w:trPr>
          <w:trHeight w:val="197"/>
          <w:jc w:val="center"/>
        </w:trPr>
        <w:tc>
          <w:tcPr>
            <w:tcW w:w="2499" w:type="pct"/>
            <w:vAlign w:val="center"/>
          </w:tcPr>
          <w:p w:rsidR="00747231" w:rsidRPr="007E072A" w:rsidRDefault="00747231" w:rsidP="00B856CC">
            <w:pPr>
              <w:rPr>
                <w:rFonts w:ascii="Sylfaen" w:hAnsi="Sylfaen" w:cs="Arial"/>
                <w:sz w:val="20"/>
                <w:szCs w:val="20"/>
                <w:lang w:val="hy-AM"/>
              </w:rPr>
            </w:pPr>
          </w:p>
        </w:tc>
        <w:tc>
          <w:tcPr>
            <w:tcW w:w="660" w:type="pct"/>
            <w:vAlign w:val="center"/>
          </w:tcPr>
          <w:p w:rsidR="00747231" w:rsidRPr="007E072A" w:rsidRDefault="00747231" w:rsidP="00B856CC">
            <w:pPr>
              <w:rPr>
                <w:rFonts w:ascii="Sylfaen" w:hAnsi="Sylfaen"/>
                <w:b/>
                <w:sz w:val="20"/>
                <w:szCs w:val="20"/>
                <w:u w:val="single"/>
                <w:lang w:val="hy-AM"/>
              </w:rPr>
            </w:pPr>
          </w:p>
        </w:tc>
        <w:tc>
          <w:tcPr>
            <w:tcW w:w="147" w:type="pct"/>
            <w:vAlign w:val="center"/>
          </w:tcPr>
          <w:p w:rsidR="00747231" w:rsidRPr="007E072A" w:rsidRDefault="00747231" w:rsidP="00B856CC">
            <w:pPr>
              <w:jc w:val="center"/>
              <w:rPr>
                <w:rFonts w:ascii="Sylfaen" w:hAnsi="Sylfaen" w:cs="Sylfaen"/>
                <w:sz w:val="20"/>
                <w:szCs w:val="20"/>
                <w:lang w:val="hy-AM"/>
              </w:rPr>
            </w:pPr>
          </w:p>
        </w:tc>
        <w:tc>
          <w:tcPr>
            <w:tcW w:w="828" w:type="pct"/>
            <w:vAlign w:val="center"/>
          </w:tcPr>
          <w:p w:rsidR="00747231" w:rsidRPr="007E072A" w:rsidRDefault="00747231" w:rsidP="00B856CC">
            <w:pPr>
              <w:rPr>
                <w:rFonts w:ascii="Sylfaen" w:hAnsi="Sylfaen"/>
                <w:b/>
                <w:sz w:val="20"/>
                <w:szCs w:val="20"/>
                <w:u w:val="single"/>
                <w:lang w:val="hy-AM"/>
              </w:rPr>
            </w:pPr>
          </w:p>
        </w:tc>
        <w:tc>
          <w:tcPr>
            <w:tcW w:w="133" w:type="pct"/>
            <w:vAlign w:val="center"/>
          </w:tcPr>
          <w:p w:rsidR="00747231" w:rsidRPr="007E072A" w:rsidRDefault="00747231" w:rsidP="00B856CC">
            <w:pPr>
              <w:jc w:val="center"/>
              <w:rPr>
                <w:rFonts w:ascii="Sylfaen" w:hAnsi="Sylfaen" w:cs="Sylfaen"/>
                <w:sz w:val="20"/>
                <w:szCs w:val="20"/>
                <w:lang w:val="hy-AM"/>
              </w:rPr>
            </w:pPr>
          </w:p>
        </w:tc>
        <w:tc>
          <w:tcPr>
            <w:tcW w:w="733" w:type="pct"/>
            <w:vAlign w:val="center"/>
          </w:tcPr>
          <w:p w:rsidR="00747231" w:rsidRPr="007E072A" w:rsidRDefault="00747231" w:rsidP="00B856CC">
            <w:pPr>
              <w:rPr>
                <w:rFonts w:ascii="Sylfaen" w:hAnsi="Sylfaen"/>
                <w:b/>
                <w:sz w:val="20"/>
                <w:szCs w:val="20"/>
                <w:u w:val="single"/>
                <w:lang w:val="hy-AM"/>
              </w:rPr>
            </w:pPr>
          </w:p>
        </w:tc>
      </w:tr>
      <w:tr w:rsidR="009919E5" w:rsidRPr="007E072A" w:rsidTr="00747231">
        <w:trPr>
          <w:trHeight w:val="64"/>
          <w:jc w:val="center"/>
        </w:trPr>
        <w:tc>
          <w:tcPr>
            <w:tcW w:w="2499" w:type="pct"/>
            <w:vAlign w:val="center"/>
          </w:tcPr>
          <w:p w:rsidR="009919E5" w:rsidRPr="007E072A" w:rsidRDefault="009919E5" w:rsidP="00B856CC">
            <w:pPr>
              <w:rPr>
                <w:rFonts w:ascii="Sylfaen" w:hAnsi="Sylfaen" w:cs="Arial"/>
                <w:sz w:val="20"/>
                <w:szCs w:val="20"/>
                <w:lang w:val="hy-AM"/>
              </w:rPr>
            </w:pPr>
          </w:p>
        </w:tc>
        <w:tc>
          <w:tcPr>
            <w:tcW w:w="660" w:type="pct"/>
            <w:vAlign w:val="bottom"/>
          </w:tcPr>
          <w:p w:rsidR="009919E5" w:rsidRPr="003B2CE2" w:rsidRDefault="00BD37D1" w:rsidP="0058474F">
            <w:pPr>
              <w:jc w:val="right"/>
              <w:rPr>
                <w:rFonts w:ascii="Sylfaen" w:hAnsi="Sylfaen"/>
                <w:b/>
                <w:color w:val="000000"/>
                <w:sz w:val="20"/>
              </w:rPr>
            </w:pPr>
            <w:r>
              <w:rPr>
                <w:rFonts w:ascii="Sylfaen" w:hAnsi="Sylfaen"/>
                <w:b/>
                <w:color w:val="000000"/>
                <w:sz w:val="20"/>
              </w:rPr>
              <w:t>34112</w:t>
            </w:r>
          </w:p>
        </w:tc>
        <w:tc>
          <w:tcPr>
            <w:tcW w:w="147" w:type="pct"/>
            <w:vAlign w:val="bottom"/>
          </w:tcPr>
          <w:p w:rsidR="009919E5" w:rsidRPr="003B2CE2" w:rsidRDefault="009919E5" w:rsidP="0058474F">
            <w:pPr>
              <w:jc w:val="right"/>
              <w:rPr>
                <w:rFonts w:ascii="Sylfaen" w:hAnsi="Sylfaen"/>
                <w:b/>
                <w:color w:val="000000"/>
                <w:sz w:val="20"/>
                <w:lang w:val="hy-AM"/>
              </w:rPr>
            </w:pPr>
          </w:p>
        </w:tc>
        <w:tc>
          <w:tcPr>
            <w:tcW w:w="828" w:type="pct"/>
            <w:vAlign w:val="bottom"/>
          </w:tcPr>
          <w:p w:rsidR="009919E5" w:rsidRPr="003B2CE2" w:rsidRDefault="00BD37D1" w:rsidP="0058474F">
            <w:pPr>
              <w:jc w:val="right"/>
              <w:rPr>
                <w:rFonts w:ascii="Sylfaen" w:hAnsi="Sylfaen"/>
                <w:b/>
                <w:color w:val="000000"/>
                <w:sz w:val="20"/>
              </w:rPr>
            </w:pPr>
            <w:r>
              <w:rPr>
                <w:rFonts w:ascii="Sylfaen" w:hAnsi="Sylfaen"/>
                <w:b/>
                <w:color w:val="000000"/>
                <w:sz w:val="20"/>
              </w:rPr>
              <w:t>34112</w:t>
            </w:r>
          </w:p>
        </w:tc>
        <w:tc>
          <w:tcPr>
            <w:tcW w:w="133" w:type="pct"/>
            <w:vAlign w:val="bottom"/>
          </w:tcPr>
          <w:p w:rsidR="009919E5" w:rsidRPr="003B2CE2" w:rsidRDefault="009919E5" w:rsidP="0058474F">
            <w:pPr>
              <w:jc w:val="right"/>
              <w:rPr>
                <w:rFonts w:ascii="Sylfaen" w:hAnsi="Sylfaen"/>
                <w:b/>
                <w:color w:val="000000"/>
                <w:sz w:val="20"/>
                <w:lang w:val="hy-AM"/>
              </w:rPr>
            </w:pPr>
          </w:p>
        </w:tc>
        <w:tc>
          <w:tcPr>
            <w:tcW w:w="733" w:type="pct"/>
            <w:vAlign w:val="bottom"/>
          </w:tcPr>
          <w:p w:rsidR="009919E5" w:rsidRPr="003B2CE2" w:rsidRDefault="00BD37D1" w:rsidP="0058474F">
            <w:pPr>
              <w:jc w:val="right"/>
              <w:rPr>
                <w:rFonts w:ascii="Sylfaen" w:hAnsi="Sylfaen"/>
                <w:b/>
                <w:color w:val="000000"/>
                <w:sz w:val="20"/>
              </w:rPr>
            </w:pPr>
            <w:r>
              <w:rPr>
                <w:rFonts w:ascii="Sylfaen" w:hAnsi="Sylfaen"/>
                <w:b/>
                <w:color w:val="000000"/>
                <w:sz w:val="20"/>
              </w:rPr>
              <w:t>44362</w:t>
            </w:r>
          </w:p>
        </w:tc>
      </w:tr>
      <w:tr w:rsidR="00BD37D1" w:rsidRPr="007E072A" w:rsidTr="0027461F">
        <w:trPr>
          <w:jc w:val="center"/>
        </w:trPr>
        <w:tc>
          <w:tcPr>
            <w:tcW w:w="2499" w:type="pct"/>
            <w:vAlign w:val="center"/>
          </w:tcPr>
          <w:p w:rsidR="00BD37D1" w:rsidRPr="003B2CE2" w:rsidRDefault="00BD37D1" w:rsidP="00B856CC">
            <w:pPr>
              <w:rPr>
                <w:rFonts w:ascii="Sylfaen" w:hAnsi="Sylfaen" w:cs="Arial"/>
                <w:b/>
                <w:bCs/>
                <w:sz w:val="20"/>
                <w:szCs w:val="20"/>
              </w:rPr>
            </w:pPr>
            <w:r>
              <w:rPr>
                <w:rFonts w:ascii="Sylfaen" w:hAnsi="Sylfaen" w:cs="Sylfaen"/>
                <w:b/>
                <w:sz w:val="20"/>
              </w:rPr>
              <w:t xml:space="preserve">                                    </w:t>
            </w:r>
            <w:r w:rsidRPr="007E072A">
              <w:rPr>
                <w:rFonts w:ascii="Sylfaen" w:hAnsi="Sylfaen" w:cs="Sylfaen"/>
                <w:b/>
                <w:sz w:val="20"/>
                <w:lang w:val="hy-AM"/>
              </w:rPr>
              <w:t>Ընդամենը</w:t>
            </w:r>
            <w:r>
              <w:rPr>
                <w:rFonts w:ascii="Sylfaen" w:hAnsi="Sylfaen" w:cs="Sylfaen"/>
                <w:b/>
                <w:sz w:val="20"/>
              </w:rPr>
              <w:t xml:space="preserve"> </w:t>
            </w:r>
          </w:p>
        </w:tc>
        <w:tc>
          <w:tcPr>
            <w:tcW w:w="660" w:type="pct"/>
            <w:tcBorders>
              <w:top w:val="single" w:sz="4" w:space="0" w:color="auto"/>
              <w:bottom w:val="single" w:sz="4" w:space="0" w:color="auto"/>
            </w:tcBorders>
            <w:vAlign w:val="bottom"/>
          </w:tcPr>
          <w:p w:rsidR="00BD37D1" w:rsidRPr="003B2CE2" w:rsidRDefault="00BD37D1" w:rsidP="00C73429">
            <w:pPr>
              <w:jc w:val="right"/>
              <w:rPr>
                <w:rFonts w:ascii="Sylfaen" w:hAnsi="Sylfaen"/>
                <w:b/>
                <w:color w:val="000000"/>
                <w:sz w:val="20"/>
              </w:rPr>
            </w:pPr>
            <w:r>
              <w:rPr>
                <w:rFonts w:ascii="Sylfaen" w:hAnsi="Sylfaen"/>
                <w:b/>
                <w:color w:val="000000"/>
                <w:sz w:val="20"/>
              </w:rPr>
              <w:t>34112</w:t>
            </w:r>
          </w:p>
        </w:tc>
        <w:tc>
          <w:tcPr>
            <w:tcW w:w="147" w:type="pct"/>
            <w:vAlign w:val="bottom"/>
          </w:tcPr>
          <w:p w:rsidR="00BD37D1" w:rsidRPr="003B2CE2" w:rsidRDefault="00BD37D1" w:rsidP="00C73429">
            <w:pPr>
              <w:jc w:val="right"/>
              <w:rPr>
                <w:rFonts w:ascii="Sylfaen" w:hAnsi="Sylfaen"/>
                <w:b/>
                <w:color w:val="000000"/>
                <w:sz w:val="20"/>
                <w:lang w:val="hy-AM"/>
              </w:rPr>
            </w:pPr>
          </w:p>
        </w:tc>
        <w:tc>
          <w:tcPr>
            <w:tcW w:w="828" w:type="pct"/>
            <w:tcBorders>
              <w:top w:val="single" w:sz="4" w:space="0" w:color="auto"/>
              <w:bottom w:val="single" w:sz="4" w:space="0" w:color="auto"/>
            </w:tcBorders>
            <w:vAlign w:val="bottom"/>
          </w:tcPr>
          <w:p w:rsidR="00BD37D1" w:rsidRPr="003B2CE2" w:rsidRDefault="00BD37D1" w:rsidP="00C73429">
            <w:pPr>
              <w:jc w:val="right"/>
              <w:rPr>
                <w:rFonts w:ascii="Sylfaen" w:hAnsi="Sylfaen"/>
                <w:b/>
                <w:color w:val="000000"/>
                <w:sz w:val="20"/>
              </w:rPr>
            </w:pPr>
            <w:r>
              <w:rPr>
                <w:rFonts w:ascii="Sylfaen" w:hAnsi="Sylfaen"/>
                <w:b/>
                <w:color w:val="000000"/>
                <w:sz w:val="20"/>
              </w:rPr>
              <w:t>34112</w:t>
            </w:r>
          </w:p>
        </w:tc>
        <w:tc>
          <w:tcPr>
            <w:tcW w:w="133" w:type="pct"/>
            <w:vAlign w:val="bottom"/>
          </w:tcPr>
          <w:p w:rsidR="00BD37D1" w:rsidRPr="003B2CE2" w:rsidRDefault="00BD37D1" w:rsidP="00C73429">
            <w:pPr>
              <w:jc w:val="right"/>
              <w:rPr>
                <w:rFonts w:ascii="Sylfaen" w:hAnsi="Sylfaen"/>
                <w:b/>
                <w:color w:val="000000"/>
                <w:sz w:val="20"/>
                <w:lang w:val="hy-AM"/>
              </w:rPr>
            </w:pPr>
          </w:p>
        </w:tc>
        <w:tc>
          <w:tcPr>
            <w:tcW w:w="733" w:type="pct"/>
            <w:tcBorders>
              <w:top w:val="single" w:sz="4" w:space="0" w:color="auto"/>
              <w:bottom w:val="single" w:sz="4" w:space="0" w:color="auto"/>
            </w:tcBorders>
            <w:vAlign w:val="bottom"/>
          </w:tcPr>
          <w:p w:rsidR="00BD37D1" w:rsidRPr="003B2CE2" w:rsidRDefault="00BD37D1" w:rsidP="00C73429">
            <w:pPr>
              <w:jc w:val="right"/>
              <w:rPr>
                <w:rFonts w:ascii="Sylfaen" w:hAnsi="Sylfaen"/>
                <w:b/>
                <w:color w:val="000000"/>
                <w:sz w:val="20"/>
              </w:rPr>
            </w:pPr>
            <w:r>
              <w:rPr>
                <w:rFonts w:ascii="Sylfaen" w:hAnsi="Sylfaen"/>
                <w:b/>
                <w:color w:val="000000"/>
                <w:sz w:val="20"/>
              </w:rPr>
              <w:t>44362</w:t>
            </w:r>
          </w:p>
        </w:tc>
      </w:tr>
      <w:tr w:rsidR="0027461F" w:rsidRPr="007E072A" w:rsidTr="00B856CC">
        <w:trPr>
          <w:jc w:val="center"/>
        </w:trPr>
        <w:tc>
          <w:tcPr>
            <w:tcW w:w="2499" w:type="pct"/>
            <w:vAlign w:val="center"/>
          </w:tcPr>
          <w:p w:rsidR="0027461F" w:rsidRDefault="0027461F" w:rsidP="00B856CC">
            <w:pPr>
              <w:rPr>
                <w:rFonts w:ascii="Sylfaen" w:hAnsi="Sylfaen" w:cs="Sylfaen"/>
                <w:b/>
                <w:sz w:val="20"/>
              </w:rPr>
            </w:pPr>
          </w:p>
          <w:p w:rsidR="0027461F" w:rsidRDefault="0027461F" w:rsidP="00B856CC">
            <w:pPr>
              <w:rPr>
                <w:rFonts w:ascii="Sylfaen" w:hAnsi="Sylfaen" w:cs="Sylfaen"/>
                <w:b/>
                <w:sz w:val="20"/>
              </w:rPr>
            </w:pPr>
          </w:p>
          <w:p w:rsidR="0027461F" w:rsidRDefault="0027461F" w:rsidP="00B856CC">
            <w:pPr>
              <w:rPr>
                <w:rFonts w:ascii="Sylfaen" w:hAnsi="Sylfaen" w:cs="Sylfaen"/>
                <w:b/>
                <w:sz w:val="20"/>
              </w:rPr>
            </w:pPr>
          </w:p>
        </w:tc>
        <w:tc>
          <w:tcPr>
            <w:tcW w:w="660" w:type="pct"/>
            <w:tcBorders>
              <w:top w:val="single" w:sz="4" w:space="0" w:color="auto"/>
              <w:bottom w:val="double" w:sz="4" w:space="0" w:color="auto"/>
            </w:tcBorders>
            <w:vAlign w:val="bottom"/>
          </w:tcPr>
          <w:p w:rsidR="0027461F" w:rsidRDefault="0027461F" w:rsidP="00B856CC">
            <w:pPr>
              <w:jc w:val="right"/>
              <w:rPr>
                <w:rFonts w:ascii="Sylfaen" w:hAnsi="Sylfaen"/>
                <w:b/>
                <w:color w:val="000000"/>
                <w:sz w:val="20"/>
              </w:rPr>
            </w:pPr>
          </w:p>
        </w:tc>
        <w:tc>
          <w:tcPr>
            <w:tcW w:w="147" w:type="pct"/>
            <w:vAlign w:val="bottom"/>
          </w:tcPr>
          <w:p w:rsidR="0027461F" w:rsidRPr="003B2CE2" w:rsidRDefault="0027461F" w:rsidP="00B856CC">
            <w:pPr>
              <w:jc w:val="right"/>
              <w:rPr>
                <w:rFonts w:ascii="Sylfaen" w:hAnsi="Sylfaen"/>
                <w:b/>
                <w:color w:val="000000"/>
                <w:sz w:val="20"/>
                <w:lang w:val="hy-AM"/>
              </w:rPr>
            </w:pPr>
          </w:p>
        </w:tc>
        <w:tc>
          <w:tcPr>
            <w:tcW w:w="828" w:type="pct"/>
            <w:tcBorders>
              <w:top w:val="single" w:sz="4" w:space="0" w:color="auto"/>
              <w:bottom w:val="double" w:sz="4" w:space="0" w:color="auto"/>
            </w:tcBorders>
            <w:vAlign w:val="bottom"/>
          </w:tcPr>
          <w:p w:rsidR="0027461F" w:rsidRDefault="0027461F" w:rsidP="00B856CC">
            <w:pPr>
              <w:jc w:val="right"/>
              <w:rPr>
                <w:rFonts w:ascii="Sylfaen" w:hAnsi="Sylfaen"/>
                <w:b/>
                <w:color w:val="000000"/>
                <w:sz w:val="20"/>
              </w:rPr>
            </w:pPr>
          </w:p>
        </w:tc>
        <w:tc>
          <w:tcPr>
            <w:tcW w:w="133" w:type="pct"/>
            <w:vAlign w:val="bottom"/>
          </w:tcPr>
          <w:p w:rsidR="0027461F" w:rsidRPr="003B2CE2" w:rsidRDefault="0027461F" w:rsidP="00B856CC">
            <w:pPr>
              <w:jc w:val="right"/>
              <w:rPr>
                <w:rFonts w:ascii="Sylfaen" w:hAnsi="Sylfaen"/>
                <w:b/>
                <w:color w:val="000000"/>
                <w:sz w:val="20"/>
                <w:lang w:val="hy-AM"/>
              </w:rPr>
            </w:pPr>
          </w:p>
        </w:tc>
        <w:tc>
          <w:tcPr>
            <w:tcW w:w="733" w:type="pct"/>
            <w:tcBorders>
              <w:top w:val="single" w:sz="4" w:space="0" w:color="auto"/>
              <w:bottom w:val="double" w:sz="4" w:space="0" w:color="auto"/>
            </w:tcBorders>
            <w:vAlign w:val="bottom"/>
          </w:tcPr>
          <w:p w:rsidR="0027461F" w:rsidRDefault="0027461F" w:rsidP="00B856CC">
            <w:pPr>
              <w:jc w:val="right"/>
              <w:rPr>
                <w:rFonts w:ascii="Sylfaen" w:hAnsi="Sylfaen"/>
                <w:b/>
                <w:color w:val="000000"/>
                <w:sz w:val="20"/>
              </w:rPr>
            </w:pPr>
          </w:p>
        </w:tc>
      </w:tr>
    </w:tbl>
    <w:p w:rsidR="003B2CE2" w:rsidRPr="0027461F" w:rsidRDefault="003B2CE2" w:rsidP="0027461F">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sidRPr="0027461F">
        <w:rPr>
          <w:rFonts w:ascii="Sylfaen" w:hAnsi="Sylfaen" w:cs="Sylfaen"/>
          <w:b/>
          <w:sz w:val="21"/>
          <w:szCs w:val="21"/>
        </w:rPr>
        <w:lastRenderedPageBreak/>
        <w:t>Բաժնեմասնակցության մեթոդով հաշվառվող ներդրումներ</w:t>
      </w:r>
    </w:p>
    <w:tbl>
      <w:tblPr>
        <w:tblW w:w="4948" w:type="pct"/>
        <w:jc w:val="center"/>
        <w:tblInd w:w="108" w:type="dxa"/>
        <w:tblLook w:val="0000"/>
      </w:tblPr>
      <w:tblGrid>
        <w:gridCol w:w="5178"/>
        <w:gridCol w:w="1368"/>
        <w:gridCol w:w="305"/>
        <w:gridCol w:w="1716"/>
        <w:gridCol w:w="276"/>
        <w:gridCol w:w="1519"/>
      </w:tblGrid>
      <w:tr w:rsidR="003B2CE2" w:rsidRPr="0027461F" w:rsidTr="00B856CC">
        <w:trPr>
          <w:trHeight w:val="382"/>
          <w:jc w:val="center"/>
        </w:trPr>
        <w:tc>
          <w:tcPr>
            <w:tcW w:w="2499" w:type="pct"/>
            <w:vAlign w:val="center"/>
          </w:tcPr>
          <w:p w:rsidR="003B2CE2" w:rsidRPr="0027461F" w:rsidRDefault="003B2CE2" w:rsidP="00B856CC">
            <w:pPr>
              <w:rPr>
                <w:rFonts w:ascii="Sylfaen" w:hAnsi="Sylfaen" w:cs="Arial"/>
                <w:b/>
                <w:bCs/>
                <w:sz w:val="20"/>
                <w:szCs w:val="20"/>
                <w:lang w:val="hy-AM"/>
              </w:rPr>
            </w:pPr>
          </w:p>
        </w:tc>
        <w:tc>
          <w:tcPr>
            <w:tcW w:w="660" w:type="pct"/>
            <w:tcBorders>
              <w:bottom w:val="single" w:sz="4" w:space="0" w:color="auto"/>
            </w:tcBorders>
            <w:vAlign w:val="center"/>
          </w:tcPr>
          <w:p w:rsidR="003B2CE2" w:rsidRPr="0027461F" w:rsidRDefault="003B2CE2" w:rsidP="00B856CC">
            <w:pPr>
              <w:jc w:val="center"/>
              <w:rPr>
                <w:rFonts w:ascii="Sylfaen" w:hAnsi="Sylfaen"/>
                <w:sz w:val="20"/>
                <w:lang w:val="hy-AM"/>
              </w:rPr>
            </w:pPr>
            <w:r w:rsidRPr="0027461F">
              <w:rPr>
                <w:rFonts w:ascii="Sylfaen" w:hAnsi="Sylfaen" w:cs="Sylfaen"/>
                <w:b/>
                <w:sz w:val="20"/>
                <w:szCs w:val="20"/>
                <w:lang w:val="hy-AM"/>
              </w:rPr>
              <w:t>31.12.2011</w:t>
            </w:r>
          </w:p>
        </w:tc>
        <w:tc>
          <w:tcPr>
            <w:tcW w:w="147" w:type="pct"/>
            <w:vAlign w:val="center"/>
          </w:tcPr>
          <w:p w:rsidR="003B2CE2" w:rsidRPr="0027461F" w:rsidRDefault="003B2CE2" w:rsidP="00B856CC">
            <w:pPr>
              <w:jc w:val="center"/>
              <w:rPr>
                <w:rFonts w:ascii="Sylfaen" w:hAnsi="Sylfaen" w:cs="Sylfaen"/>
                <w:b/>
                <w:sz w:val="20"/>
                <w:szCs w:val="20"/>
                <w:lang w:val="hy-AM"/>
              </w:rPr>
            </w:pPr>
          </w:p>
        </w:tc>
        <w:tc>
          <w:tcPr>
            <w:tcW w:w="828" w:type="pct"/>
            <w:tcBorders>
              <w:bottom w:val="single" w:sz="4" w:space="0" w:color="auto"/>
            </w:tcBorders>
            <w:vAlign w:val="center"/>
          </w:tcPr>
          <w:p w:rsidR="003B2CE2" w:rsidRPr="0027461F" w:rsidRDefault="003B2CE2" w:rsidP="00B856CC">
            <w:pPr>
              <w:jc w:val="center"/>
              <w:rPr>
                <w:rFonts w:ascii="Sylfaen" w:hAnsi="Sylfaen"/>
                <w:sz w:val="20"/>
                <w:lang w:val="hy-AM"/>
              </w:rPr>
            </w:pPr>
            <w:r w:rsidRPr="0027461F">
              <w:rPr>
                <w:rFonts w:ascii="Sylfaen" w:hAnsi="Sylfaen" w:cs="Sylfaen"/>
                <w:b/>
                <w:sz w:val="20"/>
                <w:szCs w:val="20"/>
                <w:lang w:val="hy-AM"/>
              </w:rPr>
              <w:t>31.12.2010</w:t>
            </w:r>
          </w:p>
        </w:tc>
        <w:tc>
          <w:tcPr>
            <w:tcW w:w="133" w:type="pct"/>
            <w:vAlign w:val="center"/>
          </w:tcPr>
          <w:p w:rsidR="003B2CE2" w:rsidRPr="0027461F" w:rsidRDefault="003B2CE2" w:rsidP="00B856CC">
            <w:pPr>
              <w:jc w:val="center"/>
              <w:rPr>
                <w:rFonts w:ascii="Sylfaen" w:hAnsi="Sylfaen"/>
                <w:sz w:val="20"/>
                <w:szCs w:val="20"/>
                <w:lang w:val="hy-AM"/>
              </w:rPr>
            </w:pPr>
          </w:p>
        </w:tc>
        <w:tc>
          <w:tcPr>
            <w:tcW w:w="733" w:type="pct"/>
            <w:tcBorders>
              <w:bottom w:val="single" w:sz="4" w:space="0" w:color="auto"/>
            </w:tcBorders>
            <w:vAlign w:val="center"/>
          </w:tcPr>
          <w:p w:rsidR="003B2CE2" w:rsidRPr="0027461F" w:rsidRDefault="003B2CE2" w:rsidP="00B856CC">
            <w:pPr>
              <w:jc w:val="center"/>
              <w:rPr>
                <w:rFonts w:ascii="Sylfaen" w:hAnsi="Sylfaen"/>
                <w:sz w:val="20"/>
                <w:szCs w:val="20"/>
                <w:lang w:val="hy-AM"/>
              </w:rPr>
            </w:pPr>
            <w:r w:rsidRPr="0027461F">
              <w:rPr>
                <w:rFonts w:ascii="Sylfaen" w:hAnsi="Sylfaen" w:cs="Sylfaen"/>
                <w:b/>
                <w:sz w:val="20"/>
                <w:szCs w:val="20"/>
                <w:lang w:val="hy-AM"/>
              </w:rPr>
              <w:t>01.01.2010</w:t>
            </w:r>
          </w:p>
        </w:tc>
      </w:tr>
      <w:tr w:rsidR="003B2CE2" w:rsidRPr="0027461F" w:rsidTr="00B856CC">
        <w:trPr>
          <w:trHeight w:val="197"/>
          <w:jc w:val="center"/>
        </w:trPr>
        <w:tc>
          <w:tcPr>
            <w:tcW w:w="2499" w:type="pct"/>
            <w:vAlign w:val="center"/>
          </w:tcPr>
          <w:p w:rsidR="003B2CE2" w:rsidRPr="0027461F" w:rsidRDefault="003B2CE2" w:rsidP="00B856CC">
            <w:pPr>
              <w:rPr>
                <w:rFonts w:ascii="Sylfaen" w:hAnsi="Sylfaen" w:cs="Arial"/>
                <w:sz w:val="20"/>
                <w:szCs w:val="20"/>
                <w:lang w:val="hy-AM"/>
              </w:rPr>
            </w:pPr>
          </w:p>
        </w:tc>
        <w:tc>
          <w:tcPr>
            <w:tcW w:w="660" w:type="pct"/>
            <w:vAlign w:val="center"/>
          </w:tcPr>
          <w:p w:rsidR="003B2CE2" w:rsidRPr="0027461F" w:rsidRDefault="003B2CE2" w:rsidP="00B856CC">
            <w:pPr>
              <w:rPr>
                <w:rFonts w:ascii="Sylfaen" w:hAnsi="Sylfaen"/>
                <w:b/>
                <w:sz w:val="20"/>
                <w:szCs w:val="20"/>
                <w:u w:val="single"/>
                <w:lang w:val="hy-AM"/>
              </w:rPr>
            </w:pPr>
          </w:p>
        </w:tc>
        <w:tc>
          <w:tcPr>
            <w:tcW w:w="147" w:type="pct"/>
            <w:vAlign w:val="center"/>
          </w:tcPr>
          <w:p w:rsidR="003B2CE2" w:rsidRPr="0027461F" w:rsidRDefault="003B2CE2" w:rsidP="00B856CC">
            <w:pPr>
              <w:jc w:val="center"/>
              <w:rPr>
                <w:rFonts w:ascii="Sylfaen" w:hAnsi="Sylfaen" w:cs="Sylfaen"/>
                <w:sz w:val="20"/>
                <w:szCs w:val="20"/>
                <w:lang w:val="hy-AM"/>
              </w:rPr>
            </w:pPr>
          </w:p>
        </w:tc>
        <w:tc>
          <w:tcPr>
            <w:tcW w:w="828" w:type="pct"/>
            <w:vAlign w:val="center"/>
          </w:tcPr>
          <w:p w:rsidR="003B2CE2" w:rsidRPr="0027461F" w:rsidRDefault="003B2CE2" w:rsidP="00B856CC">
            <w:pPr>
              <w:rPr>
                <w:rFonts w:ascii="Sylfaen" w:hAnsi="Sylfaen"/>
                <w:b/>
                <w:sz w:val="20"/>
                <w:szCs w:val="20"/>
                <w:u w:val="single"/>
                <w:lang w:val="hy-AM"/>
              </w:rPr>
            </w:pPr>
          </w:p>
        </w:tc>
        <w:tc>
          <w:tcPr>
            <w:tcW w:w="133" w:type="pct"/>
            <w:vAlign w:val="center"/>
          </w:tcPr>
          <w:p w:rsidR="003B2CE2" w:rsidRPr="0027461F" w:rsidRDefault="003B2CE2" w:rsidP="00B856CC">
            <w:pPr>
              <w:jc w:val="center"/>
              <w:rPr>
                <w:rFonts w:ascii="Sylfaen" w:hAnsi="Sylfaen" w:cs="Sylfaen"/>
                <w:sz w:val="20"/>
                <w:szCs w:val="20"/>
                <w:lang w:val="hy-AM"/>
              </w:rPr>
            </w:pPr>
          </w:p>
        </w:tc>
        <w:tc>
          <w:tcPr>
            <w:tcW w:w="733" w:type="pct"/>
            <w:vAlign w:val="center"/>
          </w:tcPr>
          <w:p w:rsidR="003B2CE2" w:rsidRPr="0027461F" w:rsidRDefault="003B2CE2" w:rsidP="00B856CC">
            <w:pPr>
              <w:rPr>
                <w:rFonts w:ascii="Sylfaen" w:hAnsi="Sylfaen"/>
                <w:b/>
                <w:sz w:val="20"/>
                <w:szCs w:val="20"/>
                <w:u w:val="single"/>
                <w:lang w:val="hy-AM"/>
              </w:rPr>
            </w:pPr>
          </w:p>
        </w:tc>
      </w:tr>
      <w:tr w:rsidR="003B2CE2" w:rsidRPr="0027461F" w:rsidTr="00B856CC">
        <w:trPr>
          <w:trHeight w:val="64"/>
          <w:jc w:val="center"/>
        </w:trPr>
        <w:tc>
          <w:tcPr>
            <w:tcW w:w="2499" w:type="pct"/>
            <w:vAlign w:val="center"/>
          </w:tcPr>
          <w:p w:rsidR="003B2CE2" w:rsidRPr="0027461F" w:rsidRDefault="003B2CE2" w:rsidP="00B856CC">
            <w:pPr>
              <w:rPr>
                <w:rFonts w:ascii="Sylfaen" w:hAnsi="Sylfaen" w:cs="Arial"/>
                <w:sz w:val="20"/>
                <w:szCs w:val="20"/>
                <w:lang w:val="hy-AM"/>
              </w:rPr>
            </w:pPr>
          </w:p>
        </w:tc>
        <w:tc>
          <w:tcPr>
            <w:tcW w:w="660" w:type="pct"/>
            <w:vAlign w:val="bottom"/>
          </w:tcPr>
          <w:p w:rsidR="003B2CE2" w:rsidRPr="0027461F" w:rsidRDefault="009066BA" w:rsidP="00B856CC">
            <w:pPr>
              <w:jc w:val="right"/>
              <w:rPr>
                <w:rFonts w:ascii="Sylfaen" w:hAnsi="Sylfaen"/>
                <w:sz w:val="20"/>
              </w:rPr>
            </w:pPr>
            <w:r>
              <w:rPr>
                <w:rFonts w:ascii="Sylfaen" w:hAnsi="Sylfaen"/>
                <w:sz w:val="20"/>
              </w:rPr>
              <w:t>6200</w:t>
            </w:r>
          </w:p>
        </w:tc>
        <w:tc>
          <w:tcPr>
            <w:tcW w:w="147" w:type="pct"/>
            <w:vAlign w:val="bottom"/>
          </w:tcPr>
          <w:p w:rsidR="003B2CE2" w:rsidRPr="0027461F" w:rsidRDefault="003B2CE2" w:rsidP="00B856CC">
            <w:pPr>
              <w:jc w:val="right"/>
              <w:rPr>
                <w:rFonts w:ascii="Sylfaen" w:hAnsi="Sylfaen"/>
                <w:sz w:val="20"/>
                <w:lang w:val="hy-AM"/>
              </w:rPr>
            </w:pPr>
          </w:p>
        </w:tc>
        <w:tc>
          <w:tcPr>
            <w:tcW w:w="828" w:type="pct"/>
            <w:vAlign w:val="bottom"/>
          </w:tcPr>
          <w:p w:rsidR="003B2CE2" w:rsidRPr="0027461F" w:rsidRDefault="009066BA" w:rsidP="00B856CC">
            <w:pPr>
              <w:jc w:val="right"/>
              <w:rPr>
                <w:rFonts w:ascii="Sylfaen" w:hAnsi="Sylfaen"/>
                <w:sz w:val="20"/>
              </w:rPr>
            </w:pPr>
            <w:r>
              <w:rPr>
                <w:rFonts w:ascii="Sylfaen" w:hAnsi="Sylfaen"/>
                <w:sz w:val="20"/>
              </w:rPr>
              <w:t>6200</w:t>
            </w:r>
          </w:p>
        </w:tc>
        <w:tc>
          <w:tcPr>
            <w:tcW w:w="133" w:type="pct"/>
            <w:vAlign w:val="bottom"/>
          </w:tcPr>
          <w:p w:rsidR="003B2CE2" w:rsidRPr="0027461F" w:rsidRDefault="003B2CE2" w:rsidP="00B856CC">
            <w:pPr>
              <w:jc w:val="right"/>
              <w:rPr>
                <w:rFonts w:ascii="Sylfaen" w:hAnsi="Sylfaen"/>
                <w:sz w:val="20"/>
                <w:lang w:val="hy-AM"/>
              </w:rPr>
            </w:pPr>
          </w:p>
        </w:tc>
        <w:tc>
          <w:tcPr>
            <w:tcW w:w="733" w:type="pct"/>
            <w:vAlign w:val="bottom"/>
          </w:tcPr>
          <w:p w:rsidR="003B2CE2" w:rsidRPr="0027461F" w:rsidRDefault="009066BA" w:rsidP="00B856CC">
            <w:pPr>
              <w:jc w:val="right"/>
              <w:rPr>
                <w:rFonts w:ascii="Sylfaen" w:hAnsi="Sylfaen"/>
                <w:sz w:val="20"/>
              </w:rPr>
            </w:pPr>
            <w:r>
              <w:rPr>
                <w:rFonts w:ascii="Sylfaen" w:hAnsi="Sylfaen"/>
                <w:sz w:val="20"/>
              </w:rPr>
              <w:t>76</w:t>
            </w:r>
          </w:p>
        </w:tc>
      </w:tr>
      <w:tr w:rsidR="009066BA" w:rsidRPr="0027461F" w:rsidTr="00B856CC">
        <w:trPr>
          <w:jc w:val="center"/>
        </w:trPr>
        <w:tc>
          <w:tcPr>
            <w:tcW w:w="2499" w:type="pct"/>
            <w:vAlign w:val="center"/>
          </w:tcPr>
          <w:p w:rsidR="009066BA" w:rsidRPr="0027461F" w:rsidRDefault="009066BA" w:rsidP="00B856CC">
            <w:pPr>
              <w:rPr>
                <w:rFonts w:ascii="Sylfaen" w:hAnsi="Sylfaen" w:cs="Arial"/>
                <w:b/>
                <w:bCs/>
                <w:sz w:val="20"/>
                <w:szCs w:val="20"/>
              </w:rPr>
            </w:pPr>
            <w:r w:rsidRPr="0027461F">
              <w:rPr>
                <w:rFonts w:ascii="Sylfaen" w:hAnsi="Sylfaen" w:cs="Sylfaen"/>
                <w:b/>
                <w:sz w:val="20"/>
              </w:rPr>
              <w:t xml:space="preserve">                                    </w:t>
            </w:r>
            <w:r w:rsidRPr="0027461F">
              <w:rPr>
                <w:rFonts w:ascii="Sylfaen" w:hAnsi="Sylfaen" w:cs="Sylfaen"/>
                <w:b/>
                <w:sz w:val="20"/>
                <w:lang w:val="hy-AM"/>
              </w:rPr>
              <w:t>Ընդամենը</w:t>
            </w:r>
            <w:r w:rsidRPr="0027461F">
              <w:rPr>
                <w:rFonts w:ascii="Sylfaen" w:hAnsi="Sylfaen" w:cs="Sylfaen"/>
                <w:b/>
                <w:sz w:val="20"/>
              </w:rPr>
              <w:t xml:space="preserve"> </w:t>
            </w:r>
          </w:p>
        </w:tc>
        <w:tc>
          <w:tcPr>
            <w:tcW w:w="660" w:type="pct"/>
            <w:tcBorders>
              <w:top w:val="single" w:sz="4" w:space="0" w:color="auto"/>
              <w:bottom w:val="double" w:sz="4" w:space="0" w:color="auto"/>
            </w:tcBorders>
            <w:vAlign w:val="bottom"/>
          </w:tcPr>
          <w:p w:rsidR="009066BA" w:rsidRPr="009066BA" w:rsidRDefault="009066BA" w:rsidP="00C73429">
            <w:pPr>
              <w:jc w:val="right"/>
              <w:rPr>
                <w:rFonts w:ascii="Sylfaen" w:hAnsi="Sylfaen"/>
                <w:b/>
                <w:sz w:val="20"/>
              </w:rPr>
            </w:pPr>
            <w:r w:rsidRPr="009066BA">
              <w:rPr>
                <w:rFonts w:ascii="Sylfaen" w:hAnsi="Sylfaen"/>
                <w:b/>
                <w:sz w:val="20"/>
              </w:rPr>
              <w:t>6200</w:t>
            </w:r>
          </w:p>
        </w:tc>
        <w:tc>
          <w:tcPr>
            <w:tcW w:w="147" w:type="pct"/>
            <w:vAlign w:val="bottom"/>
          </w:tcPr>
          <w:p w:rsidR="009066BA" w:rsidRPr="009066BA" w:rsidRDefault="009066BA" w:rsidP="00C73429">
            <w:pPr>
              <w:jc w:val="right"/>
              <w:rPr>
                <w:rFonts w:ascii="Sylfaen" w:hAnsi="Sylfaen"/>
                <w:b/>
                <w:sz w:val="20"/>
                <w:lang w:val="hy-AM"/>
              </w:rPr>
            </w:pPr>
          </w:p>
        </w:tc>
        <w:tc>
          <w:tcPr>
            <w:tcW w:w="828" w:type="pct"/>
            <w:tcBorders>
              <w:top w:val="single" w:sz="4" w:space="0" w:color="auto"/>
              <w:bottom w:val="double" w:sz="4" w:space="0" w:color="auto"/>
            </w:tcBorders>
            <w:vAlign w:val="bottom"/>
          </w:tcPr>
          <w:p w:rsidR="009066BA" w:rsidRPr="009066BA" w:rsidRDefault="009066BA" w:rsidP="00C73429">
            <w:pPr>
              <w:jc w:val="right"/>
              <w:rPr>
                <w:rFonts w:ascii="Sylfaen" w:hAnsi="Sylfaen"/>
                <w:b/>
                <w:sz w:val="20"/>
              </w:rPr>
            </w:pPr>
            <w:r w:rsidRPr="009066BA">
              <w:rPr>
                <w:rFonts w:ascii="Sylfaen" w:hAnsi="Sylfaen"/>
                <w:b/>
                <w:sz w:val="20"/>
              </w:rPr>
              <w:t>6200</w:t>
            </w:r>
          </w:p>
        </w:tc>
        <w:tc>
          <w:tcPr>
            <w:tcW w:w="133" w:type="pct"/>
            <w:vAlign w:val="bottom"/>
          </w:tcPr>
          <w:p w:rsidR="009066BA" w:rsidRPr="009066BA" w:rsidRDefault="009066BA" w:rsidP="00C73429">
            <w:pPr>
              <w:jc w:val="right"/>
              <w:rPr>
                <w:rFonts w:ascii="Sylfaen" w:hAnsi="Sylfaen"/>
                <w:b/>
                <w:sz w:val="20"/>
                <w:lang w:val="hy-AM"/>
              </w:rPr>
            </w:pPr>
          </w:p>
        </w:tc>
        <w:tc>
          <w:tcPr>
            <w:tcW w:w="733" w:type="pct"/>
            <w:tcBorders>
              <w:top w:val="single" w:sz="4" w:space="0" w:color="auto"/>
              <w:bottom w:val="double" w:sz="4" w:space="0" w:color="auto"/>
            </w:tcBorders>
            <w:vAlign w:val="bottom"/>
          </w:tcPr>
          <w:p w:rsidR="009066BA" w:rsidRPr="009066BA" w:rsidRDefault="009066BA" w:rsidP="00C73429">
            <w:pPr>
              <w:jc w:val="right"/>
              <w:rPr>
                <w:rFonts w:ascii="Sylfaen" w:hAnsi="Sylfaen"/>
                <w:b/>
                <w:sz w:val="20"/>
              </w:rPr>
            </w:pPr>
            <w:r w:rsidRPr="009066BA">
              <w:rPr>
                <w:rFonts w:ascii="Sylfaen" w:hAnsi="Sylfaen"/>
                <w:b/>
                <w:sz w:val="20"/>
              </w:rPr>
              <w:t>76</w:t>
            </w:r>
          </w:p>
        </w:tc>
      </w:tr>
    </w:tbl>
    <w:p w:rsidR="003B2CE2" w:rsidRPr="009E572D" w:rsidRDefault="003B2CE2" w:rsidP="003B2CE2">
      <w:pPr>
        <w:tabs>
          <w:tab w:val="left" w:pos="851"/>
        </w:tabs>
        <w:autoSpaceDE w:val="0"/>
        <w:autoSpaceDN w:val="0"/>
        <w:spacing w:before="120" w:after="120" w:line="276" w:lineRule="auto"/>
        <w:ind w:firstLine="562"/>
        <w:jc w:val="both"/>
        <w:rPr>
          <w:rFonts w:ascii="Sylfaen" w:hAnsi="Sylfaen" w:cs="Times Armenian"/>
          <w:sz w:val="21"/>
          <w:szCs w:val="21"/>
        </w:rPr>
      </w:pPr>
    </w:p>
    <w:p w:rsidR="009E572D" w:rsidRPr="00BD37D1" w:rsidRDefault="009E572D" w:rsidP="00A00421">
      <w:pPr>
        <w:pStyle w:val="a0"/>
        <w:spacing w:after="0"/>
        <w:rPr>
          <w:rFonts w:ascii="Sylfaen" w:hAnsi="Sylfaen" w:cs="Calibri"/>
          <w:i/>
          <w:sz w:val="20"/>
          <w:szCs w:val="20"/>
          <w:lang w:eastAsia="ru-RU"/>
        </w:rPr>
      </w:pPr>
      <w:r w:rsidRPr="00BD37D1">
        <w:rPr>
          <w:rFonts w:ascii="Sylfaen" w:hAnsi="Sylfaen" w:cs="Times Armenian"/>
          <w:sz w:val="21"/>
          <w:szCs w:val="21"/>
        </w:rPr>
        <w:t xml:space="preserve">Նշված ներդրումային գումարը հանդիսանում է  </w:t>
      </w:r>
      <w:r w:rsidRPr="00BD37D1">
        <w:rPr>
          <w:rFonts w:ascii="Sylfaen" w:hAnsi="Sylfaen" w:cs="Sylfaen"/>
          <w:bCs/>
          <w:i/>
          <w:sz w:val="20"/>
          <w:szCs w:val="20"/>
          <w:lang w:val="hy-AM"/>
        </w:rPr>
        <w:t>«ԵՐԵՎԱՆԻ ՈՍԿԵՐՉԱԿԱՆ ԳՈՐԾԱՐԱՆ-1</w:t>
      </w:r>
      <w:r w:rsidRPr="00BD37D1">
        <w:rPr>
          <w:rFonts w:ascii="Sylfaen" w:hAnsi="Sylfaen"/>
          <w:bCs/>
          <w:i/>
          <w:sz w:val="20"/>
          <w:szCs w:val="20"/>
          <w:lang w:val="hy-AM"/>
        </w:rPr>
        <w:t>»</w:t>
      </w:r>
      <w:r w:rsidRPr="00BD37D1">
        <w:rPr>
          <w:rFonts w:ascii="Sylfaen" w:hAnsi="Sylfaen"/>
          <w:bCs/>
          <w:sz w:val="20"/>
          <w:szCs w:val="20"/>
          <w:lang w:val="hy-AM"/>
        </w:rPr>
        <w:t xml:space="preserve"> </w:t>
      </w:r>
      <w:r w:rsidRPr="00BD37D1">
        <w:rPr>
          <w:rFonts w:ascii="Sylfaen" w:hAnsi="Sylfaen" w:cs="Calibri"/>
          <w:i/>
          <w:sz w:val="20"/>
          <w:szCs w:val="20"/>
          <w:lang w:val="hy-AM" w:eastAsia="ru-RU"/>
        </w:rPr>
        <w:t>«</w:t>
      </w:r>
      <w:r w:rsidRPr="00BD37D1">
        <w:rPr>
          <w:rFonts w:ascii="Sylfaen" w:hAnsi="Sylfaen" w:cs="Sylfaen"/>
          <w:i/>
          <w:sz w:val="20"/>
          <w:szCs w:val="20"/>
          <w:lang w:val="hy-AM" w:eastAsia="ru-RU"/>
        </w:rPr>
        <w:t>ԳՆՈՄՈՆ</w:t>
      </w:r>
      <w:r w:rsidRPr="00BD37D1">
        <w:rPr>
          <w:rFonts w:ascii="Sylfaen" w:hAnsi="Sylfaen" w:cs="Calibri"/>
          <w:i/>
          <w:sz w:val="20"/>
          <w:szCs w:val="20"/>
          <w:lang w:val="hy-AM" w:eastAsia="ru-RU"/>
        </w:rPr>
        <w:t xml:space="preserve">» </w:t>
      </w:r>
      <w:r w:rsidRPr="00BD37D1">
        <w:rPr>
          <w:rFonts w:ascii="Sylfaen" w:hAnsi="Sylfaen" w:cs="Sylfaen"/>
          <w:i/>
          <w:sz w:val="20"/>
          <w:szCs w:val="20"/>
          <w:lang w:val="hy-AM" w:eastAsia="ru-RU"/>
        </w:rPr>
        <w:t>ԲԲԸ</w:t>
      </w:r>
      <w:r w:rsidRPr="00BD37D1">
        <w:rPr>
          <w:rFonts w:ascii="Sylfaen" w:hAnsi="Sylfaen" w:cs="Sylfaen"/>
          <w:i/>
          <w:sz w:val="20"/>
          <w:szCs w:val="20"/>
          <w:lang w:eastAsia="ru-RU"/>
        </w:rPr>
        <w:t xml:space="preserve">- կողմից </w:t>
      </w:r>
      <w:r w:rsidR="00BD37D1" w:rsidRPr="00BD37D1">
        <w:rPr>
          <w:rFonts w:ascii="Sylfaen" w:hAnsi="Sylfaen" w:cs="Sylfaen"/>
          <w:i/>
          <w:sz w:val="20"/>
          <w:szCs w:val="20"/>
          <w:lang w:eastAsia="ru-RU"/>
        </w:rPr>
        <w:t xml:space="preserve"> </w:t>
      </w:r>
      <w:r w:rsidRPr="00BD37D1">
        <w:rPr>
          <w:rFonts w:ascii="Sylfaen" w:hAnsi="Sylfaen" w:cs="Sylfaen"/>
          <w:i/>
          <w:sz w:val="20"/>
          <w:szCs w:val="20"/>
          <w:lang w:eastAsia="ru-RU"/>
        </w:rPr>
        <w:t xml:space="preserve">ԱՄՆ-ում հիմնադրված  </w:t>
      </w:r>
      <w:r w:rsidRPr="00BD37D1">
        <w:rPr>
          <w:rFonts w:ascii="Sylfaen" w:hAnsi="Sylfaen" w:cs="Calibri"/>
          <w:i/>
          <w:sz w:val="20"/>
          <w:szCs w:val="20"/>
          <w:lang w:val="hy-AM" w:eastAsia="ru-RU"/>
        </w:rPr>
        <w:t>«</w:t>
      </w:r>
      <w:r w:rsidRPr="00BD37D1">
        <w:rPr>
          <w:rFonts w:ascii="Sylfaen" w:hAnsi="Sylfaen" w:cs="Sylfaen"/>
          <w:i/>
          <w:sz w:val="20"/>
          <w:szCs w:val="20"/>
          <w:lang w:val="hy-AM" w:eastAsia="ru-RU"/>
        </w:rPr>
        <w:t>ԳՆՈՄՈՆ</w:t>
      </w:r>
      <w:r w:rsidRPr="00BD37D1">
        <w:rPr>
          <w:rFonts w:ascii="Sylfaen" w:hAnsi="Sylfaen" w:cs="Calibri"/>
          <w:i/>
          <w:sz w:val="20"/>
          <w:szCs w:val="20"/>
          <w:lang w:val="hy-AM" w:eastAsia="ru-RU"/>
        </w:rPr>
        <w:t>»</w:t>
      </w:r>
      <w:r w:rsidRPr="00BD37D1">
        <w:rPr>
          <w:rFonts w:ascii="Sylfaen" w:hAnsi="Sylfaen" w:cs="Calibri"/>
          <w:i/>
          <w:sz w:val="20"/>
          <w:szCs w:val="20"/>
          <w:lang w:eastAsia="ru-RU"/>
        </w:rPr>
        <w:t xml:space="preserve"> ֆիրմայի կանոնադրական կապիտալում </w:t>
      </w:r>
      <w:r w:rsidR="00A00421">
        <w:rPr>
          <w:rFonts w:ascii="Sylfaen" w:hAnsi="Sylfaen" w:cs="Calibri"/>
          <w:i/>
          <w:sz w:val="20"/>
          <w:szCs w:val="20"/>
          <w:lang w:eastAsia="ru-RU"/>
        </w:rPr>
        <w:t xml:space="preserve">վճարված </w:t>
      </w:r>
      <w:r w:rsidR="00BD37D1" w:rsidRPr="00BD37D1">
        <w:rPr>
          <w:rFonts w:ascii="Sylfaen" w:hAnsi="Sylfaen" w:cs="Calibri"/>
          <w:i/>
          <w:sz w:val="20"/>
          <w:szCs w:val="20"/>
          <w:lang w:eastAsia="ru-RU"/>
        </w:rPr>
        <w:t>գումարներ</w:t>
      </w:r>
      <w:r w:rsidR="00BD37D1">
        <w:rPr>
          <w:rFonts w:ascii="Sylfaen" w:hAnsi="Sylfaen" w:cs="Calibri"/>
          <w:i/>
          <w:sz w:val="20"/>
          <w:szCs w:val="20"/>
          <w:lang w:eastAsia="ru-RU"/>
        </w:rPr>
        <w:t>` 17000.0ԱՄՆ դոլարին Համարժեք</w:t>
      </w:r>
      <w:r w:rsidR="00BD37D1" w:rsidRPr="00BD37D1">
        <w:rPr>
          <w:rFonts w:ascii="Sylfaen" w:hAnsi="Sylfaen" w:cs="Calibri"/>
          <w:i/>
          <w:sz w:val="20"/>
          <w:szCs w:val="20"/>
          <w:lang w:eastAsia="ru-RU"/>
        </w:rPr>
        <w:t>:</w:t>
      </w:r>
    </w:p>
    <w:p w:rsidR="003B2CE2" w:rsidRPr="009E572D" w:rsidRDefault="003B2CE2" w:rsidP="00661B64">
      <w:pPr>
        <w:tabs>
          <w:tab w:val="left" w:pos="851"/>
        </w:tabs>
        <w:autoSpaceDE w:val="0"/>
        <w:autoSpaceDN w:val="0"/>
        <w:spacing w:before="120" w:after="120" w:line="276" w:lineRule="auto"/>
        <w:ind w:firstLine="562"/>
        <w:jc w:val="both"/>
        <w:rPr>
          <w:rFonts w:ascii="Sylfaen" w:hAnsi="Sylfaen" w:cs="Times Armenian"/>
          <w:sz w:val="21"/>
          <w:szCs w:val="21"/>
          <w:lang w:val="hy-AM"/>
        </w:rPr>
      </w:pPr>
    </w:p>
    <w:bookmarkEnd w:id="6"/>
    <w:bookmarkEnd w:id="7"/>
    <w:p w:rsidR="00D677DA" w:rsidRPr="007E072A" w:rsidRDefault="00D677DA"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Հետաձգված հարկային ակտիվներ և պարտավորություններ</w:t>
      </w:r>
    </w:p>
    <w:p w:rsidR="006656E9" w:rsidRPr="007E072A" w:rsidRDefault="006656E9" w:rsidP="00BA2D8C">
      <w:pPr>
        <w:keepNext/>
        <w:numPr>
          <w:ilvl w:val="5"/>
          <w:numId w:val="12"/>
        </w:numPr>
        <w:spacing w:before="120" w:after="120"/>
        <w:ind w:left="1134" w:hanging="567"/>
        <w:jc w:val="both"/>
        <w:outlineLvl w:val="3"/>
        <w:rPr>
          <w:rFonts w:ascii="Sylfaen" w:hAnsi="Sylfaen" w:cs="Calibri"/>
          <w:sz w:val="20"/>
          <w:lang w:val="hy-AM"/>
        </w:rPr>
      </w:pPr>
      <w:r w:rsidRPr="007E072A">
        <w:rPr>
          <w:rFonts w:ascii="Sylfaen" w:hAnsi="Sylfaen" w:cs="Calibri"/>
          <w:i/>
          <w:sz w:val="20"/>
          <w:szCs w:val="22"/>
          <w:lang w:val="hy-AM" w:eastAsia="ru-RU"/>
        </w:rPr>
        <w:t>Ճանաչված հ</w:t>
      </w:r>
      <w:r w:rsidRPr="007E072A">
        <w:rPr>
          <w:rFonts w:ascii="Sylfaen" w:hAnsi="Sylfaen" w:cs="Sylfaen"/>
          <w:i/>
          <w:sz w:val="20"/>
          <w:szCs w:val="22"/>
          <w:lang w:val="hy-AM" w:eastAsia="ru-RU"/>
        </w:rPr>
        <w:t>ետաձգված</w:t>
      </w:r>
      <w:r w:rsidRPr="007E072A">
        <w:rPr>
          <w:rFonts w:ascii="Sylfaen" w:hAnsi="Sylfaen" w:cs="Calibri"/>
          <w:i/>
          <w:sz w:val="20"/>
          <w:szCs w:val="22"/>
          <w:lang w:val="hy-AM" w:eastAsia="ru-RU"/>
        </w:rPr>
        <w:t xml:space="preserve"> </w:t>
      </w:r>
      <w:r w:rsidRPr="007E072A">
        <w:rPr>
          <w:rFonts w:ascii="Sylfaen" w:hAnsi="Sylfaen" w:cs="Sylfaen"/>
          <w:i/>
          <w:sz w:val="20"/>
          <w:szCs w:val="22"/>
          <w:lang w:val="hy-AM" w:eastAsia="ru-RU"/>
        </w:rPr>
        <w:t>հարկային</w:t>
      </w:r>
      <w:r w:rsidRPr="007E072A">
        <w:rPr>
          <w:rFonts w:ascii="Sylfaen" w:hAnsi="Sylfaen" w:cs="Calibri"/>
          <w:i/>
          <w:sz w:val="20"/>
          <w:szCs w:val="22"/>
          <w:lang w:val="hy-AM" w:eastAsia="ru-RU"/>
        </w:rPr>
        <w:t xml:space="preserve"> </w:t>
      </w:r>
      <w:r w:rsidRPr="007E072A">
        <w:rPr>
          <w:rFonts w:ascii="Sylfaen" w:hAnsi="Sylfaen" w:cs="Sylfaen"/>
          <w:i/>
          <w:sz w:val="20"/>
          <w:szCs w:val="22"/>
          <w:lang w:val="hy-AM" w:eastAsia="ru-RU"/>
        </w:rPr>
        <w:t>ակտիվներ</w:t>
      </w:r>
      <w:r w:rsidRPr="007E072A">
        <w:rPr>
          <w:rFonts w:ascii="Sylfaen" w:hAnsi="Sylfaen" w:cs="Calibri"/>
          <w:i/>
          <w:sz w:val="20"/>
          <w:szCs w:val="22"/>
          <w:lang w:val="hy-AM" w:eastAsia="ru-RU"/>
        </w:rPr>
        <w:t xml:space="preserve"> և պարտավորություններ</w:t>
      </w:r>
    </w:p>
    <w:p w:rsidR="006656E9" w:rsidRPr="007E072A" w:rsidRDefault="006656E9" w:rsidP="006656E9">
      <w:pPr>
        <w:pStyle w:val="a0"/>
        <w:spacing w:before="120"/>
        <w:rPr>
          <w:rFonts w:ascii="Sylfaen" w:hAnsi="Sylfaen" w:cs="Calibri"/>
          <w:sz w:val="20"/>
          <w:lang w:val="hy-AM"/>
        </w:rPr>
      </w:pPr>
      <w:r w:rsidRPr="007E072A">
        <w:rPr>
          <w:rFonts w:ascii="Sylfaen" w:hAnsi="Sylfaen" w:cs="Sylfaen"/>
          <w:sz w:val="20"/>
          <w:lang w:val="hy-AM"/>
        </w:rPr>
        <w:t>Հետաձգված</w:t>
      </w:r>
      <w:r w:rsidRPr="007E072A">
        <w:rPr>
          <w:rFonts w:ascii="Sylfaen" w:hAnsi="Sylfaen" w:cs="Calibri"/>
          <w:sz w:val="20"/>
          <w:lang w:val="hy-AM"/>
        </w:rPr>
        <w:t xml:space="preserve"> </w:t>
      </w:r>
      <w:r w:rsidRPr="007E072A">
        <w:rPr>
          <w:rFonts w:ascii="Sylfaen" w:hAnsi="Sylfaen" w:cs="Sylfaen"/>
          <w:sz w:val="20"/>
          <w:lang w:val="hy-AM"/>
        </w:rPr>
        <w:t>հարկային</w:t>
      </w:r>
      <w:r w:rsidRPr="007E072A">
        <w:rPr>
          <w:rFonts w:ascii="Sylfaen" w:hAnsi="Sylfaen" w:cs="Calibri"/>
          <w:sz w:val="20"/>
          <w:lang w:val="hy-AM"/>
        </w:rPr>
        <w:t xml:space="preserve"> </w:t>
      </w:r>
      <w:r w:rsidRPr="007E072A">
        <w:rPr>
          <w:rFonts w:ascii="Sylfaen" w:hAnsi="Sylfaen" w:cs="Sylfaen"/>
          <w:sz w:val="20"/>
          <w:lang w:val="hy-AM"/>
        </w:rPr>
        <w:t>ակտիվներ</w:t>
      </w:r>
      <w:r w:rsidRPr="007E072A">
        <w:rPr>
          <w:rFonts w:ascii="Sylfaen" w:hAnsi="Sylfaen" w:cs="Calibri"/>
          <w:sz w:val="20"/>
          <w:lang w:val="hy-AM"/>
        </w:rPr>
        <w:t>ը և պարտավորությունները կապված են ստորև նշվածների հետ.</w:t>
      </w:r>
    </w:p>
    <w:tbl>
      <w:tblPr>
        <w:tblW w:w="5194" w:type="pct"/>
        <w:tblInd w:w="-142" w:type="dxa"/>
        <w:tblLayout w:type="fixed"/>
        <w:tblCellMar>
          <w:left w:w="0" w:type="dxa"/>
          <w:right w:w="0" w:type="dxa"/>
        </w:tblCellMar>
        <w:tblLook w:val="0000"/>
      </w:tblPr>
      <w:tblGrid>
        <w:gridCol w:w="2690"/>
        <w:gridCol w:w="20"/>
        <w:gridCol w:w="974"/>
        <w:gridCol w:w="20"/>
        <w:gridCol w:w="833"/>
        <w:gridCol w:w="850"/>
        <w:gridCol w:w="831"/>
        <w:gridCol w:w="21"/>
        <w:gridCol w:w="852"/>
        <w:gridCol w:w="854"/>
        <w:gridCol w:w="21"/>
        <w:gridCol w:w="969"/>
        <w:gridCol w:w="852"/>
        <w:gridCol w:w="846"/>
        <w:gridCol w:w="20"/>
      </w:tblGrid>
      <w:tr w:rsidR="006656E9" w:rsidRPr="00746A3B" w:rsidTr="001D5D0E">
        <w:trPr>
          <w:gridAfter w:val="1"/>
          <w:wAfter w:w="9" w:type="pct"/>
        </w:trPr>
        <w:tc>
          <w:tcPr>
            <w:tcW w:w="1263" w:type="pct"/>
            <w:vAlign w:val="bottom"/>
          </w:tcPr>
          <w:p w:rsidR="006656E9" w:rsidRPr="007E072A" w:rsidRDefault="006656E9" w:rsidP="006656E9">
            <w:pPr>
              <w:pStyle w:val="tabletext"/>
              <w:keepNext/>
              <w:jc w:val="center"/>
              <w:rPr>
                <w:rFonts w:ascii="Sylfaen" w:hAnsi="Sylfaen" w:cs="Calibri"/>
                <w:lang w:val="hy-AM"/>
              </w:rPr>
            </w:pPr>
          </w:p>
        </w:tc>
        <w:tc>
          <w:tcPr>
            <w:tcW w:w="9" w:type="pct"/>
            <w:vAlign w:val="bottom"/>
          </w:tcPr>
          <w:p w:rsidR="006656E9" w:rsidRPr="007E072A" w:rsidRDefault="006656E9" w:rsidP="006656E9">
            <w:pPr>
              <w:pStyle w:val="tabletext"/>
              <w:keepNext/>
              <w:jc w:val="center"/>
              <w:rPr>
                <w:rFonts w:ascii="Sylfaen" w:hAnsi="Sylfaen" w:cs="Calibri"/>
                <w:lang w:val="hy-AM"/>
              </w:rPr>
            </w:pPr>
          </w:p>
        </w:tc>
        <w:tc>
          <w:tcPr>
            <w:tcW w:w="1256" w:type="pct"/>
            <w:gridSpan w:val="4"/>
            <w:vAlign w:val="bottom"/>
          </w:tcPr>
          <w:p w:rsidR="006656E9" w:rsidRPr="00746A3B" w:rsidRDefault="006656E9" w:rsidP="006656E9">
            <w:pPr>
              <w:pStyle w:val="tabletext"/>
              <w:keepNext/>
              <w:jc w:val="center"/>
              <w:rPr>
                <w:rFonts w:ascii="Sylfaen" w:hAnsi="Sylfaen" w:cs="Calibri"/>
                <w:b/>
                <w:sz w:val="18"/>
                <w:szCs w:val="18"/>
                <w:lang w:val="hy-AM"/>
              </w:rPr>
            </w:pPr>
            <w:r w:rsidRPr="00746A3B">
              <w:rPr>
                <w:rFonts w:ascii="Sylfaen" w:hAnsi="Sylfaen" w:cs="Calibri"/>
                <w:b/>
                <w:sz w:val="18"/>
                <w:szCs w:val="18"/>
                <w:lang w:val="hy-AM"/>
              </w:rPr>
              <w:t>Ակտիվներ</w:t>
            </w:r>
          </w:p>
        </w:tc>
        <w:tc>
          <w:tcPr>
            <w:tcW w:w="1201" w:type="pct"/>
            <w:gridSpan w:val="4"/>
            <w:vAlign w:val="bottom"/>
          </w:tcPr>
          <w:p w:rsidR="006656E9" w:rsidRPr="00746A3B" w:rsidRDefault="006656E9" w:rsidP="006656E9">
            <w:pPr>
              <w:pStyle w:val="tabletext"/>
              <w:keepNext/>
              <w:jc w:val="center"/>
              <w:rPr>
                <w:rFonts w:ascii="Sylfaen" w:hAnsi="Sylfaen" w:cs="Calibri"/>
                <w:b/>
                <w:sz w:val="18"/>
                <w:szCs w:val="18"/>
                <w:lang w:val="hy-AM"/>
              </w:rPr>
            </w:pPr>
            <w:r w:rsidRPr="00746A3B">
              <w:rPr>
                <w:rFonts w:ascii="Sylfaen" w:hAnsi="Sylfaen" w:cs="Calibri"/>
                <w:b/>
                <w:sz w:val="18"/>
                <w:szCs w:val="18"/>
                <w:lang w:val="hy-AM"/>
              </w:rPr>
              <w:t>Պարտավորություններ</w:t>
            </w:r>
          </w:p>
        </w:tc>
        <w:tc>
          <w:tcPr>
            <w:tcW w:w="1262" w:type="pct"/>
            <w:gridSpan w:val="4"/>
            <w:vAlign w:val="bottom"/>
          </w:tcPr>
          <w:p w:rsidR="006656E9" w:rsidRPr="00746A3B" w:rsidRDefault="006656E9" w:rsidP="006656E9">
            <w:pPr>
              <w:pStyle w:val="tabletext"/>
              <w:keepNext/>
              <w:jc w:val="center"/>
              <w:rPr>
                <w:rFonts w:ascii="Sylfaen" w:hAnsi="Sylfaen" w:cs="Calibri"/>
                <w:b/>
                <w:sz w:val="18"/>
                <w:szCs w:val="18"/>
                <w:lang w:val="hy-AM"/>
              </w:rPr>
            </w:pPr>
            <w:r w:rsidRPr="00746A3B">
              <w:rPr>
                <w:rFonts w:ascii="Sylfaen" w:hAnsi="Sylfaen" w:cs="Calibri"/>
                <w:b/>
                <w:sz w:val="18"/>
                <w:szCs w:val="18"/>
                <w:lang w:val="hy-AM"/>
              </w:rPr>
              <w:t>Զուտ ակտիվ (պարտավորություն)</w:t>
            </w:r>
          </w:p>
        </w:tc>
      </w:tr>
      <w:tr w:rsidR="001D5D0E" w:rsidRPr="00746A3B" w:rsidTr="001D5D0E">
        <w:trPr>
          <w:gridAfter w:val="1"/>
          <w:wAfter w:w="9" w:type="pct"/>
        </w:trPr>
        <w:tc>
          <w:tcPr>
            <w:tcW w:w="1263" w:type="pct"/>
            <w:vAlign w:val="bottom"/>
          </w:tcPr>
          <w:p w:rsidR="001D5D0E" w:rsidRPr="00746A3B" w:rsidRDefault="001D5D0E" w:rsidP="006656E9">
            <w:pPr>
              <w:pStyle w:val="tabletext"/>
              <w:keepNext/>
              <w:rPr>
                <w:rFonts w:ascii="Sylfaen" w:hAnsi="Sylfaen" w:cs="Calibri"/>
                <w:strike/>
                <w:lang w:val="hy-AM"/>
              </w:rPr>
            </w:pPr>
            <w:r w:rsidRPr="00746A3B">
              <w:rPr>
                <w:rFonts w:ascii="Sylfaen" w:hAnsi="Sylfaen" w:cs="Sylfaen"/>
                <w:b/>
                <w:szCs w:val="22"/>
                <w:lang w:val="hy-AM"/>
              </w:rPr>
              <w:t>Հազ</w:t>
            </w:r>
            <w:r w:rsidRPr="00746A3B">
              <w:rPr>
                <w:rFonts w:ascii="Sylfaen" w:hAnsi="Sylfaen" w:cs="Calibri"/>
                <w:b/>
                <w:szCs w:val="22"/>
                <w:lang w:val="hy-AM"/>
              </w:rPr>
              <w:t xml:space="preserve">. </w:t>
            </w:r>
            <w:r w:rsidRPr="00746A3B">
              <w:rPr>
                <w:rFonts w:ascii="Sylfaen" w:hAnsi="Sylfaen" w:cs="Sylfaen"/>
                <w:b/>
                <w:szCs w:val="22"/>
                <w:lang w:val="hy-AM"/>
              </w:rPr>
              <w:t>դրամ</w:t>
            </w:r>
          </w:p>
        </w:tc>
        <w:tc>
          <w:tcPr>
            <w:tcW w:w="9" w:type="pct"/>
            <w:vAlign w:val="bottom"/>
          </w:tcPr>
          <w:p w:rsidR="001D5D0E" w:rsidRPr="00746A3B" w:rsidRDefault="001D5D0E" w:rsidP="006656E9">
            <w:pPr>
              <w:pStyle w:val="tabletext"/>
              <w:keepNext/>
              <w:jc w:val="center"/>
              <w:rPr>
                <w:rFonts w:ascii="Sylfaen" w:hAnsi="Sylfaen" w:cs="Calibri"/>
                <w:lang w:val="hy-AM"/>
              </w:rPr>
            </w:pPr>
          </w:p>
        </w:tc>
        <w:tc>
          <w:tcPr>
            <w:tcW w:w="457" w:type="pct"/>
            <w:tcBorders>
              <w:bottom w:val="single" w:sz="4" w:space="0" w:color="auto"/>
            </w:tcBorders>
            <w:vAlign w:val="center"/>
          </w:tcPr>
          <w:p w:rsidR="001D5D0E" w:rsidRPr="00746A3B" w:rsidRDefault="001D5D0E" w:rsidP="001D5D0E">
            <w:pPr>
              <w:pStyle w:val="tabletext"/>
              <w:keepNext/>
              <w:jc w:val="center"/>
              <w:rPr>
                <w:rFonts w:ascii="Sylfaen" w:hAnsi="Sylfaen" w:cs="Calibri"/>
                <w:b/>
                <w:sz w:val="18"/>
                <w:szCs w:val="18"/>
                <w:lang w:val="hy-AM"/>
              </w:rPr>
            </w:pPr>
            <w:r w:rsidRPr="00746A3B">
              <w:rPr>
                <w:rFonts w:ascii="Sylfaen" w:hAnsi="Sylfaen" w:cs="Calibri"/>
                <w:b/>
                <w:sz w:val="18"/>
                <w:szCs w:val="18"/>
                <w:lang w:val="hy-AM"/>
              </w:rPr>
              <w:t>31.12.11թ</w:t>
            </w:r>
          </w:p>
        </w:tc>
        <w:tc>
          <w:tcPr>
            <w:tcW w:w="9" w:type="pct"/>
            <w:vAlign w:val="center"/>
          </w:tcPr>
          <w:p w:rsidR="001D5D0E" w:rsidRPr="00746A3B" w:rsidRDefault="001D5D0E" w:rsidP="001D5D0E">
            <w:pPr>
              <w:pStyle w:val="tabletext"/>
              <w:keepNext/>
              <w:jc w:val="center"/>
              <w:rPr>
                <w:rFonts w:ascii="Sylfaen" w:hAnsi="Sylfaen" w:cs="Calibri"/>
                <w:b/>
                <w:sz w:val="18"/>
                <w:szCs w:val="18"/>
                <w:lang w:val="hy-AM"/>
              </w:rPr>
            </w:pPr>
          </w:p>
        </w:tc>
        <w:tc>
          <w:tcPr>
            <w:tcW w:w="391" w:type="pct"/>
            <w:tcBorders>
              <w:bottom w:val="single" w:sz="4" w:space="0" w:color="auto"/>
            </w:tcBorders>
            <w:vAlign w:val="center"/>
          </w:tcPr>
          <w:p w:rsidR="001D5D0E" w:rsidRPr="00746A3B" w:rsidRDefault="001D5D0E" w:rsidP="0050333E">
            <w:pPr>
              <w:pStyle w:val="tabletext"/>
              <w:keepNext/>
              <w:jc w:val="center"/>
              <w:rPr>
                <w:rFonts w:ascii="Sylfaen" w:hAnsi="Sylfaen" w:cs="Calibri"/>
                <w:b/>
                <w:sz w:val="18"/>
                <w:szCs w:val="18"/>
                <w:lang w:val="hy-AM"/>
              </w:rPr>
            </w:pPr>
            <w:r w:rsidRPr="00746A3B">
              <w:rPr>
                <w:rFonts w:ascii="Sylfaen" w:hAnsi="Sylfaen" w:cs="Calibri"/>
                <w:b/>
                <w:sz w:val="18"/>
                <w:szCs w:val="18"/>
                <w:lang w:val="hy-AM"/>
              </w:rPr>
              <w:t>31.12.10թ</w:t>
            </w:r>
          </w:p>
        </w:tc>
        <w:tc>
          <w:tcPr>
            <w:tcW w:w="399" w:type="pct"/>
            <w:vAlign w:val="center"/>
          </w:tcPr>
          <w:p w:rsidR="001D5D0E" w:rsidRPr="00746A3B" w:rsidRDefault="001D5D0E" w:rsidP="0050333E">
            <w:pPr>
              <w:pStyle w:val="tabletext"/>
              <w:keepNext/>
              <w:jc w:val="center"/>
              <w:rPr>
                <w:rFonts w:ascii="Sylfaen" w:hAnsi="Sylfaen" w:cs="Calibri"/>
                <w:b/>
                <w:sz w:val="18"/>
                <w:szCs w:val="18"/>
                <w:lang w:val="hy-AM"/>
              </w:rPr>
            </w:pPr>
            <w:r w:rsidRPr="00746A3B">
              <w:rPr>
                <w:rFonts w:ascii="Sylfaen" w:hAnsi="Sylfaen" w:cs="Calibri"/>
                <w:b/>
                <w:sz w:val="18"/>
                <w:szCs w:val="18"/>
                <w:lang w:val="hy-AM"/>
              </w:rPr>
              <w:t>01.01.10թ</w:t>
            </w:r>
          </w:p>
        </w:tc>
        <w:tc>
          <w:tcPr>
            <w:tcW w:w="390" w:type="pct"/>
            <w:tcBorders>
              <w:bottom w:val="single" w:sz="4" w:space="0" w:color="auto"/>
            </w:tcBorders>
            <w:vAlign w:val="center"/>
          </w:tcPr>
          <w:p w:rsidR="001D5D0E" w:rsidRPr="00746A3B" w:rsidRDefault="001D5D0E" w:rsidP="001D5D0E">
            <w:pPr>
              <w:pStyle w:val="tabletext"/>
              <w:keepNext/>
              <w:jc w:val="center"/>
              <w:rPr>
                <w:rFonts w:ascii="Sylfaen" w:hAnsi="Sylfaen" w:cs="Calibri"/>
                <w:b/>
                <w:sz w:val="18"/>
                <w:szCs w:val="18"/>
                <w:lang w:val="hy-AM"/>
              </w:rPr>
            </w:pPr>
            <w:r w:rsidRPr="00746A3B">
              <w:rPr>
                <w:rFonts w:ascii="Sylfaen" w:hAnsi="Sylfaen" w:cs="Calibri"/>
                <w:b/>
                <w:sz w:val="18"/>
                <w:szCs w:val="18"/>
                <w:lang w:val="hy-AM"/>
              </w:rPr>
              <w:t>31.12.11թ</w:t>
            </w:r>
          </w:p>
        </w:tc>
        <w:tc>
          <w:tcPr>
            <w:tcW w:w="10" w:type="pct"/>
            <w:vAlign w:val="center"/>
          </w:tcPr>
          <w:p w:rsidR="001D5D0E" w:rsidRPr="00746A3B" w:rsidRDefault="001D5D0E" w:rsidP="001D5D0E">
            <w:pPr>
              <w:pStyle w:val="tabletext"/>
              <w:keepNext/>
              <w:jc w:val="center"/>
              <w:rPr>
                <w:rFonts w:ascii="Sylfaen" w:hAnsi="Sylfaen" w:cs="Calibri"/>
                <w:b/>
                <w:sz w:val="18"/>
                <w:szCs w:val="18"/>
                <w:lang w:val="hy-AM"/>
              </w:rPr>
            </w:pPr>
          </w:p>
        </w:tc>
        <w:tc>
          <w:tcPr>
            <w:tcW w:w="400" w:type="pct"/>
            <w:tcBorders>
              <w:bottom w:val="single" w:sz="4" w:space="0" w:color="auto"/>
            </w:tcBorders>
            <w:vAlign w:val="center"/>
          </w:tcPr>
          <w:p w:rsidR="001D5D0E" w:rsidRPr="00746A3B" w:rsidRDefault="001D5D0E" w:rsidP="0050333E">
            <w:pPr>
              <w:pStyle w:val="tabletext"/>
              <w:keepNext/>
              <w:jc w:val="center"/>
              <w:rPr>
                <w:rFonts w:ascii="Sylfaen" w:hAnsi="Sylfaen" w:cs="Calibri"/>
                <w:b/>
                <w:sz w:val="18"/>
                <w:szCs w:val="18"/>
                <w:lang w:val="hy-AM"/>
              </w:rPr>
            </w:pPr>
            <w:r w:rsidRPr="00746A3B">
              <w:rPr>
                <w:rFonts w:ascii="Sylfaen" w:hAnsi="Sylfaen" w:cs="Calibri"/>
                <w:b/>
                <w:sz w:val="18"/>
                <w:szCs w:val="18"/>
                <w:lang w:val="hy-AM"/>
              </w:rPr>
              <w:t>31.12.10թ</w:t>
            </w:r>
          </w:p>
        </w:tc>
        <w:tc>
          <w:tcPr>
            <w:tcW w:w="401" w:type="pct"/>
            <w:tcBorders>
              <w:bottom w:val="single" w:sz="4" w:space="0" w:color="auto"/>
            </w:tcBorders>
            <w:vAlign w:val="center"/>
          </w:tcPr>
          <w:p w:rsidR="001D5D0E" w:rsidRPr="00746A3B" w:rsidRDefault="001D5D0E" w:rsidP="0050333E">
            <w:pPr>
              <w:pStyle w:val="tabletext"/>
              <w:keepNext/>
              <w:jc w:val="center"/>
              <w:rPr>
                <w:rFonts w:ascii="Sylfaen" w:hAnsi="Sylfaen" w:cs="Calibri"/>
                <w:b/>
                <w:sz w:val="18"/>
                <w:szCs w:val="18"/>
                <w:lang w:val="hy-AM"/>
              </w:rPr>
            </w:pPr>
            <w:r w:rsidRPr="00746A3B">
              <w:rPr>
                <w:rFonts w:ascii="Sylfaen" w:hAnsi="Sylfaen" w:cs="Calibri"/>
                <w:b/>
                <w:sz w:val="18"/>
                <w:szCs w:val="18"/>
                <w:lang w:val="hy-AM"/>
              </w:rPr>
              <w:t>01.01.10թ</w:t>
            </w:r>
          </w:p>
        </w:tc>
        <w:tc>
          <w:tcPr>
            <w:tcW w:w="10" w:type="pct"/>
            <w:vAlign w:val="center"/>
          </w:tcPr>
          <w:p w:rsidR="001D5D0E" w:rsidRPr="00746A3B" w:rsidRDefault="001D5D0E" w:rsidP="001D5D0E">
            <w:pPr>
              <w:pStyle w:val="tabletext"/>
              <w:keepNext/>
              <w:jc w:val="center"/>
              <w:rPr>
                <w:rFonts w:ascii="Sylfaen" w:hAnsi="Sylfaen" w:cs="Calibri"/>
                <w:b/>
                <w:sz w:val="18"/>
                <w:szCs w:val="18"/>
                <w:lang w:val="hy-AM"/>
              </w:rPr>
            </w:pPr>
          </w:p>
        </w:tc>
        <w:tc>
          <w:tcPr>
            <w:tcW w:w="455" w:type="pct"/>
            <w:tcBorders>
              <w:bottom w:val="single" w:sz="4" w:space="0" w:color="auto"/>
            </w:tcBorders>
            <w:vAlign w:val="center"/>
          </w:tcPr>
          <w:p w:rsidR="001D5D0E" w:rsidRPr="00746A3B" w:rsidRDefault="001D5D0E" w:rsidP="001D5D0E">
            <w:pPr>
              <w:pStyle w:val="tabletext"/>
              <w:keepNext/>
              <w:jc w:val="center"/>
              <w:rPr>
                <w:rFonts w:ascii="Sylfaen" w:hAnsi="Sylfaen" w:cs="Calibri"/>
                <w:b/>
                <w:sz w:val="18"/>
                <w:szCs w:val="18"/>
                <w:lang w:val="hy-AM"/>
              </w:rPr>
            </w:pPr>
            <w:r w:rsidRPr="00746A3B">
              <w:rPr>
                <w:rFonts w:ascii="Sylfaen" w:hAnsi="Sylfaen" w:cs="Calibri"/>
                <w:b/>
                <w:sz w:val="18"/>
                <w:szCs w:val="18"/>
                <w:lang w:val="hy-AM"/>
              </w:rPr>
              <w:t>31.12.11թ</w:t>
            </w:r>
          </w:p>
        </w:tc>
        <w:tc>
          <w:tcPr>
            <w:tcW w:w="400" w:type="pct"/>
            <w:tcBorders>
              <w:bottom w:val="single" w:sz="4" w:space="0" w:color="auto"/>
            </w:tcBorders>
            <w:vAlign w:val="center"/>
          </w:tcPr>
          <w:p w:rsidR="001D5D0E" w:rsidRPr="00746A3B" w:rsidRDefault="001D5D0E" w:rsidP="001D5D0E">
            <w:pPr>
              <w:pStyle w:val="tabletext"/>
              <w:keepNext/>
              <w:jc w:val="center"/>
              <w:rPr>
                <w:rFonts w:ascii="Sylfaen" w:hAnsi="Sylfaen" w:cs="Calibri"/>
                <w:b/>
                <w:sz w:val="18"/>
                <w:szCs w:val="18"/>
                <w:lang w:val="hy-AM"/>
              </w:rPr>
            </w:pPr>
            <w:r w:rsidRPr="00746A3B">
              <w:rPr>
                <w:rFonts w:ascii="Sylfaen" w:hAnsi="Sylfaen" w:cs="Calibri"/>
                <w:b/>
                <w:sz w:val="18"/>
                <w:szCs w:val="18"/>
                <w:lang w:val="hy-AM"/>
              </w:rPr>
              <w:t>31.12.10թ</w:t>
            </w:r>
          </w:p>
        </w:tc>
        <w:tc>
          <w:tcPr>
            <w:tcW w:w="397" w:type="pct"/>
            <w:tcBorders>
              <w:bottom w:val="single" w:sz="4" w:space="0" w:color="auto"/>
            </w:tcBorders>
            <w:vAlign w:val="center"/>
          </w:tcPr>
          <w:p w:rsidR="001D5D0E" w:rsidRPr="00746A3B" w:rsidRDefault="001D5D0E" w:rsidP="001D5D0E">
            <w:pPr>
              <w:pStyle w:val="tabletext"/>
              <w:keepNext/>
              <w:jc w:val="center"/>
              <w:rPr>
                <w:rFonts w:ascii="Sylfaen" w:hAnsi="Sylfaen" w:cs="Calibri"/>
                <w:b/>
                <w:sz w:val="18"/>
                <w:szCs w:val="18"/>
                <w:lang w:val="hy-AM"/>
              </w:rPr>
            </w:pPr>
            <w:r w:rsidRPr="00746A3B">
              <w:rPr>
                <w:rFonts w:ascii="Sylfaen" w:hAnsi="Sylfaen" w:cs="Calibri"/>
                <w:b/>
                <w:sz w:val="18"/>
                <w:szCs w:val="18"/>
                <w:lang w:val="hy-AM"/>
              </w:rPr>
              <w:t>01.01.10թ</w:t>
            </w:r>
          </w:p>
        </w:tc>
      </w:tr>
      <w:tr w:rsidR="009066BA" w:rsidRPr="00746A3B" w:rsidTr="001D5D0E">
        <w:tc>
          <w:tcPr>
            <w:tcW w:w="1263" w:type="pct"/>
            <w:vAlign w:val="bottom"/>
          </w:tcPr>
          <w:p w:rsidR="009066BA" w:rsidRPr="00746A3B" w:rsidRDefault="009066BA" w:rsidP="006656E9">
            <w:pPr>
              <w:pStyle w:val="tabletext"/>
              <w:keepNext/>
              <w:jc w:val="left"/>
              <w:rPr>
                <w:rFonts w:ascii="Sylfaen" w:hAnsi="Sylfaen" w:cs="Calibri"/>
                <w:lang w:val="hy-AM"/>
              </w:rPr>
            </w:pPr>
            <w:r w:rsidRPr="00746A3B">
              <w:rPr>
                <w:rFonts w:ascii="Sylfaen" w:hAnsi="Sylfaen" w:cs="Sylfaen"/>
                <w:szCs w:val="22"/>
                <w:lang w:val="hy-AM"/>
              </w:rPr>
              <w:t>Հիմնական միջոցներ</w:t>
            </w:r>
          </w:p>
        </w:tc>
        <w:tc>
          <w:tcPr>
            <w:tcW w:w="9" w:type="pct"/>
            <w:vAlign w:val="bottom"/>
          </w:tcPr>
          <w:p w:rsidR="009066BA" w:rsidRPr="00746A3B" w:rsidRDefault="009066BA" w:rsidP="006656E9">
            <w:pPr>
              <w:pStyle w:val="tabletext"/>
              <w:keepNext/>
              <w:jc w:val="center"/>
              <w:rPr>
                <w:rFonts w:ascii="Sylfaen" w:hAnsi="Sylfaen" w:cs="Calibri"/>
                <w:lang w:val="hy-AM"/>
              </w:rPr>
            </w:pPr>
          </w:p>
        </w:tc>
        <w:tc>
          <w:tcPr>
            <w:tcW w:w="457" w:type="pct"/>
            <w:tcBorders>
              <w:top w:val="single" w:sz="4" w:space="0" w:color="auto"/>
            </w:tcBorders>
            <w:vAlign w:val="bottom"/>
          </w:tcPr>
          <w:p w:rsidR="009066BA" w:rsidRPr="00746A3B" w:rsidRDefault="009066BA" w:rsidP="0081659E">
            <w:pPr>
              <w:pStyle w:val="tabletext"/>
              <w:keepNext/>
              <w:tabs>
                <w:tab w:val="decimal" w:pos="0"/>
              </w:tabs>
              <w:ind w:right="57"/>
              <w:jc w:val="right"/>
              <w:rPr>
                <w:rFonts w:ascii="Sylfaen" w:hAnsi="Sylfaen" w:cs="Calibri"/>
                <w:sz w:val="18"/>
                <w:szCs w:val="18"/>
                <w:lang w:val="hy-AM"/>
              </w:rPr>
            </w:pPr>
          </w:p>
        </w:tc>
        <w:tc>
          <w:tcPr>
            <w:tcW w:w="9" w:type="pct"/>
            <w:tcBorders>
              <w:top w:val="single" w:sz="4" w:space="0" w:color="auto"/>
            </w:tcBorders>
            <w:vAlign w:val="bottom"/>
          </w:tcPr>
          <w:p w:rsidR="009066BA" w:rsidRPr="00746A3B" w:rsidRDefault="009066BA" w:rsidP="0081659E">
            <w:pPr>
              <w:pStyle w:val="tabletext"/>
              <w:keepNext/>
              <w:tabs>
                <w:tab w:val="decimal" w:pos="0"/>
              </w:tabs>
              <w:ind w:right="57"/>
              <w:jc w:val="right"/>
              <w:rPr>
                <w:rFonts w:ascii="Sylfaen" w:hAnsi="Sylfaen" w:cs="Calibri"/>
                <w:sz w:val="18"/>
                <w:szCs w:val="18"/>
                <w:lang w:val="hy-AM"/>
              </w:rPr>
            </w:pPr>
          </w:p>
        </w:tc>
        <w:tc>
          <w:tcPr>
            <w:tcW w:w="391" w:type="pct"/>
            <w:tcBorders>
              <w:top w:val="single" w:sz="4" w:space="0" w:color="auto"/>
            </w:tcBorders>
            <w:vAlign w:val="bottom"/>
          </w:tcPr>
          <w:p w:rsidR="009066BA" w:rsidRPr="00746A3B" w:rsidRDefault="009066BA" w:rsidP="0081659E">
            <w:pPr>
              <w:pStyle w:val="tabletext"/>
              <w:keepNext/>
              <w:tabs>
                <w:tab w:val="decimal" w:pos="0"/>
              </w:tabs>
              <w:ind w:right="57"/>
              <w:jc w:val="right"/>
              <w:rPr>
                <w:rFonts w:ascii="Sylfaen" w:hAnsi="Sylfaen" w:cs="Calibri"/>
                <w:sz w:val="18"/>
                <w:szCs w:val="18"/>
                <w:lang w:val="hy-AM"/>
              </w:rPr>
            </w:pPr>
          </w:p>
        </w:tc>
        <w:tc>
          <w:tcPr>
            <w:tcW w:w="399" w:type="pct"/>
            <w:tcBorders>
              <w:top w:val="single" w:sz="4" w:space="0" w:color="auto"/>
            </w:tcBorders>
            <w:vAlign w:val="bottom"/>
          </w:tcPr>
          <w:p w:rsidR="009066BA" w:rsidRPr="00746A3B" w:rsidRDefault="009066BA" w:rsidP="0081659E">
            <w:pPr>
              <w:pStyle w:val="tabletext"/>
              <w:keepNext/>
              <w:tabs>
                <w:tab w:val="decimal" w:pos="0"/>
              </w:tabs>
              <w:ind w:right="57"/>
              <w:jc w:val="right"/>
              <w:rPr>
                <w:rFonts w:ascii="Sylfaen" w:hAnsi="Sylfaen" w:cs="Calibri"/>
                <w:sz w:val="18"/>
                <w:szCs w:val="18"/>
                <w:lang w:val="hy-AM"/>
              </w:rPr>
            </w:pPr>
          </w:p>
        </w:tc>
        <w:tc>
          <w:tcPr>
            <w:tcW w:w="390" w:type="pct"/>
            <w:tcBorders>
              <w:top w:val="single" w:sz="4" w:space="0" w:color="auto"/>
            </w:tcBorders>
            <w:vAlign w:val="bottom"/>
          </w:tcPr>
          <w:p w:rsidR="009066BA" w:rsidRPr="00746A3B" w:rsidRDefault="009066BA" w:rsidP="0081659E">
            <w:pPr>
              <w:pStyle w:val="tabletext"/>
              <w:keepNext/>
              <w:tabs>
                <w:tab w:val="decimal" w:pos="0"/>
              </w:tabs>
              <w:ind w:right="57"/>
              <w:jc w:val="right"/>
              <w:rPr>
                <w:rFonts w:ascii="Sylfaen" w:hAnsi="Sylfaen" w:cs="Calibri"/>
                <w:sz w:val="18"/>
                <w:szCs w:val="18"/>
                <w:lang w:val="hy-AM"/>
              </w:rPr>
            </w:pPr>
            <w:r w:rsidRPr="0027461F">
              <w:rPr>
                <w:rFonts w:ascii="Sylfaen" w:hAnsi="Sylfaen" w:cs="Calibri"/>
                <w:b/>
                <w:sz w:val="18"/>
                <w:szCs w:val="18"/>
              </w:rPr>
              <w:t>(</w:t>
            </w:r>
            <w:r>
              <w:rPr>
                <w:rFonts w:ascii="Sylfaen" w:hAnsi="Sylfaen" w:cs="Calibri"/>
                <w:b/>
                <w:sz w:val="18"/>
                <w:szCs w:val="18"/>
              </w:rPr>
              <w:t>277990</w:t>
            </w:r>
            <w:r w:rsidRPr="0027461F">
              <w:rPr>
                <w:rFonts w:ascii="Sylfaen" w:hAnsi="Sylfaen" w:cs="Calibri"/>
                <w:b/>
                <w:sz w:val="18"/>
                <w:szCs w:val="18"/>
              </w:rPr>
              <w:t>)</w:t>
            </w:r>
          </w:p>
        </w:tc>
        <w:tc>
          <w:tcPr>
            <w:tcW w:w="10" w:type="pct"/>
            <w:tcBorders>
              <w:top w:val="single" w:sz="4" w:space="0" w:color="auto"/>
            </w:tcBorders>
            <w:vAlign w:val="bottom"/>
          </w:tcPr>
          <w:p w:rsidR="009066BA" w:rsidRPr="00746A3B" w:rsidRDefault="009066BA" w:rsidP="0081659E">
            <w:pPr>
              <w:pStyle w:val="tabletext"/>
              <w:keepNext/>
              <w:tabs>
                <w:tab w:val="decimal" w:pos="0"/>
              </w:tabs>
              <w:spacing w:before="0" w:after="60"/>
              <w:ind w:right="57"/>
              <w:jc w:val="right"/>
              <w:rPr>
                <w:rFonts w:ascii="Sylfaen" w:hAnsi="Sylfaen" w:cs="Calibri"/>
                <w:sz w:val="18"/>
                <w:szCs w:val="18"/>
                <w:lang w:val="hy-AM"/>
              </w:rPr>
            </w:pPr>
          </w:p>
        </w:tc>
        <w:tc>
          <w:tcPr>
            <w:tcW w:w="400" w:type="pct"/>
            <w:tcBorders>
              <w:top w:val="single" w:sz="4" w:space="0" w:color="auto"/>
            </w:tcBorders>
            <w:vAlign w:val="bottom"/>
          </w:tcPr>
          <w:p w:rsidR="009066BA" w:rsidRPr="00746A3B" w:rsidRDefault="009066BA" w:rsidP="0081659E">
            <w:pPr>
              <w:pStyle w:val="tabletext"/>
              <w:keepNext/>
              <w:tabs>
                <w:tab w:val="decimal" w:pos="0"/>
              </w:tabs>
              <w:spacing w:before="0" w:after="60"/>
              <w:ind w:right="57"/>
              <w:jc w:val="right"/>
              <w:rPr>
                <w:rFonts w:ascii="Sylfaen" w:hAnsi="Sylfaen" w:cs="Calibri"/>
                <w:sz w:val="18"/>
                <w:szCs w:val="18"/>
                <w:lang w:val="hy-AM"/>
              </w:rPr>
            </w:pPr>
            <w:r w:rsidRPr="0027461F">
              <w:rPr>
                <w:rFonts w:ascii="Sylfaen" w:hAnsi="Sylfaen" w:cs="Calibri"/>
                <w:b/>
                <w:sz w:val="18"/>
                <w:szCs w:val="18"/>
              </w:rPr>
              <w:t>(</w:t>
            </w:r>
            <w:r>
              <w:rPr>
                <w:rFonts w:ascii="Sylfaen" w:hAnsi="Sylfaen" w:cs="Calibri"/>
                <w:b/>
                <w:sz w:val="18"/>
                <w:szCs w:val="18"/>
              </w:rPr>
              <w:t>285596</w:t>
            </w:r>
            <w:r w:rsidRPr="0027461F">
              <w:rPr>
                <w:rFonts w:ascii="Sylfaen" w:hAnsi="Sylfaen" w:cs="Calibri"/>
                <w:b/>
                <w:sz w:val="18"/>
                <w:szCs w:val="18"/>
              </w:rPr>
              <w:t>)</w:t>
            </w:r>
          </w:p>
        </w:tc>
        <w:tc>
          <w:tcPr>
            <w:tcW w:w="401" w:type="pct"/>
            <w:tcBorders>
              <w:top w:val="single" w:sz="4" w:space="0" w:color="auto"/>
            </w:tcBorders>
            <w:vAlign w:val="bottom"/>
          </w:tcPr>
          <w:p w:rsidR="009066BA" w:rsidRPr="00746A3B" w:rsidRDefault="009066BA" w:rsidP="00C73429">
            <w:pPr>
              <w:pStyle w:val="tabletext"/>
              <w:keepNext/>
              <w:tabs>
                <w:tab w:val="decimal" w:pos="0"/>
              </w:tabs>
              <w:ind w:right="57"/>
              <w:jc w:val="right"/>
              <w:rPr>
                <w:rFonts w:ascii="Sylfaen" w:hAnsi="Sylfaen" w:cs="Calibri"/>
                <w:sz w:val="18"/>
                <w:szCs w:val="18"/>
                <w:lang w:val="hy-AM"/>
              </w:rPr>
            </w:pPr>
            <w:r w:rsidRPr="0027461F">
              <w:rPr>
                <w:rFonts w:ascii="Sylfaen" w:hAnsi="Sylfaen" w:cs="Calibri"/>
                <w:b/>
                <w:sz w:val="18"/>
                <w:szCs w:val="18"/>
              </w:rPr>
              <w:t>(</w:t>
            </w:r>
            <w:r>
              <w:rPr>
                <w:rFonts w:ascii="Sylfaen" w:hAnsi="Sylfaen" w:cs="Calibri"/>
                <w:b/>
                <w:sz w:val="18"/>
                <w:szCs w:val="18"/>
              </w:rPr>
              <w:t>292571</w:t>
            </w:r>
            <w:r w:rsidRPr="0027461F">
              <w:rPr>
                <w:rFonts w:ascii="Sylfaen" w:hAnsi="Sylfaen" w:cs="Calibri"/>
                <w:b/>
                <w:sz w:val="18"/>
                <w:szCs w:val="18"/>
              </w:rPr>
              <w:t>)</w:t>
            </w:r>
          </w:p>
        </w:tc>
        <w:tc>
          <w:tcPr>
            <w:tcW w:w="10" w:type="pct"/>
            <w:vAlign w:val="bottom"/>
          </w:tcPr>
          <w:p w:rsidR="009066BA" w:rsidRPr="00746A3B" w:rsidRDefault="009066BA" w:rsidP="00C73429">
            <w:pPr>
              <w:pStyle w:val="tabletext"/>
              <w:keepNext/>
              <w:tabs>
                <w:tab w:val="decimal" w:pos="0"/>
              </w:tabs>
              <w:ind w:right="57"/>
              <w:jc w:val="right"/>
              <w:rPr>
                <w:rFonts w:ascii="Sylfaen" w:hAnsi="Sylfaen" w:cs="Calibri"/>
                <w:lang w:val="hy-AM"/>
              </w:rPr>
            </w:pPr>
          </w:p>
        </w:tc>
        <w:tc>
          <w:tcPr>
            <w:tcW w:w="455" w:type="pct"/>
            <w:tcBorders>
              <w:top w:val="single" w:sz="4" w:space="0" w:color="auto"/>
            </w:tcBorders>
            <w:vAlign w:val="bottom"/>
          </w:tcPr>
          <w:p w:rsidR="009066BA" w:rsidRPr="00746A3B" w:rsidRDefault="009066BA" w:rsidP="0081659E">
            <w:pPr>
              <w:pStyle w:val="tabletext"/>
              <w:keepNext/>
              <w:tabs>
                <w:tab w:val="decimal" w:pos="0"/>
              </w:tabs>
              <w:ind w:right="57"/>
              <w:jc w:val="right"/>
              <w:rPr>
                <w:rFonts w:ascii="Sylfaen" w:hAnsi="Sylfaen" w:cs="Calibri"/>
                <w:sz w:val="18"/>
                <w:szCs w:val="18"/>
                <w:lang w:val="hy-AM"/>
              </w:rPr>
            </w:pPr>
            <w:r w:rsidRPr="0027461F">
              <w:rPr>
                <w:rFonts w:ascii="Sylfaen" w:hAnsi="Sylfaen" w:cs="Calibri"/>
                <w:b/>
                <w:sz w:val="18"/>
                <w:szCs w:val="18"/>
              </w:rPr>
              <w:t>(</w:t>
            </w:r>
            <w:r>
              <w:rPr>
                <w:rFonts w:ascii="Sylfaen" w:hAnsi="Sylfaen" w:cs="Calibri"/>
                <w:b/>
                <w:sz w:val="18"/>
                <w:szCs w:val="18"/>
              </w:rPr>
              <w:t>277990</w:t>
            </w:r>
            <w:r w:rsidRPr="0027461F">
              <w:rPr>
                <w:rFonts w:ascii="Sylfaen" w:hAnsi="Sylfaen" w:cs="Calibri"/>
                <w:b/>
                <w:sz w:val="18"/>
                <w:szCs w:val="18"/>
              </w:rPr>
              <w:t>)</w:t>
            </w:r>
          </w:p>
        </w:tc>
        <w:tc>
          <w:tcPr>
            <w:tcW w:w="400" w:type="pct"/>
            <w:tcBorders>
              <w:top w:val="single" w:sz="4" w:space="0" w:color="auto"/>
            </w:tcBorders>
            <w:vAlign w:val="bottom"/>
          </w:tcPr>
          <w:p w:rsidR="009066BA" w:rsidRPr="00746A3B" w:rsidRDefault="009066BA" w:rsidP="0081659E">
            <w:pPr>
              <w:pStyle w:val="tabletext"/>
              <w:keepNext/>
              <w:tabs>
                <w:tab w:val="decimal" w:pos="0"/>
              </w:tabs>
              <w:spacing w:before="0" w:after="60"/>
              <w:ind w:right="57"/>
              <w:jc w:val="right"/>
              <w:rPr>
                <w:rFonts w:ascii="Sylfaen" w:hAnsi="Sylfaen" w:cs="Calibri"/>
                <w:sz w:val="18"/>
                <w:szCs w:val="18"/>
                <w:lang w:val="hy-AM"/>
              </w:rPr>
            </w:pPr>
            <w:r w:rsidRPr="0027461F">
              <w:rPr>
                <w:rFonts w:ascii="Sylfaen" w:hAnsi="Sylfaen" w:cs="Calibri"/>
                <w:b/>
                <w:sz w:val="18"/>
                <w:szCs w:val="18"/>
              </w:rPr>
              <w:t>(</w:t>
            </w:r>
            <w:r>
              <w:rPr>
                <w:rFonts w:ascii="Sylfaen" w:hAnsi="Sylfaen" w:cs="Calibri"/>
                <w:b/>
                <w:sz w:val="18"/>
                <w:szCs w:val="18"/>
              </w:rPr>
              <w:t>285596</w:t>
            </w:r>
            <w:r w:rsidRPr="0027461F">
              <w:rPr>
                <w:rFonts w:ascii="Sylfaen" w:hAnsi="Sylfaen" w:cs="Calibri"/>
                <w:b/>
                <w:sz w:val="18"/>
                <w:szCs w:val="18"/>
              </w:rPr>
              <w:t>)</w:t>
            </w:r>
          </w:p>
        </w:tc>
        <w:tc>
          <w:tcPr>
            <w:tcW w:w="397" w:type="pct"/>
            <w:tcBorders>
              <w:top w:val="single" w:sz="4" w:space="0" w:color="auto"/>
            </w:tcBorders>
            <w:vAlign w:val="bottom"/>
          </w:tcPr>
          <w:p w:rsidR="009066BA" w:rsidRPr="00746A3B" w:rsidRDefault="009066BA" w:rsidP="0081659E">
            <w:pPr>
              <w:pStyle w:val="tabletext"/>
              <w:keepNext/>
              <w:tabs>
                <w:tab w:val="decimal" w:pos="0"/>
              </w:tabs>
              <w:ind w:right="57"/>
              <w:jc w:val="right"/>
              <w:rPr>
                <w:rFonts w:ascii="Sylfaen" w:hAnsi="Sylfaen" w:cs="Calibri"/>
                <w:sz w:val="18"/>
                <w:szCs w:val="18"/>
                <w:lang w:val="hy-AM"/>
              </w:rPr>
            </w:pPr>
            <w:r w:rsidRPr="0027461F">
              <w:rPr>
                <w:rFonts w:ascii="Sylfaen" w:hAnsi="Sylfaen" w:cs="Calibri"/>
                <w:b/>
                <w:sz w:val="18"/>
                <w:szCs w:val="18"/>
              </w:rPr>
              <w:t>(</w:t>
            </w:r>
            <w:r>
              <w:rPr>
                <w:rFonts w:ascii="Sylfaen" w:hAnsi="Sylfaen" w:cs="Calibri"/>
                <w:b/>
                <w:sz w:val="18"/>
                <w:szCs w:val="18"/>
              </w:rPr>
              <w:t>292571</w:t>
            </w:r>
            <w:r w:rsidRPr="0027461F">
              <w:rPr>
                <w:rFonts w:ascii="Sylfaen" w:hAnsi="Sylfaen" w:cs="Calibri"/>
                <w:b/>
                <w:sz w:val="18"/>
                <w:szCs w:val="18"/>
              </w:rPr>
              <w:t>)</w:t>
            </w:r>
          </w:p>
        </w:tc>
        <w:tc>
          <w:tcPr>
            <w:tcW w:w="9" w:type="pct"/>
            <w:vAlign w:val="bottom"/>
          </w:tcPr>
          <w:p w:rsidR="009066BA" w:rsidRPr="00746A3B" w:rsidRDefault="009066BA" w:rsidP="0081659E">
            <w:pPr>
              <w:pStyle w:val="tabletext"/>
              <w:keepNext/>
              <w:tabs>
                <w:tab w:val="decimal" w:pos="0"/>
              </w:tabs>
              <w:ind w:right="57"/>
              <w:jc w:val="right"/>
              <w:rPr>
                <w:rFonts w:ascii="Sylfaen" w:hAnsi="Sylfaen" w:cs="Calibri"/>
                <w:lang w:val="hy-AM"/>
              </w:rPr>
            </w:pPr>
          </w:p>
        </w:tc>
      </w:tr>
      <w:tr w:rsidR="009066BA" w:rsidRPr="00746A3B" w:rsidTr="001D5D0E">
        <w:trPr>
          <w:gridAfter w:val="1"/>
          <w:wAfter w:w="9" w:type="pct"/>
        </w:trPr>
        <w:tc>
          <w:tcPr>
            <w:tcW w:w="1263" w:type="pct"/>
            <w:vAlign w:val="bottom"/>
          </w:tcPr>
          <w:p w:rsidR="009066BA" w:rsidRPr="00746A3B" w:rsidRDefault="009066BA" w:rsidP="006656E9">
            <w:pPr>
              <w:pStyle w:val="tabletext"/>
              <w:keepNext/>
              <w:spacing w:before="0" w:after="60"/>
              <w:jc w:val="left"/>
              <w:rPr>
                <w:rFonts w:ascii="Sylfaen" w:hAnsi="Sylfaen" w:cs="Calibri"/>
                <w:lang w:val="hy-AM"/>
              </w:rPr>
            </w:pPr>
            <w:r w:rsidRPr="00746A3B">
              <w:rPr>
                <w:rFonts w:ascii="Sylfaen" w:hAnsi="Sylfaen" w:cs="Calibri"/>
                <w:szCs w:val="22"/>
                <w:lang w:val="hy-AM"/>
              </w:rPr>
              <w:t xml:space="preserve">Չօգտագործված արձակուրդի պահուստ </w:t>
            </w:r>
          </w:p>
        </w:tc>
        <w:tc>
          <w:tcPr>
            <w:tcW w:w="9" w:type="pct"/>
            <w:vAlign w:val="bottom"/>
          </w:tcPr>
          <w:p w:rsidR="009066BA" w:rsidRPr="00746A3B" w:rsidRDefault="009066BA" w:rsidP="006656E9">
            <w:pPr>
              <w:pStyle w:val="tabletext"/>
              <w:keepNext/>
              <w:spacing w:before="0" w:after="60"/>
              <w:jc w:val="center"/>
              <w:rPr>
                <w:rFonts w:ascii="Sylfaen" w:hAnsi="Sylfaen" w:cs="Calibri"/>
                <w:lang w:val="hy-AM"/>
              </w:rPr>
            </w:pPr>
          </w:p>
        </w:tc>
        <w:tc>
          <w:tcPr>
            <w:tcW w:w="457" w:type="pct"/>
            <w:tcBorders>
              <w:bottom w:val="single" w:sz="4" w:space="0" w:color="auto"/>
            </w:tcBorders>
            <w:vAlign w:val="bottom"/>
          </w:tcPr>
          <w:p w:rsidR="009066BA" w:rsidRPr="00746A3B" w:rsidRDefault="009066BA" w:rsidP="006656E9">
            <w:pPr>
              <w:pStyle w:val="tabletext"/>
              <w:keepNext/>
              <w:tabs>
                <w:tab w:val="decimal" w:pos="0"/>
              </w:tabs>
              <w:spacing w:before="0" w:after="60"/>
              <w:ind w:right="57"/>
              <w:jc w:val="right"/>
              <w:rPr>
                <w:rFonts w:ascii="Sylfaen" w:hAnsi="Sylfaen" w:cs="Calibri"/>
                <w:sz w:val="18"/>
                <w:szCs w:val="18"/>
                <w:lang w:val="hy-AM"/>
              </w:rPr>
            </w:pPr>
          </w:p>
        </w:tc>
        <w:tc>
          <w:tcPr>
            <w:tcW w:w="9" w:type="pct"/>
            <w:vAlign w:val="bottom"/>
          </w:tcPr>
          <w:p w:rsidR="009066BA" w:rsidRPr="00746A3B" w:rsidRDefault="009066BA" w:rsidP="006656E9">
            <w:pPr>
              <w:pStyle w:val="tabletext"/>
              <w:keepNext/>
              <w:tabs>
                <w:tab w:val="decimal" w:pos="0"/>
              </w:tabs>
              <w:spacing w:before="0" w:after="60"/>
              <w:ind w:right="57"/>
              <w:jc w:val="right"/>
              <w:rPr>
                <w:rFonts w:ascii="Sylfaen" w:hAnsi="Sylfaen" w:cs="Calibri"/>
                <w:sz w:val="18"/>
                <w:szCs w:val="18"/>
                <w:lang w:val="hy-AM"/>
              </w:rPr>
            </w:pPr>
          </w:p>
        </w:tc>
        <w:tc>
          <w:tcPr>
            <w:tcW w:w="391" w:type="pct"/>
            <w:tcBorders>
              <w:bottom w:val="single" w:sz="4" w:space="0" w:color="auto"/>
            </w:tcBorders>
            <w:vAlign w:val="bottom"/>
          </w:tcPr>
          <w:p w:rsidR="009066BA" w:rsidRPr="00746A3B" w:rsidRDefault="009066BA" w:rsidP="006656E9">
            <w:pPr>
              <w:pStyle w:val="tabletext"/>
              <w:keepNext/>
              <w:tabs>
                <w:tab w:val="decimal" w:pos="0"/>
              </w:tabs>
              <w:spacing w:before="0" w:after="60"/>
              <w:ind w:right="57"/>
              <w:jc w:val="right"/>
              <w:rPr>
                <w:rFonts w:ascii="Sylfaen" w:hAnsi="Sylfaen" w:cs="Calibri"/>
                <w:sz w:val="18"/>
                <w:szCs w:val="18"/>
                <w:lang w:val="hy-AM"/>
              </w:rPr>
            </w:pPr>
          </w:p>
        </w:tc>
        <w:tc>
          <w:tcPr>
            <w:tcW w:w="399" w:type="pct"/>
            <w:tcBorders>
              <w:bottom w:val="single" w:sz="4" w:space="0" w:color="auto"/>
            </w:tcBorders>
            <w:vAlign w:val="bottom"/>
          </w:tcPr>
          <w:p w:rsidR="009066BA" w:rsidRPr="00746A3B" w:rsidRDefault="009066BA" w:rsidP="006656E9">
            <w:pPr>
              <w:pStyle w:val="tabletext"/>
              <w:keepNext/>
              <w:tabs>
                <w:tab w:val="decimal" w:pos="0"/>
              </w:tabs>
              <w:spacing w:before="0" w:after="60"/>
              <w:ind w:right="57"/>
              <w:jc w:val="right"/>
              <w:rPr>
                <w:rFonts w:ascii="Sylfaen" w:hAnsi="Sylfaen" w:cs="Calibri"/>
                <w:sz w:val="18"/>
                <w:szCs w:val="18"/>
                <w:lang w:val="hy-AM"/>
              </w:rPr>
            </w:pPr>
          </w:p>
        </w:tc>
        <w:tc>
          <w:tcPr>
            <w:tcW w:w="390" w:type="pct"/>
            <w:tcBorders>
              <w:bottom w:val="single" w:sz="4" w:space="0" w:color="auto"/>
            </w:tcBorders>
            <w:vAlign w:val="bottom"/>
          </w:tcPr>
          <w:p w:rsidR="009066BA" w:rsidRPr="00746A3B" w:rsidRDefault="009066BA" w:rsidP="0081659E">
            <w:pPr>
              <w:pStyle w:val="tabletext"/>
              <w:keepNext/>
              <w:tabs>
                <w:tab w:val="decimal" w:pos="0"/>
              </w:tabs>
              <w:ind w:right="57"/>
              <w:jc w:val="right"/>
              <w:rPr>
                <w:rFonts w:ascii="Sylfaen" w:hAnsi="Sylfaen" w:cs="Calibri"/>
                <w:sz w:val="18"/>
                <w:szCs w:val="18"/>
                <w:lang w:val="hy-AM"/>
              </w:rPr>
            </w:pPr>
          </w:p>
        </w:tc>
        <w:tc>
          <w:tcPr>
            <w:tcW w:w="10" w:type="pct"/>
            <w:vAlign w:val="bottom"/>
          </w:tcPr>
          <w:p w:rsidR="009066BA" w:rsidRPr="00746A3B" w:rsidRDefault="009066BA" w:rsidP="0081659E">
            <w:pPr>
              <w:pStyle w:val="tabletext"/>
              <w:keepNext/>
              <w:tabs>
                <w:tab w:val="decimal" w:pos="0"/>
              </w:tabs>
              <w:ind w:right="57"/>
              <w:jc w:val="right"/>
              <w:rPr>
                <w:rFonts w:ascii="Sylfaen" w:hAnsi="Sylfaen" w:cs="Calibri"/>
                <w:sz w:val="18"/>
                <w:szCs w:val="18"/>
                <w:lang w:val="hy-AM"/>
              </w:rPr>
            </w:pPr>
          </w:p>
        </w:tc>
        <w:tc>
          <w:tcPr>
            <w:tcW w:w="400" w:type="pct"/>
            <w:tcBorders>
              <w:bottom w:val="single" w:sz="4" w:space="0" w:color="auto"/>
            </w:tcBorders>
            <w:vAlign w:val="bottom"/>
          </w:tcPr>
          <w:p w:rsidR="009066BA" w:rsidRPr="00746A3B" w:rsidRDefault="009066BA" w:rsidP="0081659E">
            <w:pPr>
              <w:pStyle w:val="tabletext"/>
              <w:keepNext/>
              <w:tabs>
                <w:tab w:val="decimal" w:pos="0"/>
              </w:tabs>
              <w:ind w:right="57"/>
              <w:jc w:val="right"/>
              <w:rPr>
                <w:rFonts w:ascii="Sylfaen" w:hAnsi="Sylfaen" w:cs="Calibri"/>
                <w:sz w:val="18"/>
                <w:szCs w:val="18"/>
                <w:lang w:val="hy-AM"/>
              </w:rPr>
            </w:pPr>
          </w:p>
        </w:tc>
        <w:tc>
          <w:tcPr>
            <w:tcW w:w="401" w:type="pct"/>
            <w:tcBorders>
              <w:bottom w:val="single" w:sz="4" w:space="0" w:color="auto"/>
            </w:tcBorders>
            <w:vAlign w:val="bottom"/>
          </w:tcPr>
          <w:p w:rsidR="009066BA" w:rsidRPr="00746A3B" w:rsidRDefault="009066BA" w:rsidP="006656E9">
            <w:pPr>
              <w:pStyle w:val="tabletext"/>
              <w:keepNext/>
              <w:tabs>
                <w:tab w:val="decimal" w:pos="0"/>
              </w:tabs>
              <w:spacing w:before="0" w:after="60"/>
              <w:ind w:right="57"/>
              <w:jc w:val="right"/>
              <w:rPr>
                <w:rFonts w:ascii="Sylfaen" w:hAnsi="Sylfaen" w:cs="Calibri"/>
                <w:sz w:val="18"/>
                <w:szCs w:val="18"/>
                <w:lang w:val="hy-AM"/>
              </w:rPr>
            </w:pPr>
          </w:p>
        </w:tc>
        <w:tc>
          <w:tcPr>
            <w:tcW w:w="10" w:type="pct"/>
            <w:vAlign w:val="bottom"/>
          </w:tcPr>
          <w:p w:rsidR="009066BA" w:rsidRPr="00746A3B" w:rsidRDefault="009066BA" w:rsidP="006656E9">
            <w:pPr>
              <w:pStyle w:val="tabletext"/>
              <w:keepNext/>
              <w:tabs>
                <w:tab w:val="decimal" w:pos="0"/>
              </w:tabs>
              <w:spacing w:before="0" w:after="60"/>
              <w:ind w:right="57"/>
              <w:jc w:val="right"/>
              <w:rPr>
                <w:rFonts w:ascii="Sylfaen" w:hAnsi="Sylfaen" w:cs="Calibri"/>
                <w:sz w:val="18"/>
                <w:szCs w:val="18"/>
                <w:lang w:val="hy-AM"/>
              </w:rPr>
            </w:pPr>
          </w:p>
        </w:tc>
        <w:tc>
          <w:tcPr>
            <w:tcW w:w="455" w:type="pct"/>
            <w:tcBorders>
              <w:bottom w:val="single" w:sz="4" w:space="0" w:color="auto"/>
            </w:tcBorders>
            <w:vAlign w:val="bottom"/>
          </w:tcPr>
          <w:p w:rsidR="009066BA" w:rsidRPr="00746A3B" w:rsidRDefault="009066BA" w:rsidP="0081659E">
            <w:pPr>
              <w:pStyle w:val="tabletext"/>
              <w:keepNext/>
              <w:tabs>
                <w:tab w:val="decimal" w:pos="0"/>
              </w:tabs>
              <w:spacing w:before="0" w:after="60"/>
              <w:ind w:right="57"/>
              <w:jc w:val="right"/>
              <w:rPr>
                <w:rFonts w:ascii="Sylfaen" w:hAnsi="Sylfaen" w:cs="Calibri"/>
                <w:sz w:val="18"/>
                <w:szCs w:val="18"/>
                <w:lang w:val="hy-AM"/>
              </w:rPr>
            </w:pPr>
          </w:p>
        </w:tc>
        <w:tc>
          <w:tcPr>
            <w:tcW w:w="400" w:type="pct"/>
            <w:tcBorders>
              <w:bottom w:val="single" w:sz="4" w:space="0" w:color="auto"/>
            </w:tcBorders>
            <w:vAlign w:val="bottom"/>
          </w:tcPr>
          <w:p w:rsidR="009066BA" w:rsidRPr="00746A3B" w:rsidRDefault="009066BA" w:rsidP="0081659E">
            <w:pPr>
              <w:pStyle w:val="tabletext"/>
              <w:keepNext/>
              <w:tabs>
                <w:tab w:val="decimal" w:pos="0"/>
              </w:tabs>
              <w:spacing w:before="0" w:after="60"/>
              <w:ind w:right="57"/>
              <w:jc w:val="right"/>
              <w:rPr>
                <w:rFonts w:ascii="Sylfaen" w:hAnsi="Sylfaen" w:cs="Calibri"/>
                <w:sz w:val="18"/>
                <w:szCs w:val="18"/>
                <w:lang w:val="hy-AM"/>
              </w:rPr>
            </w:pPr>
          </w:p>
        </w:tc>
        <w:tc>
          <w:tcPr>
            <w:tcW w:w="397" w:type="pct"/>
            <w:tcBorders>
              <w:bottom w:val="single" w:sz="4" w:space="0" w:color="auto"/>
            </w:tcBorders>
            <w:vAlign w:val="bottom"/>
          </w:tcPr>
          <w:p w:rsidR="009066BA" w:rsidRPr="00746A3B" w:rsidRDefault="009066BA" w:rsidP="0081659E">
            <w:pPr>
              <w:pStyle w:val="tabletext"/>
              <w:keepNext/>
              <w:tabs>
                <w:tab w:val="decimal" w:pos="0"/>
              </w:tabs>
              <w:spacing w:before="0" w:after="60"/>
              <w:ind w:right="57"/>
              <w:jc w:val="right"/>
              <w:rPr>
                <w:rFonts w:ascii="Sylfaen" w:hAnsi="Sylfaen" w:cs="Calibri"/>
                <w:sz w:val="18"/>
                <w:szCs w:val="18"/>
                <w:lang w:val="hy-AM"/>
              </w:rPr>
            </w:pPr>
          </w:p>
        </w:tc>
      </w:tr>
      <w:tr w:rsidR="009066BA" w:rsidRPr="007E072A" w:rsidTr="001D5D0E">
        <w:trPr>
          <w:gridAfter w:val="1"/>
          <w:wAfter w:w="9" w:type="pct"/>
        </w:trPr>
        <w:tc>
          <w:tcPr>
            <w:tcW w:w="1263" w:type="pct"/>
            <w:vAlign w:val="bottom"/>
          </w:tcPr>
          <w:p w:rsidR="009066BA" w:rsidRPr="00746A3B" w:rsidRDefault="009066BA" w:rsidP="006656E9">
            <w:pPr>
              <w:pStyle w:val="tabletext"/>
              <w:spacing w:before="0" w:after="60"/>
              <w:rPr>
                <w:rFonts w:ascii="Sylfaen" w:hAnsi="Sylfaen" w:cs="Calibri"/>
                <w:b/>
                <w:lang w:val="hy-AM"/>
              </w:rPr>
            </w:pPr>
            <w:r w:rsidRPr="00746A3B">
              <w:rPr>
                <w:rFonts w:ascii="Sylfaen" w:hAnsi="Sylfaen" w:cs="Calibri"/>
                <w:b/>
                <w:szCs w:val="22"/>
                <w:lang w:val="hy-AM"/>
              </w:rPr>
              <w:t>Զուտ հարկային ակտիվներ (պարտավորություններ)</w:t>
            </w:r>
          </w:p>
        </w:tc>
        <w:tc>
          <w:tcPr>
            <w:tcW w:w="9" w:type="pct"/>
            <w:vAlign w:val="bottom"/>
          </w:tcPr>
          <w:p w:rsidR="009066BA" w:rsidRPr="00746A3B" w:rsidRDefault="009066BA" w:rsidP="006656E9">
            <w:pPr>
              <w:pStyle w:val="tabletext"/>
              <w:spacing w:before="0" w:after="60"/>
              <w:jc w:val="center"/>
              <w:rPr>
                <w:rFonts w:ascii="Sylfaen" w:hAnsi="Sylfaen" w:cs="Calibri"/>
                <w:lang w:val="hy-AM"/>
              </w:rPr>
            </w:pPr>
          </w:p>
        </w:tc>
        <w:tc>
          <w:tcPr>
            <w:tcW w:w="457" w:type="pct"/>
            <w:tcBorders>
              <w:top w:val="single" w:sz="4" w:space="0" w:color="auto"/>
              <w:bottom w:val="double" w:sz="4" w:space="0" w:color="auto"/>
            </w:tcBorders>
            <w:vAlign w:val="bottom"/>
          </w:tcPr>
          <w:p w:rsidR="009066BA" w:rsidRPr="00746A3B" w:rsidRDefault="009066BA" w:rsidP="0081659E">
            <w:pPr>
              <w:pStyle w:val="tabletext"/>
              <w:keepNext/>
              <w:tabs>
                <w:tab w:val="decimal" w:pos="0"/>
              </w:tabs>
              <w:spacing w:before="0" w:after="60"/>
              <w:ind w:right="57"/>
              <w:jc w:val="right"/>
              <w:rPr>
                <w:rFonts w:ascii="Sylfaen" w:hAnsi="Sylfaen" w:cs="Calibri"/>
                <w:b/>
                <w:sz w:val="18"/>
                <w:szCs w:val="18"/>
                <w:lang w:val="hy-AM"/>
              </w:rPr>
            </w:pPr>
          </w:p>
        </w:tc>
        <w:tc>
          <w:tcPr>
            <w:tcW w:w="9" w:type="pct"/>
            <w:vAlign w:val="bottom"/>
          </w:tcPr>
          <w:p w:rsidR="009066BA" w:rsidRPr="00746A3B" w:rsidRDefault="009066BA" w:rsidP="0081659E">
            <w:pPr>
              <w:pStyle w:val="tabletext"/>
              <w:keepNext/>
              <w:tabs>
                <w:tab w:val="decimal" w:pos="0"/>
              </w:tabs>
              <w:spacing w:before="0" w:after="60"/>
              <w:ind w:right="57"/>
              <w:jc w:val="right"/>
              <w:rPr>
                <w:rFonts w:ascii="Sylfaen" w:hAnsi="Sylfaen" w:cs="Calibri"/>
                <w:b/>
                <w:sz w:val="18"/>
                <w:szCs w:val="18"/>
                <w:lang w:val="hy-AM"/>
              </w:rPr>
            </w:pPr>
          </w:p>
        </w:tc>
        <w:tc>
          <w:tcPr>
            <w:tcW w:w="391" w:type="pct"/>
            <w:tcBorders>
              <w:top w:val="single" w:sz="4" w:space="0" w:color="auto"/>
              <w:bottom w:val="double" w:sz="4" w:space="0" w:color="auto"/>
            </w:tcBorders>
            <w:vAlign w:val="bottom"/>
          </w:tcPr>
          <w:p w:rsidR="009066BA" w:rsidRPr="00746A3B" w:rsidRDefault="009066BA" w:rsidP="0081659E">
            <w:pPr>
              <w:pStyle w:val="tabletext"/>
              <w:keepNext/>
              <w:tabs>
                <w:tab w:val="decimal" w:pos="0"/>
              </w:tabs>
              <w:spacing w:before="0" w:after="60"/>
              <w:ind w:right="57"/>
              <w:jc w:val="right"/>
              <w:rPr>
                <w:rFonts w:ascii="Sylfaen" w:hAnsi="Sylfaen" w:cs="Calibri"/>
                <w:b/>
                <w:sz w:val="18"/>
                <w:szCs w:val="18"/>
                <w:lang w:val="hy-AM"/>
              </w:rPr>
            </w:pPr>
          </w:p>
        </w:tc>
        <w:tc>
          <w:tcPr>
            <w:tcW w:w="399" w:type="pct"/>
            <w:tcBorders>
              <w:top w:val="single" w:sz="4" w:space="0" w:color="auto"/>
              <w:bottom w:val="double" w:sz="4" w:space="0" w:color="auto"/>
            </w:tcBorders>
            <w:vAlign w:val="bottom"/>
          </w:tcPr>
          <w:p w:rsidR="009066BA" w:rsidRPr="00746A3B" w:rsidRDefault="009066BA" w:rsidP="0081659E">
            <w:pPr>
              <w:pStyle w:val="tabletext"/>
              <w:keepNext/>
              <w:tabs>
                <w:tab w:val="decimal" w:pos="0"/>
              </w:tabs>
              <w:spacing w:before="0" w:after="60"/>
              <w:ind w:right="57"/>
              <w:jc w:val="right"/>
              <w:rPr>
                <w:rFonts w:ascii="Sylfaen" w:hAnsi="Sylfaen" w:cs="Calibri"/>
                <w:b/>
                <w:sz w:val="18"/>
                <w:szCs w:val="18"/>
                <w:lang w:val="hy-AM"/>
              </w:rPr>
            </w:pPr>
          </w:p>
        </w:tc>
        <w:tc>
          <w:tcPr>
            <w:tcW w:w="390" w:type="pct"/>
            <w:tcBorders>
              <w:top w:val="single" w:sz="4" w:space="0" w:color="auto"/>
              <w:bottom w:val="double" w:sz="4" w:space="0" w:color="auto"/>
            </w:tcBorders>
            <w:vAlign w:val="bottom"/>
          </w:tcPr>
          <w:p w:rsidR="009066BA" w:rsidRPr="00746A3B" w:rsidRDefault="009066BA" w:rsidP="0081659E">
            <w:pPr>
              <w:pStyle w:val="tabletext"/>
              <w:keepNext/>
              <w:tabs>
                <w:tab w:val="decimal" w:pos="0"/>
              </w:tabs>
              <w:ind w:right="57"/>
              <w:jc w:val="right"/>
              <w:rPr>
                <w:rFonts w:ascii="Sylfaen" w:hAnsi="Sylfaen" w:cs="Calibri"/>
                <w:b/>
                <w:sz w:val="18"/>
                <w:szCs w:val="18"/>
                <w:lang w:val="hy-AM"/>
              </w:rPr>
            </w:pPr>
            <w:r w:rsidRPr="0027461F">
              <w:rPr>
                <w:rFonts w:ascii="Sylfaen" w:hAnsi="Sylfaen" w:cs="Calibri"/>
                <w:b/>
                <w:sz w:val="18"/>
                <w:szCs w:val="18"/>
              </w:rPr>
              <w:t>(</w:t>
            </w:r>
            <w:r>
              <w:rPr>
                <w:rFonts w:ascii="Sylfaen" w:hAnsi="Sylfaen" w:cs="Calibri"/>
                <w:b/>
                <w:sz w:val="18"/>
                <w:szCs w:val="18"/>
              </w:rPr>
              <w:t>277990</w:t>
            </w:r>
            <w:r w:rsidRPr="0027461F">
              <w:rPr>
                <w:rFonts w:ascii="Sylfaen" w:hAnsi="Sylfaen" w:cs="Calibri"/>
                <w:b/>
                <w:sz w:val="18"/>
                <w:szCs w:val="18"/>
              </w:rPr>
              <w:t>)</w:t>
            </w:r>
          </w:p>
        </w:tc>
        <w:tc>
          <w:tcPr>
            <w:tcW w:w="10" w:type="pct"/>
            <w:vAlign w:val="bottom"/>
          </w:tcPr>
          <w:p w:rsidR="009066BA" w:rsidRPr="00746A3B" w:rsidRDefault="009066BA" w:rsidP="0081659E">
            <w:pPr>
              <w:pStyle w:val="tabletext"/>
              <w:keepNext/>
              <w:tabs>
                <w:tab w:val="decimal" w:pos="0"/>
              </w:tabs>
              <w:spacing w:before="0" w:after="60"/>
              <w:ind w:right="57"/>
              <w:jc w:val="right"/>
              <w:rPr>
                <w:rFonts w:ascii="Sylfaen" w:hAnsi="Sylfaen" w:cs="Calibri"/>
                <w:b/>
                <w:sz w:val="18"/>
                <w:szCs w:val="18"/>
                <w:lang w:val="hy-AM"/>
              </w:rPr>
            </w:pPr>
          </w:p>
        </w:tc>
        <w:tc>
          <w:tcPr>
            <w:tcW w:w="400" w:type="pct"/>
            <w:tcBorders>
              <w:top w:val="single" w:sz="4" w:space="0" w:color="auto"/>
              <w:bottom w:val="double" w:sz="4" w:space="0" w:color="auto"/>
            </w:tcBorders>
            <w:vAlign w:val="bottom"/>
          </w:tcPr>
          <w:p w:rsidR="009066BA" w:rsidRPr="00746A3B" w:rsidRDefault="009066BA" w:rsidP="0081659E">
            <w:pPr>
              <w:pStyle w:val="tabletext"/>
              <w:keepNext/>
              <w:tabs>
                <w:tab w:val="decimal" w:pos="0"/>
              </w:tabs>
              <w:spacing w:before="0" w:after="60"/>
              <w:ind w:right="57"/>
              <w:jc w:val="right"/>
              <w:rPr>
                <w:rFonts w:ascii="Sylfaen" w:hAnsi="Sylfaen" w:cs="Calibri"/>
                <w:b/>
                <w:sz w:val="18"/>
                <w:szCs w:val="18"/>
                <w:lang w:val="hy-AM"/>
              </w:rPr>
            </w:pPr>
            <w:r w:rsidRPr="0027461F">
              <w:rPr>
                <w:rFonts w:ascii="Sylfaen" w:hAnsi="Sylfaen" w:cs="Calibri"/>
                <w:b/>
                <w:sz w:val="18"/>
                <w:szCs w:val="18"/>
              </w:rPr>
              <w:t>(</w:t>
            </w:r>
            <w:r>
              <w:rPr>
                <w:rFonts w:ascii="Sylfaen" w:hAnsi="Sylfaen" w:cs="Calibri"/>
                <w:b/>
                <w:sz w:val="18"/>
                <w:szCs w:val="18"/>
              </w:rPr>
              <w:t>285596</w:t>
            </w:r>
            <w:r w:rsidRPr="0027461F">
              <w:rPr>
                <w:rFonts w:ascii="Sylfaen" w:hAnsi="Sylfaen" w:cs="Calibri"/>
                <w:b/>
                <w:sz w:val="18"/>
                <w:szCs w:val="18"/>
              </w:rPr>
              <w:t>)</w:t>
            </w:r>
          </w:p>
        </w:tc>
        <w:tc>
          <w:tcPr>
            <w:tcW w:w="401" w:type="pct"/>
            <w:tcBorders>
              <w:top w:val="single" w:sz="4" w:space="0" w:color="auto"/>
              <w:bottom w:val="double" w:sz="4" w:space="0" w:color="auto"/>
            </w:tcBorders>
            <w:vAlign w:val="bottom"/>
          </w:tcPr>
          <w:p w:rsidR="009066BA" w:rsidRPr="00746A3B" w:rsidRDefault="009066BA" w:rsidP="0081659E">
            <w:pPr>
              <w:pStyle w:val="tabletext"/>
              <w:keepNext/>
              <w:tabs>
                <w:tab w:val="decimal" w:pos="0"/>
              </w:tabs>
              <w:ind w:right="57"/>
              <w:jc w:val="right"/>
              <w:rPr>
                <w:rFonts w:ascii="Sylfaen" w:hAnsi="Sylfaen" w:cs="Calibri"/>
                <w:b/>
                <w:sz w:val="18"/>
                <w:szCs w:val="18"/>
                <w:lang w:val="hy-AM"/>
              </w:rPr>
            </w:pPr>
            <w:r w:rsidRPr="0027461F">
              <w:rPr>
                <w:rFonts w:ascii="Sylfaen" w:hAnsi="Sylfaen" w:cs="Calibri"/>
                <w:b/>
                <w:sz w:val="18"/>
                <w:szCs w:val="18"/>
              </w:rPr>
              <w:t>(</w:t>
            </w:r>
            <w:r>
              <w:rPr>
                <w:rFonts w:ascii="Sylfaen" w:hAnsi="Sylfaen" w:cs="Calibri"/>
                <w:b/>
                <w:sz w:val="18"/>
                <w:szCs w:val="18"/>
              </w:rPr>
              <w:t>292571</w:t>
            </w:r>
            <w:r w:rsidRPr="0027461F">
              <w:rPr>
                <w:rFonts w:ascii="Sylfaen" w:hAnsi="Sylfaen" w:cs="Calibri"/>
                <w:b/>
                <w:sz w:val="18"/>
                <w:szCs w:val="18"/>
              </w:rPr>
              <w:t>)</w:t>
            </w:r>
          </w:p>
        </w:tc>
        <w:tc>
          <w:tcPr>
            <w:tcW w:w="10" w:type="pct"/>
            <w:vAlign w:val="bottom"/>
          </w:tcPr>
          <w:p w:rsidR="009066BA" w:rsidRPr="00746A3B" w:rsidRDefault="009066BA" w:rsidP="006656E9">
            <w:pPr>
              <w:pStyle w:val="tabletext"/>
              <w:tabs>
                <w:tab w:val="decimal" w:pos="0"/>
              </w:tabs>
              <w:spacing w:before="0" w:after="60"/>
              <w:ind w:right="57"/>
              <w:jc w:val="right"/>
              <w:rPr>
                <w:rFonts w:ascii="Sylfaen" w:hAnsi="Sylfaen" w:cs="Calibri"/>
                <w:sz w:val="18"/>
                <w:szCs w:val="18"/>
                <w:lang w:val="hy-AM"/>
              </w:rPr>
            </w:pPr>
          </w:p>
        </w:tc>
        <w:tc>
          <w:tcPr>
            <w:tcW w:w="455" w:type="pct"/>
            <w:tcBorders>
              <w:top w:val="single" w:sz="4" w:space="0" w:color="auto"/>
              <w:bottom w:val="double" w:sz="4" w:space="0" w:color="auto"/>
            </w:tcBorders>
            <w:vAlign w:val="bottom"/>
          </w:tcPr>
          <w:p w:rsidR="009066BA" w:rsidRPr="0027461F" w:rsidRDefault="009066BA" w:rsidP="009066BA">
            <w:pPr>
              <w:pStyle w:val="tabletext"/>
              <w:tabs>
                <w:tab w:val="decimal" w:pos="0"/>
              </w:tabs>
              <w:spacing w:before="0" w:after="60"/>
              <w:ind w:right="57"/>
              <w:jc w:val="right"/>
              <w:rPr>
                <w:rFonts w:ascii="Sylfaen" w:hAnsi="Sylfaen" w:cs="Calibri"/>
                <w:b/>
                <w:sz w:val="18"/>
                <w:szCs w:val="18"/>
                <w:lang w:val="hy-AM"/>
              </w:rPr>
            </w:pPr>
            <w:r w:rsidRPr="0027461F">
              <w:rPr>
                <w:rFonts w:ascii="Sylfaen" w:hAnsi="Sylfaen" w:cs="Calibri"/>
                <w:b/>
                <w:sz w:val="18"/>
                <w:szCs w:val="18"/>
              </w:rPr>
              <w:t>(</w:t>
            </w:r>
            <w:r>
              <w:rPr>
                <w:rFonts w:ascii="Sylfaen" w:hAnsi="Sylfaen" w:cs="Calibri"/>
                <w:b/>
                <w:sz w:val="18"/>
                <w:szCs w:val="18"/>
              </w:rPr>
              <w:t>277990</w:t>
            </w:r>
            <w:r w:rsidRPr="0027461F">
              <w:rPr>
                <w:rFonts w:ascii="Sylfaen" w:hAnsi="Sylfaen" w:cs="Calibri"/>
                <w:b/>
                <w:sz w:val="18"/>
                <w:szCs w:val="18"/>
              </w:rPr>
              <w:t>)</w:t>
            </w:r>
          </w:p>
        </w:tc>
        <w:tc>
          <w:tcPr>
            <w:tcW w:w="400" w:type="pct"/>
            <w:tcBorders>
              <w:top w:val="single" w:sz="4" w:space="0" w:color="auto"/>
              <w:bottom w:val="double" w:sz="4" w:space="0" w:color="auto"/>
            </w:tcBorders>
            <w:vAlign w:val="bottom"/>
          </w:tcPr>
          <w:p w:rsidR="009066BA" w:rsidRPr="0027461F" w:rsidRDefault="009066BA" w:rsidP="009066BA">
            <w:pPr>
              <w:pStyle w:val="tabletext"/>
              <w:tabs>
                <w:tab w:val="decimal" w:pos="0"/>
              </w:tabs>
              <w:spacing w:before="0" w:after="60"/>
              <w:ind w:right="57"/>
              <w:jc w:val="right"/>
              <w:rPr>
                <w:rFonts w:ascii="Sylfaen" w:hAnsi="Sylfaen" w:cs="Calibri"/>
                <w:b/>
                <w:sz w:val="18"/>
                <w:szCs w:val="18"/>
                <w:lang w:val="hy-AM"/>
              </w:rPr>
            </w:pPr>
            <w:r w:rsidRPr="0027461F">
              <w:rPr>
                <w:rFonts w:ascii="Sylfaen" w:hAnsi="Sylfaen" w:cs="Calibri"/>
                <w:b/>
                <w:sz w:val="18"/>
                <w:szCs w:val="18"/>
              </w:rPr>
              <w:t>(</w:t>
            </w:r>
            <w:r>
              <w:rPr>
                <w:rFonts w:ascii="Sylfaen" w:hAnsi="Sylfaen" w:cs="Calibri"/>
                <w:b/>
                <w:sz w:val="18"/>
                <w:szCs w:val="18"/>
              </w:rPr>
              <w:t>285596</w:t>
            </w:r>
            <w:r w:rsidRPr="0027461F">
              <w:rPr>
                <w:rFonts w:ascii="Sylfaen" w:hAnsi="Sylfaen" w:cs="Calibri"/>
                <w:b/>
                <w:sz w:val="18"/>
                <w:szCs w:val="18"/>
              </w:rPr>
              <w:t>)</w:t>
            </w:r>
          </w:p>
        </w:tc>
        <w:tc>
          <w:tcPr>
            <w:tcW w:w="397" w:type="pct"/>
            <w:tcBorders>
              <w:top w:val="single" w:sz="4" w:space="0" w:color="auto"/>
              <w:bottom w:val="double" w:sz="4" w:space="0" w:color="auto"/>
            </w:tcBorders>
            <w:vAlign w:val="bottom"/>
          </w:tcPr>
          <w:p w:rsidR="009066BA" w:rsidRPr="0027461F" w:rsidRDefault="009066BA" w:rsidP="009066BA">
            <w:pPr>
              <w:pStyle w:val="tabletext"/>
              <w:tabs>
                <w:tab w:val="decimal" w:pos="0"/>
              </w:tabs>
              <w:spacing w:before="0" w:after="60"/>
              <w:ind w:right="57"/>
              <w:jc w:val="right"/>
              <w:rPr>
                <w:rFonts w:ascii="Sylfaen" w:hAnsi="Sylfaen" w:cs="Calibri"/>
                <w:b/>
                <w:sz w:val="18"/>
                <w:szCs w:val="18"/>
                <w:lang w:val="hy-AM"/>
              </w:rPr>
            </w:pPr>
            <w:r w:rsidRPr="0027461F">
              <w:rPr>
                <w:rFonts w:ascii="Sylfaen" w:hAnsi="Sylfaen" w:cs="Calibri"/>
                <w:b/>
                <w:sz w:val="18"/>
                <w:szCs w:val="18"/>
              </w:rPr>
              <w:t>(</w:t>
            </w:r>
            <w:r>
              <w:rPr>
                <w:rFonts w:ascii="Sylfaen" w:hAnsi="Sylfaen" w:cs="Calibri"/>
                <w:b/>
                <w:sz w:val="18"/>
                <w:szCs w:val="18"/>
              </w:rPr>
              <w:t>292571</w:t>
            </w:r>
            <w:r w:rsidRPr="0027461F">
              <w:rPr>
                <w:rFonts w:ascii="Sylfaen" w:hAnsi="Sylfaen" w:cs="Calibri"/>
                <w:b/>
                <w:sz w:val="18"/>
                <w:szCs w:val="18"/>
              </w:rPr>
              <w:t>)</w:t>
            </w:r>
          </w:p>
        </w:tc>
      </w:tr>
    </w:tbl>
    <w:p w:rsidR="006656E9" w:rsidRPr="0027461F" w:rsidRDefault="006656E9" w:rsidP="00BA2D8C">
      <w:pPr>
        <w:keepNext/>
        <w:numPr>
          <w:ilvl w:val="5"/>
          <w:numId w:val="12"/>
        </w:numPr>
        <w:spacing w:before="360" w:after="240"/>
        <w:ind w:left="1134" w:hanging="567"/>
        <w:jc w:val="both"/>
        <w:outlineLvl w:val="3"/>
        <w:rPr>
          <w:rFonts w:ascii="Sylfaen" w:hAnsi="Sylfaen" w:cs="Calibri"/>
          <w:i/>
          <w:sz w:val="20"/>
          <w:szCs w:val="22"/>
          <w:lang w:val="hy-AM" w:eastAsia="ru-RU"/>
        </w:rPr>
      </w:pPr>
      <w:bookmarkStart w:id="8" w:name="_Ref289955680"/>
      <w:bookmarkStart w:id="9" w:name="_Ref318665228"/>
      <w:r w:rsidRPr="0027461F">
        <w:rPr>
          <w:rFonts w:ascii="Sylfaen" w:hAnsi="Sylfaen" w:cs="Calibri"/>
          <w:i/>
          <w:sz w:val="20"/>
          <w:szCs w:val="22"/>
          <w:lang w:val="hy-AM" w:eastAsia="ru-RU"/>
        </w:rPr>
        <w:t xml:space="preserve">Փոփոխություններ </w:t>
      </w:r>
      <w:r w:rsidRPr="0027461F">
        <w:rPr>
          <w:rFonts w:ascii="Sylfaen" w:hAnsi="Sylfaen" w:cs="Sylfaen"/>
          <w:i/>
          <w:sz w:val="20"/>
          <w:szCs w:val="22"/>
          <w:lang w:val="hy-AM" w:eastAsia="ru-RU"/>
        </w:rPr>
        <w:t>ժամանակավոր</w:t>
      </w:r>
      <w:r w:rsidRPr="0027461F">
        <w:rPr>
          <w:rFonts w:ascii="Sylfaen" w:hAnsi="Sylfaen" w:cs="Calibri"/>
          <w:i/>
          <w:sz w:val="20"/>
          <w:szCs w:val="22"/>
          <w:lang w:val="hy-AM" w:eastAsia="ru-RU"/>
        </w:rPr>
        <w:t xml:space="preserve"> </w:t>
      </w:r>
      <w:r w:rsidRPr="0027461F">
        <w:rPr>
          <w:rFonts w:ascii="Sylfaen" w:hAnsi="Sylfaen" w:cs="Sylfaen"/>
          <w:i/>
          <w:sz w:val="20"/>
          <w:szCs w:val="22"/>
          <w:lang w:val="hy-AM" w:eastAsia="ru-RU"/>
        </w:rPr>
        <w:t>տարբերություններ</w:t>
      </w:r>
      <w:bookmarkEnd w:id="8"/>
      <w:r w:rsidRPr="0027461F">
        <w:rPr>
          <w:rFonts w:ascii="Sylfaen" w:hAnsi="Sylfaen" w:cs="Calibri"/>
          <w:i/>
          <w:sz w:val="20"/>
          <w:szCs w:val="22"/>
          <w:lang w:val="hy-AM" w:eastAsia="ru-RU"/>
        </w:rPr>
        <w:t>ում տարվա ընթացքում</w:t>
      </w:r>
      <w:bookmarkEnd w:id="9"/>
    </w:p>
    <w:tbl>
      <w:tblPr>
        <w:tblW w:w="9781" w:type="dxa"/>
        <w:tblLayout w:type="fixed"/>
        <w:tblCellMar>
          <w:left w:w="0" w:type="dxa"/>
          <w:right w:w="0" w:type="dxa"/>
        </w:tblCellMar>
        <w:tblLook w:val="0000"/>
      </w:tblPr>
      <w:tblGrid>
        <w:gridCol w:w="3828"/>
        <w:gridCol w:w="1275"/>
        <w:gridCol w:w="142"/>
        <w:gridCol w:w="1418"/>
        <w:gridCol w:w="141"/>
        <w:gridCol w:w="1560"/>
        <w:gridCol w:w="141"/>
        <w:gridCol w:w="1276"/>
      </w:tblGrid>
      <w:tr w:rsidR="006656E9" w:rsidRPr="0027461F" w:rsidTr="008B075B">
        <w:tc>
          <w:tcPr>
            <w:tcW w:w="3828" w:type="dxa"/>
            <w:vAlign w:val="bottom"/>
          </w:tcPr>
          <w:p w:rsidR="006656E9" w:rsidRPr="0027461F" w:rsidRDefault="006656E9" w:rsidP="006656E9">
            <w:pPr>
              <w:pStyle w:val="tabletext"/>
              <w:keepNext/>
              <w:spacing w:before="0" w:after="40"/>
              <w:rPr>
                <w:rFonts w:ascii="Sylfaen" w:hAnsi="Sylfaen" w:cs="Calibri"/>
                <w:b/>
                <w:bCs/>
                <w:lang w:val="hy-AM"/>
              </w:rPr>
            </w:pPr>
            <w:r w:rsidRPr="0027461F">
              <w:rPr>
                <w:rFonts w:ascii="Sylfaen" w:hAnsi="Sylfaen" w:cs="Sylfaen"/>
                <w:b/>
                <w:bCs/>
                <w:lang w:val="hy-AM"/>
              </w:rPr>
              <w:t>հազ</w:t>
            </w:r>
            <w:r w:rsidRPr="0027461F">
              <w:rPr>
                <w:rFonts w:ascii="Sylfaen" w:hAnsi="Sylfaen" w:cs="Calibri"/>
                <w:b/>
                <w:bCs/>
                <w:lang w:val="hy-AM"/>
              </w:rPr>
              <w:t xml:space="preserve">. </w:t>
            </w:r>
            <w:r w:rsidRPr="0027461F">
              <w:rPr>
                <w:rFonts w:ascii="Sylfaen" w:hAnsi="Sylfaen" w:cs="Sylfaen"/>
                <w:b/>
                <w:bCs/>
                <w:lang w:val="hy-AM"/>
              </w:rPr>
              <w:t>դրամ</w:t>
            </w:r>
          </w:p>
        </w:tc>
        <w:tc>
          <w:tcPr>
            <w:tcW w:w="1275" w:type="dxa"/>
            <w:tcBorders>
              <w:bottom w:val="single" w:sz="4" w:space="0" w:color="auto"/>
            </w:tcBorders>
          </w:tcPr>
          <w:p w:rsidR="006656E9" w:rsidRPr="0027461F" w:rsidRDefault="00FF2792" w:rsidP="006656E9">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31 Դեկտեմբերի            201</w:t>
            </w:r>
            <w:r w:rsidR="006656E9" w:rsidRPr="0027461F">
              <w:rPr>
                <w:rFonts w:ascii="Sylfaen" w:hAnsi="Sylfaen" w:cs="Calibri"/>
                <w:b/>
                <w:bCs/>
                <w:sz w:val="19"/>
                <w:szCs w:val="19"/>
                <w:lang w:val="hy-AM"/>
              </w:rPr>
              <w:t>0</w:t>
            </w:r>
          </w:p>
        </w:tc>
        <w:tc>
          <w:tcPr>
            <w:tcW w:w="142" w:type="dxa"/>
          </w:tcPr>
          <w:p w:rsidR="006656E9" w:rsidRPr="0027461F" w:rsidRDefault="006656E9" w:rsidP="006656E9">
            <w:pPr>
              <w:pStyle w:val="tabletext"/>
              <w:keepNext/>
              <w:spacing w:before="0" w:after="40"/>
              <w:jc w:val="center"/>
              <w:rPr>
                <w:rFonts w:ascii="Sylfaen" w:hAnsi="Sylfaen" w:cs="Calibri"/>
                <w:b/>
                <w:bCs/>
                <w:sz w:val="19"/>
                <w:szCs w:val="19"/>
                <w:lang w:val="hy-AM"/>
              </w:rPr>
            </w:pPr>
          </w:p>
        </w:tc>
        <w:tc>
          <w:tcPr>
            <w:tcW w:w="1418" w:type="dxa"/>
            <w:tcBorders>
              <w:bottom w:val="single" w:sz="4" w:space="0" w:color="auto"/>
            </w:tcBorders>
          </w:tcPr>
          <w:p w:rsidR="006656E9" w:rsidRPr="0027461F" w:rsidRDefault="006656E9" w:rsidP="006656E9">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Ճանաչված շահույթում կամ վնասում 2011-ին</w:t>
            </w:r>
          </w:p>
        </w:tc>
        <w:tc>
          <w:tcPr>
            <w:tcW w:w="141" w:type="dxa"/>
          </w:tcPr>
          <w:p w:rsidR="006656E9" w:rsidRPr="0027461F" w:rsidRDefault="006656E9" w:rsidP="006656E9">
            <w:pPr>
              <w:pStyle w:val="tabletext"/>
              <w:keepNext/>
              <w:spacing w:before="0" w:after="40"/>
              <w:jc w:val="center"/>
              <w:rPr>
                <w:rFonts w:ascii="Sylfaen" w:hAnsi="Sylfaen" w:cs="Calibri"/>
                <w:b/>
                <w:bCs/>
                <w:sz w:val="19"/>
                <w:szCs w:val="19"/>
                <w:lang w:val="hy-AM"/>
              </w:rPr>
            </w:pPr>
          </w:p>
        </w:tc>
        <w:tc>
          <w:tcPr>
            <w:tcW w:w="1560" w:type="dxa"/>
            <w:tcBorders>
              <w:bottom w:val="single" w:sz="4" w:space="0" w:color="auto"/>
            </w:tcBorders>
          </w:tcPr>
          <w:p w:rsidR="006656E9" w:rsidRPr="0027461F" w:rsidRDefault="006656E9" w:rsidP="006656E9">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Ճանաչված այլ համապարփակ եկամուտներում            2011-ին</w:t>
            </w:r>
          </w:p>
        </w:tc>
        <w:tc>
          <w:tcPr>
            <w:tcW w:w="141" w:type="dxa"/>
          </w:tcPr>
          <w:p w:rsidR="006656E9" w:rsidRPr="0027461F" w:rsidRDefault="006656E9" w:rsidP="006656E9">
            <w:pPr>
              <w:pStyle w:val="tabletext"/>
              <w:keepNext/>
              <w:spacing w:before="0" w:after="40"/>
              <w:jc w:val="center"/>
              <w:rPr>
                <w:rFonts w:ascii="Sylfaen" w:hAnsi="Sylfaen" w:cs="Calibri"/>
                <w:b/>
                <w:bCs/>
                <w:sz w:val="19"/>
                <w:szCs w:val="19"/>
                <w:lang w:val="hy-AM"/>
              </w:rPr>
            </w:pPr>
          </w:p>
        </w:tc>
        <w:tc>
          <w:tcPr>
            <w:tcW w:w="1276" w:type="dxa"/>
            <w:tcBorders>
              <w:bottom w:val="single" w:sz="4" w:space="0" w:color="auto"/>
            </w:tcBorders>
          </w:tcPr>
          <w:p w:rsidR="006656E9" w:rsidRPr="0027461F" w:rsidRDefault="006656E9" w:rsidP="006656E9">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31 Դեկտեմբերի            2011</w:t>
            </w:r>
          </w:p>
        </w:tc>
      </w:tr>
      <w:tr w:rsidR="009E572D" w:rsidRPr="0027461F" w:rsidTr="008B075B">
        <w:tc>
          <w:tcPr>
            <w:tcW w:w="3828" w:type="dxa"/>
            <w:vAlign w:val="bottom"/>
          </w:tcPr>
          <w:p w:rsidR="009E572D" w:rsidRPr="0027461F" w:rsidRDefault="009E572D" w:rsidP="0081659E">
            <w:pPr>
              <w:pStyle w:val="tabletext"/>
              <w:keepNext/>
              <w:jc w:val="left"/>
              <w:rPr>
                <w:rFonts w:ascii="Sylfaen" w:hAnsi="Sylfaen" w:cs="Calibri"/>
                <w:lang w:val="hy-AM"/>
              </w:rPr>
            </w:pPr>
            <w:r w:rsidRPr="0027461F">
              <w:rPr>
                <w:rFonts w:ascii="Sylfaen" w:hAnsi="Sylfaen" w:cs="Sylfaen"/>
                <w:szCs w:val="22"/>
                <w:lang w:val="hy-AM"/>
              </w:rPr>
              <w:t>Հիմնական միջոցներ</w:t>
            </w:r>
          </w:p>
        </w:tc>
        <w:tc>
          <w:tcPr>
            <w:tcW w:w="1275" w:type="dxa"/>
            <w:tcBorders>
              <w:top w:val="single" w:sz="4" w:space="0" w:color="auto"/>
            </w:tcBorders>
            <w:vAlign w:val="bottom"/>
          </w:tcPr>
          <w:p w:rsidR="009E572D" w:rsidRPr="009A3C76" w:rsidRDefault="009E572D" w:rsidP="00C73429">
            <w:pPr>
              <w:pStyle w:val="tabletext"/>
              <w:tabs>
                <w:tab w:val="decimal" w:pos="0"/>
              </w:tabs>
              <w:spacing w:before="0" w:after="40"/>
              <w:ind w:right="57"/>
              <w:jc w:val="right"/>
              <w:rPr>
                <w:rFonts w:ascii="Sylfaen" w:hAnsi="Sylfaen" w:cs="Calibri"/>
                <w:szCs w:val="20"/>
              </w:rPr>
            </w:pPr>
            <w:r>
              <w:rPr>
                <w:rFonts w:ascii="Sylfaen" w:hAnsi="Sylfaen" w:cs="Calibri"/>
                <w:szCs w:val="20"/>
              </w:rPr>
              <w:t>285595</w:t>
            </w:r>
          </w:p>
        </w:tc>
        <w:tc>
          <w:tcPr>
            <w:tcW w:w="142" w:type="dxa"/>
            <w:vAlign w:val="bottom"/>
          </w:tcPr>
          <w:p w:rsidR="009E572D" w:rsidRPr="0027461F" w:rsidRDefault="009E572D" w:rsidP="00C73429">
            <w:pPr>
              <w:pStyle w:val="tabletext"/>
              <w:tabs>
                <w:tab w:val="decimal" w:pos="0"/>
              </w:tabs>
              <w:spacing w:before="0" w:after="40"/>
              <w:ind w:right="57"/>
              <w:jc w:val="right"/>
              <w:rPr>
                <w:rFonts w:ascii="Sylfaen" w:hAnsi="Sylfaen" w:cs="Calibri"/>
                <w:szCs w:val="20"/>
                <w:lang w:val="hy-AM"/>
              </w:rPr>
            </w:pPr>
          </w:p>
        </w:tc>
        <w:tc>
          <w:tcPr>
            <w:tcW w:w="1418" w:type="dxa"/>
            <w:tcBorders>
              <w:top w:val="single" w:sz="4" w:space="0" w:color="auto"/>
            </w:tcBorders>
            <w:vAlign w:val="bottom"/>
          </w:tcPr>
          <w:p w:rsidR="009E572D" w:rsidRPr="009A3C76" w:rsidRDefault="009E572D" w:rsidP="00C73429">
            <w:pPr>
              <w:pStyle w:val="tabletext"/>
              <w:tabs>
                <w:tab w:val="decimal" w:pos="0"/>
              </w:tabs>
              <w:spacing w:before="0" w:after="40"/>
              <w:ind w:right="57"/>
              <w:jc w:val="right"/>
              <w:rPr>
                <w:rFonts w:ascii="Sylfaen" w:hAnsi="Sylfaen" w:cs="Calibri"/>
                <w:szCs w:val="20"/>
              </w:rPr>
            </w:pPr>
            <w:r>
              <w:rPr>
                <w:rFonts w:ascii="Sylfaen" w:hAnsi="Sylfaen" w:cs="Calibri"/>
                <w:szCs w:val="20"/>
              </w:rPr>
              <w:t>7605</w:t>
            </w:r>
          </w:p>
        </w:tc>
        <w:tc>
          <w:tcPr>
            <w:tcW w:w="141" w:type="dxa"/>
            <w:vAlign w:val="bottom"/>
          </w:tcPr>
          <w:p w:rsidR="009E572D" w:rsidRPr="0027461F" w:rsidRDefault="009E572D" w:rsidP="00C73429">
            <w:pPr>
              <w:pStyle w:val="tabletext"/>
              <w:tabs>
                <w:tab w:val="decimal" w:pos="0"/>
              </w:tabs>
              <w:spacing w:before="0" w:after="40"/>
              <w:ind w:right="57"/>
              <w:jc w:val="right"/>
              <w:rPr>
                <w:rFonts w:ascii="Sylfaen" w:hAnsi="Sylfaen" w:cs="Calibri"/>
                <w:szCs w:val="20"/>
                <w:lang w:val="hy-AM"/>
              </w:rPr>
            </w:pPr>
          </w:p>
        </w:tc>
        <w:tc>
          <w:tcPr>
            <w:tcW w:w="1560" w:type="dxa"/>
            <w:tcBorders>
              <w:top w:val="single" w:sz="4" w:space="0" w:color="auto"/>
            </w:tcBorders>
            <w:vAlign w:val="bottom"/>
          </w:tcPr>
          <w:p w:rsidR="009E572D" w:rsidRPr="0027461F" w:rsidRDefault="009E572D" w:rsidP="00C73429">
            <w:pPr>
              <w:pStyle w:val="tabletext"/>
              <w:tabs>
                <w:tab w:val="decimal" w:pos="0"/>
              </w:tabs>
              <w:spacing w:before="0" w:after="40"/>
              <w:ind w:right="57"/>
              <w:jc w:val="right"/>
              <w:rPr>
                <w:rFonts w:ascii="Sylfaen" w:hAnsi="Sylfaen" w:cs="Calibri"/>
                <w:szCs w:val="20"/>
                <w:lang w:val="hy-AM"/>
              </w:rPr>
            </w:pPr>
          </w:p>
        </w:tc>
        <w:tc>
          <w:tcPr>
            <w:tcW w:w="141" w:type="dxa"/>
          </w:tcPr>
          <w:p w:rsidR="009E572D" w:rsidRPr="0027461F" w:rsidRDefault="009E572D" w:rsidP="00C73429">
            <w:pPr>
              <w:pStyle w:val="tabletext"/>
              <w:tabs>
                <w:tab w:val="decimal" w:pos="0"/>
              </w:tabs>
              <w:spacing w:before="0" w:after="40"/>
              <w:ind w:right="57"/>
              <w:jc w:val="right"/>
              <w:rPr>
                <w:rFonts w:ascii="Sylfaen" w:hAnsi="Sylfaen" w:cs="Calibri"/>
                <w:szCs w:val="20"/>
                <w:lang w:val="hy-AM"/>
              </w:rPr>
            </w:pPr>
          </w:p>
        </w:tc>
        <w:tc>
          <w:tcPr>
            <w:tcW w:w="1276" w:type="dxa"/>
            <w:tcBorders>
              <w:top w:val="single" w:sz="4" w:space="0" w:color="auto"/>
            </w:tcBorders>
            <w:vAlign w:val="bottom"/>
          </w:tcPr>
          <w:p w:rsidR="009E572D" w:rsidRPr="009A3C76" w:rsidRDefault="009E572D" w:rsidP="00C73429">
            <w:pPr>
              <w:pStyle w:val="tabletext"/>
              <w:tabs>
                <w:tab w:val="decimal" w:pos="0"/>
              </w:tabs>
              <w:spacing w:before="0" w:after="40"/>
              <w:ind w:right="57"/>
              <w:jc w:val="right"/>
              <w:rPr>
                <w:rFonts w:ascii="Sylfaen" w:hAnsi="Sylfaen" w:cs="Calibri"/>
                <w:szCs w:val="20"/>
              </w:rPr>
            </w:pPr>
            <w:r>
              <w:rPr>
                <w:rFonts w:ascii="Sylfaen" w:hAnsi="Sylfaen" w:cs="Calibri"/>
                <w:szCs w:val="20"/>
              </w:rPr>
              <w:t>277990</w:t>
            </w:r>
          </w:p>
        </w:tc>
      </w:tr>
      <w:tr w:rsidR="0081659E" w:rsidRPr="0027461F" w:rsidTr="008B075B">
        <w:tc>
          <w:tcPr>
            <w:tcW w:w="3828" w:type="dxa"/>
            <w:vAlign w:val="bottom"/>
          </w:tcPr>
          <w:p w:rsidR="0081659E" w:rsidRPr="0027461F" w:rsidRDefault="0081659E" w:rsidP="0081659E">
            <w:pPr>
              <w:pStyle w:val="tabletext"/>
              <w:keepNext/>
              <w:spacing w:before="0" w:after="60"/>
              <w:jc w:val="left"/>
              <w:rPr>
                <w:rFonts w:ascii="Sylfaen" w:hAnsi="Sylfaen" w:cs="Calibri"/>
                <w:lang w:val="hy-AM"/>
              </w:rPr>
            </w:pPr>
            <w:r w:rsidRPr="0027461F">
              <w:rPr>
                <w:rFonts w:ascii="Sylfaen" w:hAnsi="Sylfaen" w:cs="Calibri"/>
                <w:szCs w:val="22"/>
                <w:lang w:val="hy-AM"/>
              </w:rPr>
              <w:t xml:space="preserve">Չօգտագործված արձակուրդի պահուստ </w:t>
            </w:r>
          </w:p>
        </w:tc>
        <w:tc>
          <w:tcPr>
            <w:tcW w:w="1275" w:type="dxa"/>
            <w:tcBorders>
              <w:bottom w:val="single" w:sz="4" w:space="0" w:color="auto"/>
            </w:tcBorders>
            <w:vAlign w:val="bottom"/>
          </w:tcPr>
          <w:p w:rsidR="0081659E" w:rsidRPr="0027461F" w:rsidRDefault="0081659E" w:rsidP="0081659E">
            <w:pPr>
              <w:pStyle w:val="tabletext"/>
              <w:tabs>
                <w:tab w:val="decimal" w:pos="0"/>
              </w:tabs>
              <w:spacing w:before="0" w:after="40"/>
              <w:ind w:right="57"/>
              <w:jc w:val="right"/>
              <w:rPr>
                <w:rFonts w:ascii="Sylfaen" w:hAnsi="Sylfaen" w:cs="Calibri"/>
                <w:szCs w:val="20"/>
                <w:lang w:val="hy-AM"/>
              </w:rPr>
            </w:pPr>
          </w:p>
        </w:tc>
        <w:tc>
          <w:tcPr>
            <w:tcW w:w="142" w:type="dxa"/>
            <w:vAlign w:val="bottom"/>
          </w:tcPr>
          <w:p w:rsidR="0081659E" w:rsidRPr="0027461F" w:rsidRDefault="0081659E" w:rsidP="006656E9">
            <w:pPr>
              <w:pStyle w:val="tabletext"/>
              <w:tabs>
                <w:tab w:val="decimal" w:pos="0"/>
              </w:tabs>
              <w:spacing w:before="0" w:after="40"/>
              <w:ind w:right="57"/>
              <w:jc w:val="right"/>
              <w:rPr>
                <w:rFonts w:ascii="Sylfaen" w:hAnsi="Sylfaen" w:cs="Calibri"/>
                <w:szCs w:val="20"/>
                <w:lang w:val="hy-AM"/>
              </w:rPr>
            </w:pPr>
          </w:p>
        </w:tc>
        <w:tc>
          <w:tcPr>
            <w:tcW w:w="1418" w:type="dxa"/>
            <w:tcBorders>
              <w:bottom w:val="single" w:sz="4" w:space="0" w:color="auto"/>
            </w:tcBorders>
            <w:vAlign w:val="bottom"/>
          </w:tcPr>
          <w:p w:rsidR="0081659E" w:rsidRPr="0027461F" w:rsidRDefault="0081659E" w:rsidP="006656E9">
            <w:pPr>
              <w:pStyle w:val="tabletext"/>
              <w:tabs>
                <w:tab w:val="decimal" w:pos="0"/>
              </w:tabs>
              <w:spacing w:before="0" w:after="40"/>
              <w:ind w:right="57"/>
              <w:jc w:val="right"/>
              <w:rPr>
                <w:rFonts w:ascii="Sylfaen" w:hAnsi="Sylfaen" w:cs="Calibri"/>
                <w:szCs w:val="20"/>
                <w:lang w:val="hy-AM"/>
              </w:rPr>
            </w:pPr>
          </w:p>
        </w:tc>
        <w:tc>
          <w:tcPr>
            <w:tcW w:w="141" w:type="dxa"/>
            <w:vAlign w:val="bottom"/>
          </w:tcPr>
          <w:p w:rsidR="0081659E" w:rsidRPr="0027461F" w:rsidRDefault="0081659E" w:rsidP="006656E9">
            <w:pPr>
              <w:pStyle w:val="tabletext"/>
              <w:tabs>
                <w:tab w:val="decimal" w:pos="0"/>
              </w:tabs>
              <w:spacing w:before="0" w:after="40"/>
              <w:ind w:right="57"/>
              <w:jc w:val="right"/>
              <w:rPr>
                <w:rFonts w:ascii="Sylfaen" w:hAnsi="Sylfaen" w:cs="Calibri"/>
                <w:szCs w:val="20"/>
                <w:lang w:val="hy-AM"/>
              </w:rPr>
            </w:pPr>
          </w:p>
        </w:tc>
        <w:tc>
          <w:tcPr>
            <w:tcW w:w="1560" w:type="dxa"/>
            <w:tcBorders>
              <w:bottom w:val="single" w:sz="4" w:space="0" w:color="auto"/>
            </w:tcBorders>
            <w:vAlign w:val="bottom"/>
          </w:tcPr>
          <w:p w:rsidR="0081659E" w:rsidRPr="0027461F" w:rsidRDefault="0081659E" w:rsidP="006656E9">
            <w:pPr>
              <w:pStyle w:val="tabletext"/>
              <w:tabs>
                <w:tab w:val="decimal" w:pos="0"/>
              </w:tabs>
              <w:spacing w:before="0" w:after="40"/>
              <w:ind w:right="57"/>
              <w:jc w:val="right"/>
              <w:rPr>
                <w:rFonts w:ascii="Sylfaen" w:hAnsi="Sylfaen" w:cs="Calibri"/>
                <w:szCs w:val="20"/>
                <w:lang w:val="hy-AM"/>
              </w:rPr>
            </w:pPr>
          </w:p>
        </w:tc>
        <w:tc>
          <w:tcPr>
            <w:tcW w:w="141" w:type="dxa"/>
          </w:tcPr>
          <w:p w:rsidR="0081659E" w:rsidRPr="0027461F" w:rsidRDefault="0081659E" w:rsidP="006656E9">
            <w:pPr>
              <w:pStyle w:val="tabletext"/>
              <w:tabs>
                <w:tab w:val="decimal" w:pos="0"/>
              </w:tabs>
              <w:spacing w:before="0" w:after="40"/>
              <w:ind w:right="57"/>
              <w:jc w:val="right"/>
              <w:rPr>
                <w:rFonts w:ascii="Sylfaen" w:hAnsi="Sylfaen" w:cs="Calibri"/>
                <w:szCs w:val="20"/>
                <w:lang w:val="hy-AM"/>
              </w:rPr>
            </w:pPr>
          </w:p>
        </w:tc>
        <w:tc>
          <w:tcPr>
            <w:tcW w:w="1276" w:type="dxa"/>
            <w:tcBorders>
              <w:bottom w:val="single" w:sz="4" w:space="0" w:color="auto"/>
            </w:tcBorders>
            <w:vAlign w:val="bottom"/>
          </w:tcPr>
          <w:p w:rsidR="0081659E" w:rsidRPr="0027461F" w:rsidRDefault="0081659E" w:rsidP="0081659E">
            <w:pPr>
              <w:pStyle w:val="tabletext"/>
              <w:tabs>
                <w:tab w:val="decimal" w:pos="0"/>
              </w:tabs>
              <w:spacing w:before="0" w:after="40"/>
              <w:ind w:right="57"/>
              <w:jc w:val="right"/>
              <w:rPr>
                <w:rFonts w:ascii="Sylfaen" w:hAnsi="Sylfaen" w:cs="Calibri"/>
                <w:szCs w:val="20"/>
                <w:lang w:val="hy-AM"/>
              </w:rPr>
            </w:pPr>
          </w:p>
        </w:tc>
      </w:tr>
      <w:tr w:rsidR="00150057" w:rsidRPr="0027461F" w:rsidTr="008B075B">
        <w:tc>
          <w:tcPr>
            <w:tcW w:w="3828" w:type="dxa"/>
          </w:tcPr>
          <w:p w:rsidR="00150057" w:rsidRPr="0027461F" w:rsidRDefault="00150057" w:rsidP="006656E9">
            <w:pPr>
              <w:spacing w:after="40"/>
              <w:rPr>
                <w:rFonts w:ascii="Sylfaen" w:hAnsi="Sylfaen" w:cs="Calibri"/>
                <w:b/>
                <w:sz w:val="20"/>
                <w:szCs w:val="20"/>
                <w:lang w:val="hy-AM"/>
              </w:rPr>
            </w:pPr>
            <w:r w:rsidRPr="0027461F">
              <w:rPr>
                <w:rFonts w:ascii="Sylfaen" w:hAnsi="Sylfaen" w:cs="Calibri"/>
                <w:b/>
                <w:sz w:val="20"/>
                <w:szCs w:val="20"/>
                <w:lang w:val="hy-AM"/>
              </w:rPr>
              <w:t>Ընդամենը</w:t>
            </w:r>
          </w:p>
        </w:tc>
        <w:tc>
          <w:tcPr>
            <w:tcW w:w="1275" w:type="dxa"/>
            <w:tcBorders>
              <w:top w:val="single" w:sz="4" w:space="0" w:color="auto"/>
              <w:bottom w:val="double" w:sz="4" w:space="0" w:color="auto"/>
            </w:tcBorders>
            <w:vAlign w:val="bottom"/>
          </w:tcPr>
          <w:p w:rsidR="00150057" w:rsidRPr="009A3C76" w:rsidRDefault="00150057" w:rsidP="00150057">
            <w:pPr>
              <w:pStyle w:val="tabletext"/>
              <w:tabs>
                <w:tab w:val="decimal" w:pos="0"/>
              </w:tabs>
              <w:spacing w:before="0" w:after="40"/>
              <w:ind w:right="57"/>
              <w:jc w:val="right"/>
              <w:rPr>
                <w:rFonts w:ascii="Sylfaen" w:hAnsi="Sylfaen" w:cs="Calibri"/>
                <w:szCs w:val="20"/>
              </w:rPr>
            </w:pPr>
            <w:r>
              <w:rPr>
                <w:rFonts w:ascii="Sylfaen" w:hAnsi="Sylfaen" w:cs="Calibri"/>
                <w:szCs w:val="20"/>
              </w:rPr>
              <w:t>285595</w:t>
            </w:r>
          </w:p>
        </w:tc>
        <w:tc>
          <w:tcPr>
            <w:tcW w:w="142" w:type="dxa"/>
            <w:vAlign w:val="bottom"/>
          </w:tcPr>
          <w:p w:rsidR="00150057" w:rsidRPr="0027461F" w:rsidRDefault="00150057" w:rsidP="00150057">
            <w:pPr>
              <w:pStyle w:val="tabletext"/>
              <w:tabs>
                <w:tab w:val="decimal" w:pos="0"/>
              </w:tabs>
              <w:spacing w:before="0" w:after="40"/>
              <w:ind w:right="57"/>
              <w:jc w:val="right"/>
              <w:rPr>
                <w:rFonts w:ascii="Sylfaen" w:hAnsi="Sylfaen" w:cs="Calibri"/>
                <w:szCs w:val="20"/>
                <w:lang w:val="hy-AM"/>
              </w:rPr>
            </w:pPr>
          </w:p>
        </w:tc>
        <w:tc>
          <w:tcPr>
            <w:tcW w:w="1418" w:type="dxa"/>
            <w:tcBorders>
              <w:top w:val="single" w:sz="4" w:space="0" w:color="auto"/>
              <w:bottom w:val="double" w:sz="4" w:space="0" w:color="auto"/>
            </w:tcBorders>
            <w:vAlign w:val="bottom"/>
          </w:tcPr>
          <w:p w:rsidR="00150057" w:rsidRPr="009A3C76" w:rsidRDefault="00150057" w:rsidP="00150057">
            <w:pPr>
              <w:pStyle w:val="tabletext"/>
              <w:tabs>
                <w:tab w:val="decimal" w:pos="0"/>
              </w:tabs>
              <w:spacing w:before="0" w:after="40"/>
              <w:ind w:right="57"/>
              <w:jc w:val="right"/>
              <w:rPr>
                <w:rFonts w:ascii="Sylfaen" w:hAnsi="Sylfaen" w:cs="Calibri"/>
                <w:szCs w:val="20"/>
              </w:rPr>
            </w:pPr>
            <w:r>
              <w:rPr>
                <w:rFonts w:ascii="Sylfaen" w:hAnsi="Sylfaen" w:cs="Calibri"/>
                <w:szCs w:val="20"/>
              </w:rPr>
              <w:t>7605</w:t>
            </w:r>
          </w:p>
        </w:tc>
        <w:tc>
          <w:tcPr>
            <w:tcW w:w="141" w:type="dxa"/>
            <w:vAlign w:val="bottom"/>
          </w:tcPr>
          <w:p w:rsidR="00150057" w:rsidRPr="0027461F" w:rsidRDefault="00150057" w:rsidP="00150057">
            <w:pPr>
              <w:pStyle w:val="tabletext"/>
              <w:tabs>
                <w:tab w:val="decimal" w:pos="0"/>
              </w:tabs>
              <w:spacing w:before="0" w:after="40"/>
              <w:ind w:right="57"/>
              <w:jc w:val="right"/>
              <w:rPr>
                <w:rFonts w:ascii="Sylfaen" w:hAnsi="Sylfaen" w:cs="Calibri"/>
                <w:szCs w:val="20"/>
                <w:lang w:val="hy-AM"/>
              </w:rPr>
            </w:pPr>
          </w:p>
        </w:tc>
        <w:tc>
          <w:tcPr>
            <w:tcW w:w="1560" w:type="dxa"/>
            <w:tcBorders>
              <w:top w:val="single" w:sz="4" w:space="0" w:color="auto"/>
              <w:bottom w:val="double" w:sz="4" w:space="0" w:color="auto"/>
            </w:tcBorders>
            <w:vAlign w:val="bottom"/>
          </w:tcPr>
          <w:p w:rsidR="00150057" w:rsidRPr="0027461F" w:rsidRDefault="00150057" w:rsidP="00150057">
            <w:pPr>
              <w:pStyle w:val="tabletext"/>
              <w:tabs>
                <w:tab w:val="decimal" w:pos="0"/>
              </w:tabs>
              <w:spacing w:before="0" w:after="40"/>
              <w:ind w:right="57"/>
              <w:jc w:val="right"/>
              <w:rPr>
                <w:rFonts w:ascii="Sylfaen" w:hAnsi="Sylfaen" w:cs="Calibri"/>
                <w:szCs w:val="20"/>
                <w:lang w:val="hy-AM"/>
              </w:rPr>
            </w:pPr>
          </w:p>
        </w:tc>
        <w:tc>
          <w:tcPr>
            <w:tcW w:w="141" w:type="dxa"/>
          </w:tcPr>
          <w:p w:rsidR="00150057" w:rsidRPr="0027461F" w:rsidRDefault="00150057" w:rsidP="00150057">
            <w:pPr>
              <w:pStyle w:val="tabletext"/>
              <w:tabs>
                <w:tab w:val="decimal" w:pos="0"/>
              </w:tabs>
              <w:spacing w:before="0" w:after="40"/>
              <w:ind w:right="57"/>
              <w:jc w:val="right"/>
              <w:rPr>
                <w:rFonts w:ascii="Sylfaen" w:hAnsi="Sylfaen" w:cs="Calibri"/>
                <w:szCs w:val="20"/>
                <w:lang w:val="hy-AM"/>
              </w:rPr>
            </w:pPr>
          </w:p>
        </w:tc>
        <w:tc>
          <w:tcPr>
            <w:tcW w:w="1276" w:type="dxa"/>
            <w:tcBorders>
              <w:top w:val="single" w:sz="4" w:space="0" w:color="auto"/>
              <w:bottom w:val="double" w:sz="4" w:space="0" w:color="auto"/>
            </w:tcBorders>
            <w:vAlign w:val="bottom"/>
          </w:tcPr>
          <w:p w:rsidR="00150057" w:rsidRPr="009A3C76" w:rsidRDefault="00150057" w:rsidP="00150057">
            <w:pPr>
              <w:pStyle w:val="tabletext"/>
              <w:tabs>
                <w:tab w:val="decimal" w:pos="0"/>
              </w:tabs>
              <w:spacing w:before="0" w:after="40"/>
              <w:ind w:right="57"/>
              <w:jc w:val="right"/>
              <w:rPr>
                <w:rFonts w:ascii="Sylfaen" w:hAnsi="Sylfaen" w:cs="Calibri"/>
                <w:szCs w:val="20"/>
              </w:rPr>
            </w:pPr>
            <w:r>
              <w:rPr>
                <w:rFonts w:ascii="Sylfaen" w:hAnsi="Sylfaen" w:cs="Calibri"/>
                <w:szCs w:val="20"/>
              </w:rPr>
              <w:t>277990</w:t>
            </w:r>
          </w:p>
        </w:tc>
      </w:tr>
    </w:tbl>
    <w:p w:rsidR="006656E9" w:rsidRPr="0027461F" w:rsidRDefault="006656E9" w:rsidP="0081659E">
      <w:pPr>
        <w:keepNext/>
        <w:ind w:left="1138"/>
        <w:jc w:val="both"/>
        <w:rPr>
          <w:rFonts w:ascii="Sylfaen" w:hAnsi="Sylfaen" w:cs="Calibri"/>
          <w:sz w:val="16"/>
          <w:szCs w:val="22"/>
          <w:lang w:val="hy-AM" w:eastAsia="ru-RU"/>
        </w:rPr>
      </w:pPr>
    </w:p>
    <w:tbl>
      <w:tblPr>
        <w:tblW w:w="9781" w:type="dxa"/>
        <w:tblLayout w:type="fixed"/>
        <w:tblCellMar>
          <w:left w:w="0" w:type="dxa"/>
          <w:right w:w="0" w:type="dxa"/>
        </w:tblCellMar>
        <w:tblLook w:val="0000"/>
      </w:tblPr>
      <w:tblGrid>
        <w:gridCol w:w="3828"/>
        <w:gridCol w:w="1275"/>
        <w:gridCol w:w="142"/>
        <w:gridCol w:w="1418"/>
        <w:gridCol w:w="141"/>
        <w:gridCol w:w="1560"/>
        <w:gridCol w:w="141"/>
        <w:gridCol w:w="1276"/>
      </w:tblGrid>
      <w:tr w:rsidR="006656E9" w:rsidRPr="0027461F" w:rsidTr="008B075B">
        <w:tc>
          <w:tcPr>
            <w:tcW w:w="3828" w:type="dxa"/>
            <w:vAlign w:val="bottom"/>
          </w:tcPr>
          <w:p w:rsidR="006656E9" w:rsidRPr="0027461F" w:rsidRDefault="006656E9" w:rsidP="006656E9">
            <w:pPr>
              <w:pStyle w:val="tabletext"/>
              <w:keepNext/>
              <w:spacing w:before="0" w:after="40"/>
              <w:rPr>
                <w:rFonts w:ascii="Sylfaen" w:hAnsi="Sylfaen" w:cs="Calibri"/>
                <w:b/>
                <w:bCs/>
                <w:lang w:val="hy-AM"/>
              </w:rPr>
            </w:pPr>
            <w:r w:rsidRPr="0027461F">
              <w:rPr>
                <w:rFonts w:ascii="Sylfaen" w:hAnsi="Sylfaen" w:cs="Sylfaen"/>
                <w:b/>
                <w:bCs/>
                <w:lang w:val="hy-AM"/>
              </w:rPr>
              <w:t>հազ</w:t>
            </w:r>
            <w:r w:rsidRPr="0027461F">
              <w:rPr>
                <w:rFonts w:ascii="Sylfaen" w:hAnsi="Sylfaen" w:cs="Calibri"/>
                <w:b/>
                <w:bCs/>
                <w:lang w:val="hy-AM"/>
              </w:rPr>
              <w:t xml:space="preserve">. </w:t>
            </w:r>
            <w:r w:rsidRPr="0027461F">
              <w:rPr>
                <w:rFonts w:ascii="Sylfaen" w:hAnsi="Sylfaen" w:cs="Sylfaen"/>
                <w:b/>
                <w:bCs/>
                <w:lang w:val="hy-AM"/>
              </w:rPr>
              <w:t>դրամ</w:t>
            </w:r>
          </w:p>
        </w:tc>
        <w:tc>
          <w:tcPr>
            <w:tcW w:w="1275" w:type="dxa"/>
            <w:tcBorders>
              <w:bottom w:val="single" w:sz="4" w:space="0" w:color="auto"/>
            </w:tcBorders>
          </w:tcPr>
          <w:p w:rsidR="006656E9" w:rsidRPr="0027461F" w:rsidRDefault="00C8141B" w:rsidP="006656E9">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31 Դեկտեմբերի            20</w:t>
            </w:r>
            <w:r w:rsidR="006656E9" w:rsidRPr="0027461F">
              <w:rPr>
                <w:rFonts w:ascii="Sylfaen" w:hAnsi="Sylfaen" w:cs="Calibri"/>
                <w:b/>
                <w:bCs/>
                <w:sz w:val="19"/>
                <w:szCs w:val="19"/>
                <w:lang w:val="hy-AM"/>
              </w:rPr>
              <w:t>09</w:t>
            </w:r>
          </w:p>
        </w:tc>
        <w:tc>
          <w:tcPr>
            <w:tcW w:w="142" w:type="dxa"/>
          </w:tcPr>
          <w:p w:rsidR="006656E9" w:rsidRPr="0027461F" w:rsidRDefault="006656E9" w:rsidP="006656E9">
            <w:pPr>
              <w:pStyle w:val="tabletext"/>
              <w:keepNext/>
              <w:spacing w:before="0" w:after="40"/>
              <w:jc w:val="center"/>
              <w:rPr>
                <w:rFonts w:ascii="Sylfaen" w:hAnsi="Sylfaen" w:cs="Calibri"/>
                <w:b/>
                <w:bCs/>
                <w:sz w:val="19"/>
                <w:szCs w:val="19"/>
                <w:lang w:val="hy-AM"/>
              </w:rPr>
            </w:pPr>
          </w:p>
        </w:tc>
        <w:tc>
          <w:tcPr>
            <w:tcW w:w="1418" w:type="dxa"/>
            <w:tcBorders>
              <w:bottom w:val="single" w:sz="4" w:space="0" w:color="auto"/>
            </w:tcBorders>
          </w:tcPr>
          <w:p w:rsidR="006656E9" w:rsidRPr="0027461F" w:rsidRDefault="006656E9" w:rsidP="006656E9">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Ճանաչված շահույթում կամ վնասում 2010-ին</w:t>
            </w:r>
          </w:p>
        </w:tc>
        <w:tc>
          <w:tcPr>
            <w:tcW w:w="141" w:type="dxa"/>
          </w:tcPr>
          <w:p w:rsidR="006656E9" w:rsidRPr="0027461F" w:rsidRDefault="006656E9" w:rsidP="006656E9">
            <w:pPr>
              <w:pStyle w:val="tabletext"/>
              <w:keepNext/>
              <w:spacing w:before="0" w:after="40"/>
              <w:jc w:val="center"/>
              <w:rPr>
                <w:rFonts w:ascii="Sylfaen" w:hAnsi="Sylfaen" w:cs="Calibri"/>
                <w:b/>
                <w:bCs/>
                <w:sz w:val="19"/>
                <w:szCs w:val="19"/>
                <w:lang w:val="hy-AM"/>
              </w:rPr>
            </w:pPr>
          </w:p>
        </w:tc>
        <w:tc>
          <w:tcPr>
            <w:tcW w:w="1560" w:type="dxa"/>
            <w:tcBorders>
              <w:bottom w:val="single" w:sz="4" w:space="0" w:color="auto"/>
            </w:tcBorders>
          </w:tcPr>
          <w:p w:rsidR="006656E9" w:rsidRPr="0027461F" w:rsidRDefault="006656E9" w:rsidP="006656E9">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Ճանաչված այլ համապարփակ եկամուտներում            2010-ին</w:t>
            </w:r>
          </w:p>
        </w:tc>
        <w:tc>
          <w:tcPr>
            <w:tcW w:w="141" w:type="dxa"/>
          </w:tcPr>
          <w:p w:rsidR="006656E9" w:rsidRPr="0027461F" w:rsidRDefault="006656E9" w:rsidP="006656E9">
            <w:pPr>
              <w:pStyle w:val="tabletext"/>
              <w:keepNext/>
              <w:spacing w:before="0" w:after="40"/>
              <w:jc w:val="center"/>
              <w:rPr>
                <w:rFonts w:ascii="Sylfaen" w:hAnsi="Sylfaen" w:cs="Calibri"/>
                <w:b/>
                <w:bCs/>
                <w:sz w:val="19"/>
                <w:szCs w:val="19"/>
                <w:lang w:val="hy-AM"/>
              </w:rPr>
            </w:pPr>
          </w:p>
        </w:tc>
        <w:tc>
          <w:tcPr>
            <w:tcW w:w="1276" w:type="dxa"/>
            <w:tcBorders>
              <w:bottom w:val="single" w:sz="4" w:space="0" w:color="auto"/>
            </w:tcBorders>
          </w:tcPr>
          <w:p w:rsidR="006656E9" w:rsidRPr="009E572D" w:rsidRDefault="006656E9" w:rsidP="009E572D">
            <w:pPr>
              <w:pStyle w:val="tabletext"/>
              <w:keepNext/>
              <w:spacing w:before="0" w:after="40"/>
              <w:jc w:val="center"/>
              <w:rPr>
                <w:rFonts w:ascii="Sylfaen" w:hAnsi="Sylfaen" w:cs="Calibri"/>
                <w:b/>
                <w:bCs/>
                <w:sz w:val="19"/>
                <w:szCs w:val="19"/>
              </w:rPr>
            </w:pPr>
            <w:r w:rsidRPr="0027461F">
              <w:rPr>
                <w:rFonts w:ascii="Sylfaen" w:hAnsi="Sylfaen" w:cs="Calibri"/>
                <w:b/>
                <w:bCs/>
                <w:sz w:val="19"/>
                <w:szCs w:val="19"/>
                <w:lang w:val="hy-AM"/>
              </w:rPr>
              <w:t>31 Դեկտեմբերի            201</w:t>
            </w:r>
            <w:r w:rsidR="009E572D">
              <w:rPr>
                <w:rFonts w:ascii="Sylfaen" w:hAnsi="Sylfaen" w:cs="Calibri"/>
                <w:b/>
                <w:bCs/>
                <w:sz w:val="19"/>
                <w:szCs w:val="19"/>
              </w:rPr>
              <w:t>0</w:t>
            </w:r>
          </w:p>
        </w:tc>
      </w:tr>
      <w:tr w:rsidR="009E572D" w:rsidRPr="0027461F" w:rsidTr="008B075B">
        <w:tc>
          <w:tcPr>
            <w:tcW w:w="3828" w:type="dxa"/>
            <w:vAlign w:val="bottom"/>
          </w:tcPr>
          <w:p w:rsidR="009E572D" w:rsidRPr="0027461F" w:rsidRDefault="009E572D" w:rsidP="0081659E">
            <w:pPr>
              <w:pStyle w:val="tabletext"/>
              <w:keepNext/>
              <w:jc w:val="left"/>
              <w:rPr>
                <w:rFonts w:ascii="Sylfaen" w:hAnsi="Sylfaen" w:cs="Calibri"/>
                <w:lang w:val="hy-AM"/>
              </w:rPr>
            </w:pPr>
            <w:r w:rsidRPr="0027461F">
              <w:rPr>
                <w:rFonts w:ascii="Sylfaen" w:hAnsi="Sylfaen" w:cs="Sylfaen"/>
                <w:szCs w:val="22"/>
                <w:lang w:val="hy-AM"/>
              </w:rPr>
              <w:t>Հիմնական միջոցներ</w:t>
            </w:r>
          </w:p>
        </w:tc>
        <w:tc>
          <w:tcPr>
            <w:tcW w:w="1275" w:type="dxa"/>
            <w:tcBorders>
              <w:top w:val="single" w:sz="4" w:space="0" w:color="auto"/>
            </w:tcBorders>
            <w:vAlign w:val="bottom"/>
          </w:tcPr>
          <w:p w:rsidR="009E572D" w:rsidRPr="009A3C76" w:rsidRDefault="009E572D" w:rsidP="00C73429">
            <w:pPr>
              <w:pStyle w:val="tabletext"/>
              <w:keepNext/>
              <w:tabs>
                <w:tab w:val="decimal" w:pos="0"/>
              </w:tabs>
              <w:ind w:right="57"/>
              <w:jc w:val="right"/>
              <w:rPr>
                <w:rFonts w:ascii="Sylfaen" w:hAnsi="Sylfaen" w:cs="Calibri"/>
              </w:rPr>
            </w:pPr>
            <w:r>
              <w:rPr>
                <w:rFonts w:ascii="Sylfaen" w:hAnsi="Sylfaen" w:cs="Calibri"/>
              </w:rPr>
              <w:t>292571</w:t>
            </w:r>
          </w:p>
        </w:tc>
        <w:tc>
          <w:tcPr>
            <w:tcW w:w="142" w:type="dxa"/>
            <w:vAlign w:val="bottom"/>
          </w:tcPr>
          <w:p w:rsidR="009E572D" w:rsidRPr="0027461F" w:rsidRDefault="009E572D" w:rsidP="00C73429">
            <w:pPr>
              <w:pStyle w:val="tabletext"/>
              <w:tabs>
                <w:tab w:val="decimal" w:pos="0"/>
              </w:tabs>
              <w:spacing w:before="0" w:after="40"/>
              <w:ind w:right="57"/>
              <w:jc w:val="right"/>
              <w:rPr>
                <w:rFonts w:ascii="Sylfaen" w:hAnsi="Sylfaen" w:cs="Calibri"/>
                <w:szCs w:val="20"/>
                <w:lang w:val="hy-AM"/>
              </w:rPr>
            </w:pPr>
          </w:p>
        </w:tc>
        <w:tc>
          <w:tcPr>
            <w:tcW w:w="1418" w:type="dxa"/>
            <w:tcBorders>
              <w:top w:val="single" w:sz="4" w:space="0" w:color="auto"/>
            </w:tcBorders>
            <w:vAlign w:val="bottom"/>
          </w:tcPr>
          <w:p w:rsidR="009E572D" w:rsidRPr="009A3C76" w:rsidRDefault="009E572D" w:rsidP="00C73429">
            <w:pPr>
              <w:pStyle w:val="tabletext"/>
              <w:tabs>
                <w:tab w:val="decimal" w:pos="0"/>
              </w:tabs>
              <w:spacing w:before="0" w:after="40"/>
              <w:ind w:right="57"/>
              <w:jc w:val="right"/>
              <w:rPr>
                <w:rFonts w:ascii="Sylfaen" w:hAnsi="Sylfaen" w:cs="Calibri"/>
                <w:szCs w:val="20"/>
              </w:rPr>
            </w:pPr>
            <w:r>
              <w:rPr>
                <w:rFonts w:ascii="Sylfaen" w:hAnsi="Sylfaen" w:cs="Calibri"/>
                <w:szCs w:val="20"/>
              </w:rPr>
              <w:t>6976</w:t>
            </w:r>
          </w:p>
        </w:tc>
        <w:tc>
          <w:tcPr>
            <w:tcW w:w="141" w:type="dxa"/>
            <w:vAlign w:val="bottom"/>
          </w:tcPr>
          <w:p w:rsidR="009E572D" w:rsidRPr="0027461F" w:rsidRDefault="009E572D" w:rsidP="00C73429">
            <w:pPr>
              <w:pStyle w:val="tabletext"/>
              <w:tabs>
                <w:tab w:val="decimal" w:pos="0"/>
              </w:tabs>
              <w:spacing w:before="0" w:after="40"/>
              <w:ind w:right="57"/>
              <w:jc w:val="right"/>
              <w:rPr>
                <w:rFonts w:ascii="Sylfaen" w:hAnsi="Sylfaen" w:cs="Calibri"/>
                <w:szCs w:val="20"/>
                <w:lang w:val="hy-AM"/>
              </w:rPr>
            </w:pPr>
          </w:p>
        </w:tc>
        <w:tc>
          <w:tcPr>
            <w:tcW w:w="1560" w:type="dxa"/>
            <w:tcBorders>
              <w:top w:val="single" w:sz="4" w:space="0" w:color="auto"/>
            </w:tcBorders>
            <w:vAlign w:val="bottom"/>
          </w:tcPr>
          <w:p w:rsidR="009E572D" w:rsidRPr="0027461F" w:rsidRDefault="009E572D" w:rsidP="00C73429">
            <w:pPr>
              <w:pStyle w:val="tabletext"/>
              <w:tabs>
                <w:tab w:val="decimal" w:pos="0"/>
              </w:tabs>
              <w:spacing w:before="0" w:after="40"/>
              <w:ind w:right="57"/>
              <w:jc w:val="right"/>
              <w:rPr>
                <w:rFonts w:ascii="Sylfaen" w:hAnsi="Sylfaen" w:cs="Calibri"/>
                <w:szCs w:val="20"/>
                <w:lang w:val="hy-AM"/>
              </w:rPr>
            </w:pPr>
          </w:p>
        </w:tc>
        <w:tc>
          <w:tcPr>
            <w:tcW w:w="141" w:type="dxa"/>
          </w:tcPr>
          <w:p w:rsidR="009E572D" w:rsidRPr="0027461F" w:rsidRDefault="009E572D" w:rsidP="00C73429">
            <w:pPr>
              <w:pStyle w:val="tabletext"/>
              <w:tabs>
                <w:tab w:val="decimal" w:pos="0"/>
              </w:tabs>
              <w:spacing w:before="0" w:after="40"/>
              <w:ind w:right="57"/>
              <w:jc w:val="right"/>
              <w:rPr>
                <w:rFonts w:ascii="Sylfaen" w:hAnsi="Sylfaen" w:cs="Calibri"/>
                <w:szCs w:val="20"/>
                <w:lang w:val="hy-AM"/>
              </w:rPr>
            </w:pPr>
          </w:p>
        </w:tc>
        <w:tc>
          <w:tcPr>
            <w:tcW w:w="1276" w:type="dxa"/>
            <w:tcBorders>
              <w:top w:val="single" w:sz="4" w:space="0" w:color="auto"/>
            </w:tcBorders>
            <w:vAlign w:val="bottom"/>
          </w:tcPr>
          <w:p w:rsidR="009E572D" w:rsidRPr="009A3C76" w:rsidRDefault="009E572D" w:rsidP="00C73429">
            <w:pPr>
              <w:pStyle w:val="tabletext"/>
              <w:tabs>
                <w:tab w:val="decimal" w:pos="0"/>
              </w:tabs>
              <w:spacing w:before="0" w:after="40"/>
              <w:ind w:right="57"/>
              <w:jc w:val="right"/>
              <w:rPr>
                <w:rFonts w:ascii="Sylfaen" w:hAnsi="Sylfaen" w:cs="Calibri"/>
                <w:szCs w:val="20"/>
              </w:rPr>
            </w:pPr>
            <w:r>
              <w:rPr>
                <w:rFonts w:ascii="Sylfaen" w:hAnsi="Sylfaen" w:cs="Calibri"/>
                <w:szCs w:val="20"/>
              </w:rPr>
              <w:t>285595</w:t>
            </w:r>
          </w:p>
        </w:tc>
      </w:tr>
      <w:tr w:rsidR="0081659E" w:rsidRPr="0027461F" w:rsidTr="008B075B">
        <w:tc>
          <w:tcPr>
            <w:tcW w:w="3828" w:type="dxa"/>
            <w:vAlign w:val="bottom"/>
          </w:tcPr>
          <w:p w:rsidR="0081659E" w:rsidRPr="0027461F" w:rsidRDefault="0081659E" w:rsidP="0081659E">
            <w:pPr>
              <w:pStyle w:val="tabletext"/>
              <w:keepNext/>
              <w:spacing w:before="0" w:after="60"/>
              <w:jc w:val="left"/>
              <w:rPr>
                <w:rFonts w:ascii="Sylfaen" w:hAnsi="Sylfaen" w:cs="Calibri"/>
                <w:lang w:val="hy-AM"/>
              </w:rPr>
            </w:pPr>
            <w:r w:rsidRPr="0027461F">
              <w:rPr>
                <w:rFonts w:ascii="Sylfaen" w:hAnsi="Sylfaen" w:cs="Calibri"/>
                <w:szCs w:val="22"/>
                <w:lang w:val="hy-AM"/>
              </w:rPr>
              <w:t xml:space="preserve">Չօգտագործված արձակուրդի պահուստ </w:t>
            </w:r>
          </w:p>
        </w:tc>
        <w:tc>
          <w:tcPr>
            <w:tcW w:w="1275" w:type="dxa"/>
            <w:tcBorders>
              <w:bottom w:val="single" w:sz="4" w:space="0" w:color="auto"/>
            </w:tcBorders>
            <w:vAlign w:val="bottom"/>
          </w:tcPr>
          <w:p w:rsidR="0081659E" w:rsidRPr="0027461F" w:rsidRDefault="0081659E" w:rsidP="0081659E">
            <w:pPr>
              <w:pStyle w:val="tabletext"/>
              <w:keepNext/>
              <w:tabs>
                <w:tab w:val="decimal" w:pos="0"/>
              </w:tabs>
              <w:spacing w:before="0" w:after="60"/>
              <w:ind w:right="57"/>
              <w:jc w:val="right"/>
              <w:rPr>
                <w:rFonts w:ascii="Sylfaen" w:hAnsi="Sylfaen" w:cs="Calibri"/>
                <w:lang w:val="hy-AM"/>
              </w:rPr>
            </w:pPr>
          </w:p>
        </w:tc>
        <w:tc>
          <w:tcPr>
            <w:tcW w:w="142" w:type="dxa"/>
            <w:vAlign w:val="bottom"/>
          </w:tcPr>
          <w:p w:rsidR="0081659E" w:rsidRPr="0027461F" w:rsidRDefault="0081659E" w:rsidP="006656E9">
            <w:pPr>
              <w:pStyle w:val="tabletext"/>
              <w:tabs>
                <w:tab w:val="decimal" w:pos="0"/>
              </w:tabs>
              <w:spacing w:before="0" w:after="40"/>
              <w:ind w:right="57"/>
              <w:jc w:val="right"/>
              <w:rPr>
                <w:rFonts w:ascii="Sylfaen" w:hAnsi="Sylfaen" w:cs="Calibri"/>
                <w:szCs w:val="20"/>
                <w:lang w:val="hy-AM"/>
              </w:rPr>
            </w:pPr>
          </w:p>
        </w:tc>
        <w:tc>
          <w:tcPr>
            <w:tcW w:w="1418" w:type="dxa"/>
            <w:tcBorders>
              <w:bottom w:val="single" w:sz="4" w:space="0" w:color="auto"/>
            </w:tcBorders>
            <w:vAlign w:val="bottom"/>
          </w:tcPr>
          <w:p w:rsidR="0081659E" w:rsidRPr="0027461F" w:rsidRDefault="0081659E" w:rsidP="006656E9">
            <w:pPr>
              <w:pStyle w:val="tabletext"/>
              <w:tabs>
                <w:tab w:val="decimal" w:pos="0"/>
              </w:tabs>
              <w:spacing w:before="0" w:after="40"/>
              <w:ind w:right="57"/>
              <w:jc w:val="right"/>
              <w:rPr>
                <w:rFonts w:ascii="Sylfaen" w:hAnsi="Sylfaen" w:cs="Calibri"/>
                <w:szCs w:val="20"/>
                <w:lang w:val="hy-AM"/>
              </w:rPr>
            </w:pPr>
          </w:p>
        </w:tc>
        <w:tc>
          <w:tcPr>
            <w:tcW w:w="141" w:type="dxa"/>
            <w:vAlign w:val="bottom"/>
          </w:tcPr>
          <w:p w:rsidR="0081659E" w:rsidRPr="0027461F" w:rsidRDefault="0081659E" w:rsidP="006656E9">
            <w:pPr>
              <w:pStyle w:val="tabletext"/>
              <w:tabs>
                <w:tab w:val="decimal" w:pos="0"/>
              </w:tabs>
              <w:spacing w:before="0" w:after="40"/>
              <w:ind w:right="57"/>
              <w:jc w:val="right"/>
              <w:rPr>
                <w:rFonts w:ascii="Sylfaen" w:hAnsi="Sylfaen" w:cs="Calibri"/>
                <w:szCs w:val="20"/>
                <w:lang w:val="hy-AM"/>
              </w:rPr>
            </w:pPr>
          </w:p>
        </w:tc>
        <w:tc>
          <w:tcPr>
            <w:tcW w:w="1560" w:type="dxa"/>
            <w:tcBorders>
              <w:bottom w:val="single" w:sz="4" w:space="0" w:color="auto"/>
            </w:tcBorders>
            <w:vAlign w:val="bottom"/>
          </w:tcPr>
          <w:p w:rsidR="0081659E" w:rsidRPr="0027461F" w:rsidRDefault="0081659E" w:rsidP="006656E9">
            <w:pPr>
              <w:pStyle w:val="tabletext"/>
              <w:tabs>
                <w:tab w:val="decimal" w:pos="0"/>
              </w:tabs>
              <w:spacing w:before="0" w:after="40"/>
              <w:ind w:right="57"/>
              <w:jc w:val="right"/>
              <w:rPr>
                <w:rFonts w:ascii="Sylfaen" w:hAnsi="Sylfaen" w:cs="Calibri"/>
                <w:szCs w:val="20"/>
                <w:lang w:val="hy-AM"/>
              </w:rPr>
            </w:pPr>
          </w:p>
        </w:tc>
        <w:tc>
          <w:tcPr>
            <w:tcW w:w="141" w:type="dxa"/>
          </w:tcPr>
          <w:p w:rsidR="0081659E" w:rsidRPr="0027461F" w:rsidRDefault="0081659E" w:rsidP="006656E9">
            <w:pPr>
              <w:pStyle w:val="tabletext"/>
              <w:tabs>
                <w:tab w:val="decimal" w:pos="0"/>
              </w:tabs>
              <w:spacing w:before="0" w:after="40"/>
              <w:ind w:right="57"/>
              <w:jc w:val="right"/>
              <w:rPr>
                <w:rFonts w:ascii="Sylfaen" w:hAnsi="Sylfaen" w:cs="Calibri"/>
                <w:szCs w:val="20"/>
                <w:lang w:val="hy-AM"/>
              </w:rPr>
            </w:pPr>
          </w:p>
        </w:tc>
        <w:tc>
          <w:tcPr>
            <w:tcW w:w="1276" w:type="dxa"/>
            <w:tcBorders>
              <w:bottom w:val="single" w:sz="4" w:space="0" w:color="auto"/>
            </w:tcBorders>
            <w:vAlign w:val="bottom"/>
          </w:tcPr>
          <w:p w:rsidR="0081659E" w:rsidRPr="0027461F" w:rsidRDefault="0081659E" w:rsidP="006656E9">
            <w:pPr>
              <w:pStyle w:val="tabletext"/>
              <w:tabs>
                <w:tab w:val="decimal" w:pos="0"/>
              </w:tabs>
              <w:spacing w:before="0" w:after="40"/>
              <w:ind w:right="57"/>
              <w:jc w:val="right"/>
              <w:rPr>
                <w:rFonts w:ascii="Sylfaen" w:hAnsi="Sylfaen" w:cs="Calibri"/>
                <w:szCs w:val="20"/>
                <w:lang w:val="hy-AM"/>
              </w:rPr>
            </w:pPr>
          </w:p>
        </w:tc>
      </w:tr>
      <w:tr w:rsidR="00150057" w:rsidRPr="0027461F" w:rsidTr="008B075B">
        <w:tc>
          <w:tcPr>
            <w:tcW w:w="3828" w:type="dxa"/>
          </w:tcPr>
          <w:p w:rsidR="00150057" w:rsidRPr="0027461F" w:rsidRDefault="00150057" w:rsidP="006656E9">
            <w:pPr>
              <w:spacing w:after="40"/>
              <w:rPr>
                <w:rFonts w:ascii="Sylfaen" w:hAnsi="Sylfaen" w:cs="Calibri"/>
                <w:b/>
                <w:sz w:val="20"/>
                <w:szCs w:val="20"/>
                <w:lang w:val="hy-AM"/>
              </w:rPr>
            </w:pPr>
            <w:r w:rsidRPr="0027461F">
              <w:rPr>
                <w:rFonts w:ascii="Sylfaen" w:hAnsi="Sylfaen" w:cs="Calibri"/>
                <w:b/>
                <w:sz w:val="20"/>
                <w:szCs w:val="20"/>
                <w:lang w:val="hy-AM"/>
              </w:rPr>
              <w:t>Ընդամենը</w:t>
            </w:r>
          </w:p>
        </w:tc>
        <w:tc>
          <w:tcPr>
            <w:tcW w:w="1275" w:type="dxa"/>
            <w:tcBorders>
              <w:top w:val="single" w:sz="4" w:space="0" w:color="auto"/>
              <w:bottom w:val="double" w:sz="4" w:space="0" w:color="auto"/>
            </w:tcBorders>
            <w:vAlign w:val="bottom"/>
          </w:tcPr>
          <w:p w:rsidR="00150057" w:rsidRPr="009A3C76" w:rsidRDefault="00150057" w:rsidP="00150057">
            <w:pPr>
              <w:pStyle w:val="tabletext"/>
              <w:keepNext/>
              <w:tabs>
                <w:tab w:val="decimal" w:pos="0"/>
              </w:tabs>
              <w:ind w:right="57"/>
              <w:jc w:val="right"/>
              <w:rPr>
                <w:rFonts w:ascii="Sylfaen" w:hAnsi="Sylfaen" w:cs="Calibri"/>
              </w:rPr>
            </w:pPr>
            <w:r>
              <w:rPr>
                <w:rFonts w:ascii="Sylfaen" w:hAnsi="Sylfaen" w:cs="Calibri"/>
              </w:rPr>
              <w:t>292571</w:t>
            </w:r>
          </w:p>
        </w:tc>
        <w:tc>
          <w:tcPr>
            <w:tcW w:w="142" w:type="dxa"/>
            <w:vAlign w:val="bottom"/>
          </w:tcPr>
          <w:p w:rsidR="00150057" w:rsidRPr="0027461F" w:rsidRDefault="00150057" w:rsidP="00150057">
            <w:pPr>
              <w:pStyle w:val="tabletext"/>
              <w:tabs>
                <w:tab w:val="decimal" w:pos="0"/>
              </w:tabs>
              <w:spacing w:before="0" w:after="40"/>
              <w:ind w:right="57"/>
              <w:jc w:val="right"/>
              <w:rPr>
                <w:rFonts w:ascii="Sylfaen" w:hAnsi="Sylfaen" w:cs="Calibri"/>
                <w:szCs w:val="20"/>
                <w:lang w:val="hy-AM"/>
              </w:rPr>
            </w:pPr>
          </w:p>
        </w:tc>
        <w:tc>
          <w:tcPr>
            <w:tcW w:w="1418" w:type="dxa"/>
            <w:tcBorders>
              <w:top w:val="single" w:sz="4" w:space="0" w:color="auto"/>
              <w:bottom w:val="double" w:sz="4" w:space="0" w:color="auto"/>
            </w:tcBorders>
            <w:vAlign w:val="bottom"/>
          </w:tcPr>
          <w:p w:rsidR="00150057" w:rsidRPr="009A3C76" w:rsidRDefault="00150057" w:rsidP="00150057">
            <w:pPr>
              <w:pStyle w:val="tabletext"/>
              <w:tabs>
                <w:tab w:val="decimal" w:pos="0"/>
              </w:tabs>
              <w:spacing w:before="0" w:after="40"/>
              <w:ind w:right="57"/>
              <w:jc w:val="right"/>
              <w:rPr>
                <w:rFonts w:ascii="Sylfaen" w:hAnsi="Sylfaen" w:cs="Calibri"/>
                <w:szCs w:val="20"/>
              </w:rPr>
            </w:pPr>
            <w:r>
              <w:rPr>
                <w:rFonts w:ascii="Sylfaen" w:hAnsi="Sylfaen" w:cs="Calibri"/>
                <w:szCs w:val="20"/>
              </w:rPr>
              <w:t>6976</w:t>
            </w:r>
          </w:p>
        </w:tc>
        <w:tc>
          <w:tcPr>
            <w:tcW w:w="141" w:type="dxa"/>
            <w:vAlign w:val="bottom"/>
          </w:tcPr>
          <w:p w:rsidR="00150057" w:rsidRPr="0027461F" w:rsidRDefault="00150057" w:rsidP="00150057">
            <w:pPr>
              <w:pStyle w:val="tabletext"/>
              <w:tabs>
                <w:tab w:val="decimal" w:pos="0"/>
              </w:tabs>
              <w:spacing w:before="0" w:after="40"/>
              <w:ind w:right="57"/>
              <w:jc w:val="right"/>
              <w:rPr>
                <w:rFonts w:ascii="Sylfaen" w:hAnsi="Sylfaen" w:cs="Calibri"/>
                <w:szCs w:val="20"/>
                <w:lang w:val="hy-AM"/>
              </w:rPr>
            </w:pPr>
          </w:p>
        </w:tc>
        <w:tc>
          <w:tcPr>
            <w:tcW w:w="1560" w:type="dxa"/>
            <w:tcBorders>
              <w:top w:val="single" w:sz="4" w:space="0" w:color="auto"/>
              <w:bottom w:val="double" w:sz="4" w:space="0" w:color="auto"/>
            </w:tcBorders>
            <w:vAlign w:val="bottom"/>
          </w:tcPr>
          <w:p w:rsidR="00150057" w:rsidRPr="0027461F" w:rsidRDefault="00150057" w:rsidP="00150057">
            <w:pPr>
              <w:pStyle w:val="tabletext"/>
              <w:tabs>
                <w:tab w:val="decimal" w:pos="0"/>
              </w:tabs>
              <w:spacing w:before="0" w:after="40"/>
              <w:ind w:right="57"/>
              <w:jc w:val="right"/>
              <w:rPr>
                <w:rFonts w:ascii="Sylfaen" w:hAnsi="Sylfaen" w:cs="Calibri"/>
                <w:szCs w:val="20"/>
                <w:lang w:val="hy-AM"/>
              </w:rPr>
            </w:pPr>
          </w:p>
        </w:tc>
        <w:tc>
          <w:tcPr>
            <w:tcW w:w="141" w:type="dxa"/>
          </w:tcPr>
          <w:p w:rsidR="00150057" w:rsidRPr="0027461F" w:rsidRDefault="00150057" w:rsidP="00150057">
            <w:pPr>
              <w:pStyle w:val="tabletext"/>
              <w:tabs>
                <w:tab w:val="decimal" w:pos="0"/>
              </w:tabs>
              <w:spacing w:before="0" w:after="40"/>
              <w:ind w:right="57"/>
              <w:jc w:val="right"/>
              <w:rPr>
                <w:rFonts w:ascii="Sylfaen" w:hAnsi="Sylfaen" w:cs="Calibri"/>
                <w:szCs w:val="20"/>
                <w:lang w:val="hy-AM"/>
              </w:rPr>
            </w:pPr>
          </w:p>
        </w:tc>
        <w:tc>
          <w:tcPr>
            <w:tcW w:w="1276" w:type="dxa"/>
            <w:tcBorders>
              <w:top w:val="single" w:sz="4" w:space="0" w:color="auto"/>
              <w:bottom w:val="double" w:sz="4" w:space="0" w:color="auto"/>
            </w:tcBorders>
            <w:vAlign w:val="bottom"/>
          </w:tcPr>
          <w:p w:rsidR="00150057" w:rsidRPr="009A3C76" w:rsidRDefault="00150057" w:rsidP="00150057">
            <w:pPr>
              <w:pStyle w:val="tabletext"/>
              <w:tabs>
                <w:tab w:val="decimal" w:pos="0"/>
              </w:tabs>
              <w:spacing w:before="0" w:after="40"/>
              <w:ind w:right="57"/>
              <w:jc w:val="right"/>
              <w:rPr>
                <w:rFonts w:ascii="Sylfaen" w:hAnsi="Sylfaen" w:cs="Calibri"/>
                <w:szCs w:val="20"/>
              </w:rPr>
            </w:pPr>
            <w:r>
              <w:rPr>
                <w:rFonts w:ascii="Sylfaen" w:hAnsi="Sylfaen" w:cs="Calibri"/>
                <w:szCs w:val="20"/>
              </w:rPr>
              <w:t>285595</w:t>
            </w:r>
          </w:p>
        </w:tc>
      </w:tr>
    </w:tbl>
    <w:p w:rsidR="006656E9" w:rsidRDefault="006656E9" w:rsidP="006656E9">
      <w:pPr>
        <w:pStyle w:val="a0"/>
        <w:spacing w:after="0"/>
        <w:rPr>
          <w:rFonts w:ascii="Sylfaen" w:hAnsi="Sylfaen" w:cs="Calibri"/>
          <w:sz w:val="14"/>
          <w:szCs w:val="16"/>
        </w:rPr>
      </w:pPr>
    </w:p>
    <w:p w:rsidR="0027461F" w:rsidRPr="0027461F" w:rsidRDefault="0027461F" w:rsidP="006656E9">
      <w:pPr>
        <w:pStyle w:val="a0"/>
        <w:spacing w:after="0"/>
        <w:rPr>
          <w:rFonts w:ascii="Sylfaen" w:hAnsi="Sylfaen" w:cs="Calibri"/>
          <w:sz w:val="14"/>
          <w:szCs w:val="16"/>
        </w:rPr>
      </w:pPr>
    </w:p>
    <w:p w:rsidR="0081659E" w:rsidRPr="0027461F" w:rsidRDefault="00D677DA"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0" w:name="_Ref318793731"/>
      <w:r w:rsidRPr="0027461F">
        <w:rPr>
          <w:rFonts w:ascii="Sylfaen" w:hAnsi="Sylfaen" w:cs="Sylfaen"/>
          <w:b/>
          <w:color w:val="000000"/>
          <w:sz w:val="21"/>
          <w:szCs w:val="21"/>
          <w:lang w:val="hy-AM"/>
        </w:rPr>
        <w:lastRenderedPageBreak/>
        <w:t>Պաշարներ</w:t>
      </w:r>
      <w:r w:rsidR="0081659E" w:rsidRPr="0027461F">
        <w:rPr>
          <w:rFonts w:ascii="Sylfaen" w:hAnsi="Sylfaen" w:cs="Sylfaen"/>
          <w:b/>
          <w:color w:val="000000"/>
          <w:sz w:val="21"/>
          <w:szCs w:val="21"/>
          <w:lang w:val="hy-AM"/>
        </w:rPr>
        <w:t>ներ</w:t>
      </w:r>
      <w:bookmarkEnd w:id="10"/>
    </w:p>
    <w:tbl>
      <w:tblPr>
        <w:tblW w:w="4033" w:type="pct"/>
        <w:jc w:val="center"/>
        <w:tblLook w:val="0000"/>
      </w:tblPr>
      <w:tblGrid>
        <w:gridCol w:w="3261"/>
        <w:gridCol w:w="1369"/>
        <w:gridCol w:w="305"/>
        <w:gridCol w:w="1716"/>
        <w:gridCol w:w="275"/>
        <w:gridCol w:w="1520"/>
      </w:tblGrid>
      <w:tr w:rsidR="00D15E64" w:rsidRPr="007E072A" w:rsidTr="00BD37D1">
        <w:trPr>
          <w:trHeight w:val="382"/>
          <w:jc w:val="center"/>
        </w:trPr>
        <w:tc>
          <w:tcPr>
            <w:tcW w:w="1930" w:type="pct"/>
            <w:vAlign w:val="center"/>
          </w:tcPr>
          <w:p w:rsidR="00D15E64" w:rsidRPr="0027461F" w:rsidRDefault="00D15E64" w:rsidP="00D15E64">
            <w:pPr>
              <w:jc w:val="center"/>
              <w:rPr>
                <w:rFonts w:ascii="Sylfaen" w:hAnsi="Sylfaen"/>
                <w:sz w:val="20"/>
                <w:szCs w:val="20"/>
                <w:lang w:val="hy-AM"/>
              </w:rPr>
            </w:pPr>
          </w:p>
        </w:tc>
        <w:tc>
          <w:tcPr>
            <w:tcW w:w="810" w:type="pct"/>
            <w:tcBorders>
              <w:bottom w:val="single" w:sz="4" w:space="0" w:color="auto"/>
            </w:tcBorders>
            <w:vAlign w:val="center"/>
          </w:tcPr>
          <w:p w:rsidR="00D15E64" w:rsidRPr="0027461F" w:rsidRDefault="00D15E64" w:rsidP="00DF69B1">
            <w:pPr>
              <w:jc w:val="center"/>
              <w:rPr>
                <w:rFonts w:ascii="Sylfaen" w:hAnsi="Sylfaen"/>
                <w:color w:val="000000"/>
                <w:sz w:val="20"/>
                <w:lang w:val="hy-AM"/>
              </w:rPr>
            </w:pPr>
            <w:r w:rsidRPr="0027461F">
              <w:rPr>
                <w:rFonts w:ascii="Sylfaen" w:hAnsi="Sylfaen" w:cs="Sylfaen"/>
                <w:b/>
                <w:sz w:val="20"/>
                <w:szCs w:val="20"/>
                <w:lang w:val="hy-AM"/>
              </w:rPr>
              <w:t>31.12.2011</w:t>
            </w:r>
          </w:p>
        </w:tc>
        <w:tc>
          <w:tcPr>
            <w:tcW w:w="180" w:type="pct"/>
            <w:vAlign w:val="center"/>
          </w:tcPr>
          <w:p w:rsidR="00D15E64" w:rsidRPr="0027461F" w:rsidRDefault="00D15E64" w:rsidP="00DF69B1">
            <w:pPr>
              <w:jc w:val="center"/>
              <w:rPr>
                <w:rFonts w:ascii="Sylfaen" w:hAnsi="Sylfaen" w:cs="Sylfaen"/>
                <w:b/>
                <w:sz w:val="20"/>
                <w:szCs w:val="20"/>
                <w:lang w:val="hy-AM"/>
              </w:rPr>
            </w:pPr>
          </w:p>
        </w:tc>
        <w:tc>
          <w:tcPr>
            <w:tcW w:w="1016" w:type="pct"/>
            <w:tcBorders>
              <w:bottom w:val="single" w:sz="4" w:space="0" w:color="auto"/>
            </w:tcBorders>
            <w:vAlign w:val="center"/>
          </w:tcPr>
          <w:p w:rsidR="00D15E64" w:rsidRPr="0027461F" w:rsidRDefault="00D15E64" w:rsidP="00DF69B1">
            <w:pPr>
              <w:jc w:val="center"/>
              <w:rPr>
                <w:rFonts w:ascii="Sylfaen" w:hAnsi="Sylfaen"/>
                <w:color w:val="000000"/>
                <w:sz w:val="20"/>
                <w:lang w:val="hy-AM"/>
              </w:rPr>
            </w:pPr>
            <w:r w:rsidRPr="0027461F">
              <w:rPr>
                <w:rFonts w:ascii="Sylfaen" w:hAnsi="Sylfaen" w:cs="Sylfaen"/>
                <w:b/>
                <w:sz w:val="20"/>
                <w:szCs w:val="20"/>
                <w:lang w:val="hy-AM"/>
              </w:rPr>
              <w:t>31.12.2010</w:t>
            </w:r>
          </w:p>
        </w:tc>
        <w:tc>
          <w:tcPr>
            <w:tcW w:w="163" w:type="pct"/>
            <w:vAlign w:val="center"/>
          </w:tcPr>
          <w:p w:rsidR="00D15E64" w:rsidRPr="0027461F" w:rsidRDefault="00D15E64" w:rsidP="00DF69B1">
            <w:pPr>
              <w:jc w:val="center"/>
              <w:rPr>
                <w:rFonts w:ascii="Sylfaen" w:hAnsi="Sylfaen"/>
                <w:sz w:val="20"/>
                <w:szCs w:val="20"/>
                <w:lang w:val="hy-AM"/>
              </w:rPr>
            </w:pPr>
          </w:p>
        </w:tc>
        <w:tc>
          <w:tcPr>
            <w:tcW w:w="900" w:type="pct"/>
            <w:tcBorders>
              <w:bottom w:val="single" w:sz="4" w:space="0" w:color="auto"/>
            </w:tcBorders>
            <w:vAlign w:val="center"/>
          </w:tcPr>
          <w:p w:rsidR="00D15E64" w:rsidRPr="007E072A" w:rsidRDefault="00DF69B1" w:rsidP="00B0089C">
            <w:pPr>
              <w:jc w:val="center"/>
              <w:rPr>
                <w:rFonts w:ascii="Sylfaen" w:hAnsi="Sylfaen"/>
                <w:sz w:val="20"/>
                <w:szCs w:val="20"/>
                <w:lang w:val="hy-AM"/>
              </w:rPr>
            </w:pPr>
            <w:r w:rsidRPr="0027461F">
              <w:rPr>
                <w:rFonts w:ascii="Sylfaen" w:hAnsi="Sylfaen" w:cs="Sylfaen"/>
                <w:b/>
                <w:sz w:val="20"/>
                <w:szCs w:val="20"/>
                <w:lang w:val="hy-AM"/>
              </w:rPr>
              <w:t>01</w:t>
            </w:r>
            <w:r w:rsidR="00B0089C" w:rsidRPr="0027461F">
              <w:rPr>
                <w:rFonts w:ascii="Sylfaen" w:hAnsi="Sylfaen" w:cs="Sylfaen"/>
                <w:b/>
                <w:sz w:val="20"/>
                <w:szCs w:val="20"/>
                <w:lang w:val="hy-AM"/>
              </w:rPr>
              <w:t>.</w:t>
            </w:r>
            <w:r w:rsidRPr="0027461F">
              <w:rPr>
                <w:rFonts w:ascii="Sylfaen" w:hAnsi="Sylfaen" w:cs="Sylfaen"/>
                <w:b/>
                <w:sz w:val="20"/>
                <w:szCs w:val="20"/>
                <w:lang w:val="hy-AM"/>
              </w:rPr>
              <w:t>01</w:t>
            </w:r>
            <w:r w:rsidR="00B0089C" w:rsidRPr="0027461F">
              <w:rPr>
                <w:rFonts w:ascii="Sylfaen" w:hAnsi="Sylfaen" w:cs="Sylfaen"/>
                <w:b/>
                <w:sz w:val="20"/>
                <w:szCs w:val="20"/>
                <w:lang w:val="hy-AM"/>
              </w:rPr>
              <w:t>.</w:t>
            </w:r>
            <w:r w:rsidRPr="0027461F">
              <w:rPr>
                <w:rFonts w:ascii="Sylfaen" w:hAnsi="Sylfaen" w:cs="Sylfaen"/>
                <w:b/>
                <w:sz w:val="20"/>
                <w:szCs w:val="20"/>
                <w:lang w:val="hy-AM"/>
              </w:rPr>
              <w:t>2010</w:t>
            </w:r>
          </w:p>
        </w:tc>
      </w:tr>
      <w:tr w:rsidR="00D15E64" w:rsidRPr="007E072A" w:rsidTr="00BD37D1">
        <w:trPr>
          <w:trHeight w:val="197"/>
          <w:jc w:val="center"/>
        </w:trPr>
        <w:tc>
          <w:tcPr>
            <w:tcW w:w="1930" w:type="pct"/>
            <w:vAlign w:val="center"/>
          </w:tcPr>
          <w:p w:rsidR="00D15E64" w:rsidRPr="007E072A" w:rsidRDefault="00D15E64" w:rsidP="00D15E64">
            <w:pPr>
              <w:rPr>
                <w:rFonts w:ascii="Sylfaen" w:hAnsi="Sylfaen"/>
                <w:b/>
                <w:sz w:val="20"/>
                <w:szCs w:val="20"/>
                <w:u w:val="single"/>
                <w:lang w:val="hy-AM"/>
              </w:rPr>
            </w:pPr>
          </w:p>
        </w:tc>
        <w:tc>
          <w:tcPr>
            <w:tcW w:w="810" w:type="pct"/>
            <w:vAlign w:val="center"/>
          </w:tcPr>
          <w:p w:rsidR="00D15E64" w:rsidRPr="007E072A" w:rsidRDefault="00D15E64" w:rsidP="00D15E64">
            <w:pPr>
              <w:rPr>
                <w:rFonts w:ascii="Sylfaen" w:hAnsi="Sylfaen"/>
                <w:b/>
                <w:sz w:val="20"/>
                <w:szCs w:val="20"/>
                <w:u w:val="single"/>
                <w:lang w:val="hy-AM"/>
              </w:rPr>
            </w:pPr>
          </w:p>
        </w:tc>
        <w:tc>
          <w:tcPr>
            <w:tcW w:w="180" w:type="pct"/>
            <w:vAlign w:val="center"/>
          </w:tcPr>
          <w:p w:rsidR="00D15E64" w:rsidRPr="007E072A" w:rsidRDefault="00D15E64" w:rsidP="00D15E64">
            <w:pPr>
              <w:jc w:val="center"/>
              <w:rPr>
                <w:rFonts w:ascii="Sylfaen" w:hAnsi="Sylfaen" w:cs="Sylfaen"/>
                <w:sz w:val="20"/>
                <w:szCs w:val="20"/>
                <w:lang w:val="hy-AM"/>
              </w:rPr>
            </w:pPr>
          </w:p>
        </w:tc>
        <w:tc>
          <w:tcPr>
            <w:tcW w:w="1016" w:type="pct"/>
            <w:vAlign w:val="center"/>
          </w:tcPr>
          <w:p w:rsidR="00D15E64" w:rsidRPr="007E072A" w:rsidRDefault="00D15E64" w:rsidP="00D15E64">
            <w:pPr>
              <w:rPr>
                <w:rFonts w:ascii="Sylfaen" w:hAnsi="Sylfaen"/>
                <w:b/>
                <w:sz w:val="20"/>
                <w:szCs w:val="20"/>
                <w:u w:val="single"/>
                <w:lang w:val="hy-AM"/>
              </w:rPr>
            </w:pPr>
          </w:p>
        </w:tc>
        <w:tc>
          <w:tcPr>
            <w:tcW w:w="163" w:type="pct"/>
            <w:vAlign w:val="center"/>
          </w:tcPr>
          <w:p w:rsidR="00D15E64" w:rsidRPr="007E072A" w:rsidRDefault="00D15E64" w:rsidP="00D15E64">
            <w:pPr>
              <w:jc w:val="center"/>
              <w:rPr>
                <w:rFonts w:ascii="Sylfaen" w:hAnsi="Sylfaen" w:cs="Sylfaen"/>
                <w:sz w:val="20"/>
                <w:szCs w:val="20"/>
                <w:lang w:val="hy-AM"/>
              </w:rPr>
            </w:pPr>
          </w:p>
        </w:tc>
        <w:tc>
          <w:tcPr>
            <w:tcW w:w="900" w:type="pct"/>
            <w:vAlign w:val="center"/>
          </w:tcPr>
          <w:p w:rsidR="00D15E64" w:rsidRPr="007E072A" w:rsidRDefault="00D15E64" w:rsidP="00D15E64">
            <w:pPr>
              <w:rPr>
                <w:rFonts w:ascii="Sylfaen" w:hAnsi="Sylfaen"/>
                <w:b/>
                <w:sz w:val="20"/>
                <w:szCs w:val="20"/>
                <w:u w:val="single"/>
                <w:lang w:val="hy-AM"/>
              </w:rPr>
            </w:pPr>
          </w:p>
        </w:tc>
      </w:tr>
      <w:tr w:rsidR="00D15E64" w:rsidRPr="007E072A" w:rsidTr="00BD37D1">
        <w:trPr>
          <w:trHeight w:val="64"/>
          <w:jc w:val="center"/>
        </w:trPr>
        <w:tc>
          <w:tcPr>
            <w:tcW w:w="1930" w:type="pct"/>
          </w:tcPr>
          <w:p w:rsidR="00D15E64" w:rsidRPr="007E072A" w:rsidRDefault="00D15E64" w:rsidP="00D15E64">
            <w:pPr>
              <w:rPr>
                <w:rFonts w:ascii="Sylfaen" w:hAnsi="Sylfaen"/>
                <w:sz w:val="20"/>
                <w:lang w:val="hy-AM"/>
              </w:rPr>
            </w:pPr>
            <w:r w:rsidRPr="007E072A">
              <w:rPr>
                <w:rFonts w:ascii="Sylfaen" w:hAnsi="Sylfaen"/>
                <w:sz w:val="20"/>
                <w:lang w:val="hy-AM"/>
              </w:rPr>
              <w:t>Հումք և նյութեր</w:t>
            </w:r>
          </w:p>
        </w:tc>
        <w:tc>
          <w:tcPr>
            <w:tcW w:w="810" w:type="pct"/>
            <w:vAlign w:val="bottom"/>
          </w:tcPr>
          <w:p w:rsidR="00D15E64" w:rsidRPr="001F7D1C" w:rsidRDefault="00904664" w:rsidP="00B0089C">
            <w:pPr>
              <w:jc w:val="right"/>
              <w:rPr>
                <w:rFonts w:ascii="Sylfaen" w:hAnsi="Sylfaen"/>
                <w:color w:val="000000"/>
                <w:sz w:val="20"/>
              </w:rPr>
            </w:pPr>
            <w:r>
              <w:rPr>
                <w:rFonts w:ascii="Sylfaen" w:hAnsi="Sylfaen"/>
                <w:color w:val="000000"/>
                <w:sz w:val="20"/>
              </w:rPr>
              <w:t>780431</w:t>
            </w:r>
          </w:p>
        </w:tc>
        <w:tc>
          <w:tcPr>
            <w:tcW w:w="180" w:type="pct"/>
            <w:vAlign w:val="bottom"/>
          </w:tcPr>
          <w:p w:rsidR="00D15E64" w:rsidRPr="007E072A" w:rsidRDefault="00D15E64" w:rsidP="00D15E64">
            <w:pPr>
              <w:jc w:val="right"/>
              <w:rPr>
                <w:rFonts w:ascii="Sylfaen" w:hAnsi="Sylfaen"/>
                <w:color w:val="000000"/>
                <w:sz w:val="20"/>
                <w:lang w:val="hy-AM"/>
              </w:rPr>
            </w:pPr>
          </w:p>
        </w:tc>
        <w:tc>
          <w:tcPr>
            <w:tcW w:w="1016" w:type="pct"/>
            <w:vAlign w:val="bottom"/>
          </w:tcPr>
          <w:p w:rsidR="00D15E64" w:rsidRPr="001F7D1C" w:rsidRDefault="00904664" w:rsidP="00D15E64">
            <w:pPr>
              <w:jc w:val="right"/>
              <w:rPr>
                <w:rFonts w:ascii="Sylfaen" w:hAnsi="Sylfaen"/>
                <w:color w:val="000000"/>
                <w:sz w:val="20"/>
              </w:rPr>
            </w:pPr>
            <w:r>
              <w:rPr>
                <w:rFonts w:ascii="Sylfaen" w:hAnsi="Sylfaen"/>
                <w:color w:val="000000"/>
                <w:sz w:val="20"/>
              </w:rPr>
              <w:t>723060</w:t>
            </w:r>
          </w:p>
        </w:tc>
        <w:tc>
          <w:tcPr>
            <w:tcW w:w="163" w:type="pct"/>
            <w:vAlign w:val="bottom"/>
          </w:tcPr>
          <w:p w:rsidR="00D15E64" w:rsidRPr="007E072A" w:rsidRDefault="00D15E64" w:rsidP="00D15E64">
            <w:pPr>
              <w:jc w:val="right"/>
              <w:rPr>
                <w:rFonts w:ascii="Sylfaen" w:hAnsi="Sylfaen"/>
                <w:color w:val="000000"/>
                <w:sz w:val="20"/>
                <w:lang w:val="hy-AM"/>
              </w:rPr>
            </w:pPr>
          </w:p>
        </w:tc>
        <w:tc>
          <w:tcPr>
            <w:tcW w:w="900" w:type="pct"/>
            <w:vAlign w:val="bottom"/>
          </w:tcPr>
          <w:p w:rsidR="00D15E64" w:rsidRPr="00BD37D1" w:rsidRDefault="00BD37D1" w:rsidP="001F7D1C">
            <w:pPr>
              <w:jc w:val="right"/>
              <w:rPr>
                <w:rFonts w:ascii="Sylfaen" w:hAnsi="Sylfaen"/>
                <w:color w:val="000000"/>
                <w:sz w:val="20"/>
              </w:rPr>
            </w:pPr>
            <w:r>
              <w:rPr>
                <w:rFonts w:ascii="Sylfaen" w:hAnsi="Sylfaen"/>
                <w:color w:val="000000"/>
                <w:sz w:val="20"/>
              </w:rPr>
              <w:t>605473</w:t>
            </w:r>
          </w:p>
        </w:tc>
      </w:tr>
      <w:tr w:rsidR="00D15E64" w:rsidRPr="007E072A" w:rsidTr="00BD37D1">
        <w:trPr>
          <w:trHeight w:val="64"/>
          <w:jc w:val="center"/>
        </w:trPr>
        <w:tc>
          <w:tcPr>
            <w:tcW w:w="1930" w:type="pct"/>
          </w:tcPr>
          <w:p w:rsidR="00D15E64" w:rsidRPr="001F7D1C" w:rsidRDefault="001F7D1C" w:rsidP="00D15E64">
            <w:pPr>
              <w:rPr>
                <w:rFonts w:ascii="Sylfaen" w:hAnsi="Sylfaen"/>
                <w:sz w:val="20"/>
              </w:rPr>
            </w:pPr>
            <w:r>
              <w:rPr>
                <w:rFonts w:ascii="Sylfaen" w:hAnsi="Sylfaen"/>
                <w:sz w:val="20"/>
              </w:rPr>
              <w:t>Ապրանքներ</w:t>
            </w:r>
          </w:p>
        </w:tc>
        <w:tc>
          <w:tcPr>
            <w:tcW w:w="810" w:type="pct"/>
            <w:vAlign w:val="bottom"/>
          </w:tcPr>
          <w:p w:rsidR="00D15E64" w:rsidRPr="001F7D1C" w:rsidRDefault="00904664" w:rsidP="00B0089C">
            <w:pPr>
              <w:jc w:val="right"/>
              <w:rPr>
                <w:rFonts w:ascii="Sylfaen" w:hAnsi="Sylfaen"/>
                <w:color w:val="000000"/>
                <w:sz w:val="20"/>
              </w:rPr>
            </w:pPr>
            <w:r>
              <w:rPr>
                <w:rFonts w:ascii="Sylfaen" w:hAnsi="Sylfaen"/>
                <w:color w:val="000000"/>
                <w:sz w:val="20"/>
              </w:rPr>
              <w:t>4415</w:t>
            </w:r>
          </w:p>
        </w:tc>
        <w:tc>
          <w:tcPr>
            <w:tcW w:w="180" w:type="pct"/>
            <w:vAlign w:val="bottom"/>
          </w:tcPr>
          <w:p w:rsidR="00D15E64" w:rsidRPr="007E072A" w:rsidRDefault="00D15E64" w:rsidP="00D15E64">
            <w:pPr>
              <w:jc w:val="right"/>
              <w:rPr>
                <w:rFonts w:ascii="Sylfaen" w:hAnsi="Sylfaen"/>
                <w:color w:val="000000"/>
                <w:sz w:val="20"/>
                <w:lang w:val="hy-AM"/>
              </w:rPr>
            </w:pPr>
          </w:p>
        </w:tc>
        <w:tc>
          <w:tcPr>
            <w:tcW w:w="1016" w:type="pct"/>
            <w:vAlign w:val="bottom"/>
          </w:tcPr>
          <w:p w:rsidR="00D15E64" w:rsidRPr="001F7D1C" w:rsidRDefault="00904664" w:rsidP="00D15E64">
            <w:pPr>
              <w:jc w:val="right"/>
              <w:rPr>
                <w:rFonts w:ascii="Sylfaen" w:hAnsi="Sylfaen"/>
                <w:color w:val="000000"/>
                <w:sz w:val="20"/>
              </w:rPr>
            </w:pPr>
            <w:r>
              <w:rPr>
                <w:rFonts w:ascii="Sylfaen" w:hAnsi="Sylfaen"/>
                <w:color w:val="000000"/>
                <w:sz w:val="20"/>
              </w:rPr>
              <w:t>4415</w:t>
            </w:r>
          </w:p>
        </w:tc>
        <w:tc>
          <w:tcPr>
            <w:tcW w:w="163" w:type="pct"/>
            <w:vAlign w:val="bottom"/>
          </w:tcPr>
          <w:p w:rsidR="00D15E64" w:rsidRPr="007E072A" w:rsidRDefault="00D15E64" w:rsidP="00D15E64">
            <w:pPr>
              <w:jc w:val="right"/>
              <w:rPr>
                <w:rFonts w:ascii="Sylfaen" w:hAnsi="Sylfaen"/>
                <w:color w:val="000000"/>
                <w:sz w:val="20"/>
                <w:lang w:val="hy-AM"/>
              </w:rPr>
            </w:pPr>
          </w:p>
        </w:tc>
        <w:tc>
          <w:tcPr>
            <w:tcW w:w="900" w:type="pct"/>
            <w:vAlign w:val="bottom"/>
          </w:tcPr>
          <w:p w:rsidR="00D15E64" w:rsidRPr="001F7D1C" w:rsidRDefault="00BD37D1" w:rsidP="00D15E64">
            <w:pPr>
              <w:jc w:val="right"/>
              <w:rPr>
                <w:rFonts w:ascii="Sylfaen" w:hAnsi="Sylfaen"/>
                <w:color w:val="000000"/>
                <w:sz w:val="20"/>
              </w:rPr>
            </w:pPr>
            <w:r>
              <w:rPr>
                <w:rFonts w:ascii="Sylfaen" w:hAnsi="Sylfaen"/>
                <w:color w:val="000000"/>
                <w:sz w:val="20"/>
              </w:rPr>
              <w:t>4415</w:t>
            </w:r>
          </w:p>
        </w:tc>
      </w:tr>
      <w:tr w:rsidR="00BA3FCC" w:rsidRPr="007E072A" w:rsidTr="00BD37D1">
        <w:trPr>
          <w:trHeight w:val="64"/>
          <w:jc w:val="center"/>
        </w:trPr>
        <w:tc>
          <w:tcPr>
            <w:tcW w:w="1930" w:type="pct"/>
          </w:tcPr>
          <w:p w:rsidR="00BA3FCC" w:rsidRPr="00BA3FCC" w:rsidRDefault="00BA3FCC" w:rsidP="00B0089C">
            <w:pPr>
              <w:rPr>
                <w:rFonts w:ascii="Sylfaen" w:hAnsi="Sylfaen"/>
                <w:sz w:val="20"/>
              </w:rPr>
            </w:pPr>
            <w:r>
              <w:rPr>
                <w:rFonts w:ascii="Sylfaen" w:hAnsi="Sylfaen"/>
                <w:sz w:val="20"/>
              </w:rPr>
              <w:t>Արտադրանք</w:t>
            </w:r>
          </w:p>
        </w:tc>
        <w:tc>
          <w:tcPr>
            <w:tcW w:w="810" w:type="pct"/>
            <w:tcBorders>
              <w:bottom w:val="single" w:sz="4" w:space="0" w:color="auto"/>
            </w:tcBorders>
            <w:vAlign w:val="bottom"/>
          </w:tcPr>
          <w:p w:rsidR="00BA3FCC" w:rsidRPr="001F7D1C" w:rsidRDefault="00904664" w:rsidP="00D15E64">
            <w:pPr>
              <w:jc w:val="right"/>
              <w:rPr>
                <w:rFonts w:ascii="Sylfaen" w:hAnsi="Sylfaen"/>
                <w:color w:val="000000"/>
                <w:sz w:val="20"/>
              </w:rPr>
            </w:pPr>
            <w:r>
              <w:rPr>
                <w:rFonts w:ascii="Sylfaen" w:hAnsi="Sylfaen"/>
                <w:color w:val="000000"/>
                <w:sz w:val="20"/>
              </w:rPr>
              <w:t>884933</w:t>
            </w:r>
          </w:p>
        </w:tc>
        <w:tc>
          <w:tcPr>
            <w:tcW w:w="180" w:type="pct"/>
            <w:vAlign w:val="bottom"/>
          </w:tcPr>
          <w:p w:rsidR="00BA3FCC" w:rsidRPr="007E072A" w:rsidRDefault="00BA3FCC" w:rsidP="00D15E64">
            <w:pPr>
              <w:jc w:val="right"/>
              <w:rPr>
                <w:rFonts w:ascii="Sylfaen" w:hAnsi="Sylfaen"/>
                <w:color w:val="000000"/>
                <w:sz w:val="20"/>
                <w:lang w:val="hy-AM"/>
              </w:rPr>
            </w:pPr>
          </w:p>
        </w:tc>
        <w:tc>
          <w:tcPr>
            <w:tcW w:w="1016" w:type="pct"/>
            <w:tcBorders>
              <w:bottom w:val="single" w:sz="4" w:space="0" w:color="auto"/>
            </w:tcBorders>
            <w:vAlign w:val="bottom"/>
          </w:tcPr>
          <w:p w:rsidR="00BA3FCC" w:rsidRPr="001F7D1C" w:rsidRDefault="00904664" w:rsidP="00D15E64">
            <w:pPr>
              <w:jc w:val="right"/>
              <w:rPr>
                <w:rFonts w:ascii="Sylfaen" w:hAnsi="Sylfaen"/>
                <w:color w:val="000000"/>
                <w:sz w:val="20"/>
              </w:rPr>
            </w:pPr>
            <w:r>
              <w:rPr>
                <w:rFonts w:ascii="Sylfaen" w:hAnsi="Sylfaen"/>
                <w:color w:val="000000"/>
                <w:sz w:val="20"/>
              </w:rPr>
              <w:t>831007</w:t>
            </w:r>
          </w:p>
        </w:tc>
        <w:tc>
          <w:tcPr>
            <w:tcW w:w="163" w:type="pct"/>
            <w:vAlign w:val="bottom"/>
          </w:tcPr>
          <w:p w:rsidR="00BA3FCC" w:rsidRPr="007E072A" w:rsidRDefault="00BA3FCC" w:rsidP="00D15E64">
            <w:pPr>
              <w:jc w:val="right"/>
              <w:rPr>
                <w:rFonts w:ascii="Sylfaen" w:hAnsi="Sylfaen"/>
                <w:color w:val="000000"/>
                <w:sz w:val="20"/>
                <w:lang w:val="hy-AM"/>
              </w:rPr>
            </w:pPr>
          </w:p>
        </w:tc>
        <w:tc>
          <w:tcPr>
            <w:tcW w:w="900" w:type="pct"/>
            <w:tcBorders>
              <w:bottom w:val="single" w:sz="4" w:space="0" w:color="auto"/>
            </w:tcBorders>
            <w:vAlign w:val="bottom"/>
          </w:tcPr>
          <w:p w:rsidR="00BA3FCC" w:rsidRPr="001F7D1C" w:rsidRDefault="00BD37D1" w:rsidP="00D15E64">
            <w:pPr>
              <w:jc w:val="right"/>
              <w:rPr>
                <w:rFonts w:ascii="Sylfaen" w:hAnsi="Sylfaen"/>
                <w:color w:val="000000"/>
                <w:sz w:val="20"/>
              </w:rPr>
            </w:pPr>
            <w:r>
              <w:rPr>
                <w:rFonts w:ascii="Sylfaen" w:hAnsi="Sylfaen"/>
                <w:color w:val="000000"/>
                <w:sz w:val="20"/>
              </w:rPr>
              <w:t>693196</w:t>
            </w:r>
          </w:p>
        </w:tc>
      </w:tr>
      <w:tr w:rsidR="001F7D1C" w:rsidRPr="007E072A" w:rsidTr="00BD37D1">
        <w:trPr>
          <w:trHeight w:val="64"/>
          <w:jc w:val="center"/>
        </w:trPr>
        <w:tc>
          <w:tcPr>
            <w:tcW w:w="1930" w:type="pct"/>
          </w:tcPr>
          <w:p w:rsidR="001F7D1C" w:rsidRPr="001F7D1C" w:rsidRDefault="001F7D1C" w:rsidP="00B0089C">
            <w:pPr>
              <w:rPr>
                <w:rFonts w:ascii="Sylfaen" w:hAnsi="Sylfaen"/>
                <w:sz w:val="20"/>
              </w:rPr>
            </w:pPr>
            <w:r>
              <w:rPr>
                <w:rFonts w:ascii="Sylfaen" w:hAnsi="Sylfaen"/>
                <w:sz w:val="20"/>
              </w:rPr>
              <w:t>Անավարտ արտադրություն</w:t>
            </w:r>
          </w:p>
        </w:tc>
        <w:tc>
          <w:tcPr>
            <w:tcW w:w="810" w:type="pct"/>
            <w:tcBorders>
              <w:bottom w:val="single" w:sz="4" w:space="0" w:color="auto"/>
            </w:tcBorders>
            <w:vAlign w:val="bottom"/>
          </w:tcPr>
          <w:p w:rsidR="001F7D1C" w:rsidRDefault="00904664" w:rsidP="00D15E64">
            <w:pPr>
              <w:jc w:val="right"/>
              <w:rPr>
                <w:rFonts w:ascii="Sylfaen" w:hAnsi="Sylfaen"/>
                <w:color w:val="000000"/>
                <w:sz w:val="20"/>
              </w:rPr>
            </w:pPr>
            <w:r>
              <w:rPr>
                <w:rFonts w:ascii="Sylfaen" w:hAnsi="Sylfaen"/>
                <w:color w:val="000000"/>
                <w:sz w:val="20"/>
              </w:rPr>
              <w:t>169774</w:t>
            </w:r>
          </w:p>
        </w:tc>
        <w:tc>
          <w:tcPr>
            <w:tcW w:w="180" w:type="pct"/>
            <w:vAlign w:val="bottom"/>
          </w:tcPr>
          <w:p w:rsidR="001F7D1C" w:rsidRPr="007E072A" w:rsidRDefault="001F7D1C" w:rsidP="00D15E64">
            <w:pPr>
              <w:jc w:val="right"/>
              <w:rPr>
                <w:rFonts w:ascii="Sylfaen" w:hAnsi="Sylfaen"/>
                <w:color w:val="000000"/>
                <w:sz w:val="20"/>
                <w:lang w:val="hy-AM"/>
              </w:rPr>
            </w:pPr>
          </w:p>
        </w:tc>
        <w:tc>
          <w:tcPr>
            <w:tcW w:w="1016" w:type="pct"/>
            <w:tcBorders>
              <w:bottom w:val="single" w:sz="4" w:space="0" w:color="auto"/>
            </w:tcBorders>
            <w:vAlign w:val="bottom"/>
          </w:tcPr>
          <w:p w:rsidR="001F7D1C" w:rsidRDefault="00904664" w:rsidP="00D15E64">
            <w:pPr>
              <w:jc w:val="right"/>
              <w:rPr>
                <w:rFonts w:ascii="Sylfaen" w:hAnsi="Sylfaen"/>
                <w:color w:val="000000"/>
                <w:sz w:val="20"/>
              </w:rPr>
            </w:pPr>
            <w:r>
              <w:rPr>
                <w:rFonts w:ascii="Sylfaen" w:hAnsi="Sylfaen"/>
                <w:color w:val="000000"/>
                <w:sz w:val="20"/>
              </w:rPr>
              <w:t>80630</w:t>
            </w:r>
          </w:p>
        </w:tc>
        <w:tc>
          <w:tcPr>
            <w:tcW w:w="163" w:type="pct"/>
            <w:vAlign w:val="bottom"/>
          </w:tcPr>
          <w:p w:rsidR="001F7D1C" w:rsidRPr="007E072A" w:rsidRDefault="001F7D1C" w:rsidP="00D15E64">
            <w:pPr>
              <w:jc w:val="right"/>
              <w:rPr>
                <w:rFonts w:ascii="Sylfaen" w:hAnsi="Sylfaen"/>
                <w:color w:val="000000"/>
                <w:sz w:val="20"/>
                <w:lang w:val="hy-AM"/>
              </w:rPr>
            </w:pPr>
          </w:p>
        </w:tc>
        <w:tc>
          <w:tcPr>
            <w:tcW w:w="900" w:type="pct"/>
            <w:tcBorders>
              <w:bottom w:val="single" w:sz="4" w:space="0" w:color="auto"/>
            </w:tcBorders>
            <w:vAlign w:val="bottom"/>
          </w:tcPr>
          <w:p w:rsidR="001F7D1C" w:rsidRDefault="00BD37D1" w:rsidP="00D15E64">
            <w:pPr>
              <w:jc w:val="right"/>
              <w:rPr>
                <w:rFonts w:ascii="Sylfaen" w:hAnsi="Sylfaen"/>
                <w:color w:val="000000"/>
                <w:sz w:val="20"/>
              </w:rPr>
            </w:pPr>
            <w:r>
              <w:rPr>
                <w:rFonts w:ascii="Sylfaen" w:hAnsi="Sylfaen"/>
                <w:color w:val="000000"/>
                <w:sz w:val="20"/>
              </w:rPr>
              <w:t>269970</w:t>
            </w:r>
          </w:p>
        </w:tc>
      </w:tr>
      <w:tr w:rsidR="00D15E64" w:rsidRPr="007E072A" w:rsidTr="00BD37D1">
        <w:trPr>
          <w:trHeight w:val="64"/>
          <w:jc w:val="center"/>
        </w:trPr>
        <w:tc>
          <w:tcPr>
            <w:tcW w:w="1930" w:type="pct"/>
          </w:tcPr>
          <w:p w:rsidR="00D15E64" w:rsidRPr="007E072A" w:rsidRDefault="00661B64" w:rsidP="00B0089C">
            <w:pPr>
              <w:rPr>
                <w:rFonts w:ascii="Sylfaen" w:hAnsi="Sylfaen"/>
                <w:sz w:val="20"/>
                <w:lang w:val="hy-AM"/>
              </w:rPr>
            </w:pPr>
            <w:r w:rsidRPr="007E072A">
              <w:rPr>
                <w:rFonts w:ascii="Sylfaen" w:hAnsi="Sylfaen"/>
                <w:sz w:val="20"/>
                <w:lang w:val="hy-AM"/>
              </w:rPr>
              <w:t>Ա</w:t>
            </w:r>
            <w:r w:rsidR="00B0089C" w:rsidRPr="007E072A">
              <w:rPr>
                <w:rFonts w:ascii="Sylfaen" w:hAnsi="Sylfaen"/>
                <w:sz w:val="20"/>
                <w:lang w:val="hy-AM"/>
              </w:rPr>
              <w:t>րագամաշ առարկաներ</w:t>
            </w:r>
          </w:p>
        </w:tc>
        <w:tc>
          <w:tcPr>
            <w:tcW w:w="810" w:type="pct"/>
            <w:tcBorders>
              <w:bottom w:val="single" w:sz="4" w:space="0" w:color="auto"/>
            </w:tcBorders>
            <w:vAlign w:val="bottom"/>
          </w:tcPr>
          <w:p w:rsidR="00D15E64" w:rsidRPr="001F7D1C" w:rsidRDefault="00904664" w:rsidP="00D15E64">
            <w:pPr>
              <w:jc w:val="right"/>
              <w:rPr>
                <w:rFonts w:ascii="Sylfaen" w:hAnsi="Sylfaen"/>
                <w:color w:val="000000"/>
                <w:sz w:val="20"/>
              </w:rPr>
            </w:pPr>
            <w:r>
              <w:rPr>
                <w:rFonts w:ascii="Sylfaen" w:hAnsi="Sylfaen"/>
                <w:color w:val="000000"/>
                <w:sz w:val="20"/>
              </w:rPr>
              <w:t>27282</w:t>
            </w:r>
          </w:p>
        </w:tc>
        <w:tc>
          <w:tcPr>
            <w:tcW w:w="180" w:type="pct"/>
            <w:vAlign w:val="bottom"/>
          </w:tcPr>
          <w:p w:rsidR="00D15E64" w:rsidRPr="007E072A" w:rsidRDefault="00D15E64" w:rsidP="00D15E64">
            <w:pPr>
              <w:jc w:val="right"/>
              <w:rPr>
                <w:rFonts w:ascii="Sylfaen" w:hAnsi="Sylfaen"/>
                <w:color w:val="000000"/>
                <w:sz w:val="20"/>
                <w:lang w:val="hy-AM"/>
              </w:rPr>
            </w:pPr>
          </w:p>
        </w:tc>
        <w:tc>
          <w:tcPr>
            <w:tcW w:w="1016" w:type="pct"/>
            <w:tcBorders>
              <w:bottom w:val="single" w:sz="4" w:space="0" w:color="auto"/>
            </w:tcBorders>
            <w:vAlign w:val="bottom"/>
          </w:tcPr>
          <w:p w:rsidR="00D15E64" w:rsidRPr="001F7D1C" w:rsidRDefault="00904664" w:rsidP="00D15E64">
            <w:pPr>
              <w:jc w:val="right"/>
              <w:rPr>
                <w:rFonts w:ascii="Sylfaen" w:hAnsi="Sylfaen"/>
                <w:color w:val="000000"/>
                <w:sz w:val="20"/>
              </w:rPr>
            </w:pPr>
            <w:r>
              <w:rPr>
                <w:rFonts w:ascii="Sylfaen" w:hAnsi="Sylfaen"/>
                <w:color w:val="000000"/>
                <w:sz w:val="20"/>
              </w:rPr>
              <w:t>26857</w:t>
            </w:r>
          </w:p>
        </w:tc>
        <w:tc>
          <w:tcPr>
            <w:tcW w:w="163" w:type="pct"/>
            <w:vAlign w:val="bottom"/>
          </w:tcPr>
          <w:p w:rsidR="00D15E64" w:rsidRPr="007E072A" w:rsidRDefault="00D15E64" w:rsidP="00D15E64">
            <w:pPr>
              <w:jc w:val="right"/>
              <w:rPr>
                <w:rFonts w:ascii="Sylfaen" w:hAnsi="Sylfaen"/>
                <w:color w:val="000000"/>
                <w:sz w:val="20"/>
                <w:lang w:val="hy-AM"/>
              </w:rPr>
            </w:pPr>
          </w:p>
        </w:tc>
        <w:tc>
          <w:tcPr>
            <w:tcW w:w="900" w:type="pct"/>
            <w:tcBorders>
              <w:bottom w:val="single" w:sz="4" w:space="0" w:color="auto"/>
            </w:tcBorders>
            <w:vAlign w:val="bottom"/>
          </w:tcPr>
          <w:p w:rsidR="00D15E64" w:rsidRPr="001F7D1C" w:rsidRDefault="00BD37D1" w:rsidP="00D15E64">
            <w:pPr>
              <w:jc w:val="right"/>
              <w:rPr>
                <w:rFonts w:ascii="Sylfaen" w:hAnsi="Sylfaen"/>
                <w:color w:val="000000"/>
                <w:sz w:val="20"/>
              </w:rPr>
            </w:pPr>
            <w:r>
              <w:rPr>
                <w:rFonts w:ascii="Sylfaen" w:hAnsi="Sylfaen"/>
                <w:color w:val="000000"/>
                <w:sz w:val="20"/>
              </w:rPr>
              <w:t>28375</w:t>
            </w:r>
          </w:p>
        </w:tc>
      </w:tr>
      <w:tr w:rsidR="00D15E64" w:rsidRPr="007E072A" w:rsidTr="00BD37D1">
        <w:trPr>
          <w:jc w:val="center"/>
        </w:trPr>
        <w:tc>
          <w:tcPr>
            <w:tcW w:w="1930" w:type="pct"/>
          </w:tcPr>
          <w:p w:rsidR="00D15E64" w:rsidRPr="007E072A" w:rsidRDefault="00D15E64" w:rsidP="00D15E64">
            <w:pPr>
              <w:rPr>
                <w:rFonts w:ascii="Sylfaen" w:hAnsi="Sylfaen"/>
                <w:b/>
                <w:sz w:val="20"/>
                <w:lang w:val="hy-AM"/>
              </w:rPr>
            </w:pPr>
            <w:r w:rsidRPr="007E072A">
              <w:rPr>
                <w:rFonts w:ascii="Sylfaen" w:hAnsi="Sylfaen" w:cs="Sylfaen"/>
                <w:b/>
                <w:sz w:val="20"/>
                <w:lang w:val="hy-AM"/>
              </w:rPr>
              <w:t>Ընդամենը</w:t>
            </w:r>
          </w:p>
        </w:tc>
        <w:tc>
          <w:tcPr>
            <w:tcW w:w="810" w:type="pct"/>
            <w:tcBorders>
              <w:top w:val="single" w:sz="4" w:space="0" w:color="auto"/>
              <w:bottom w:val="double" w:sz="4" w:space="0" w:color="auto"/>
            </w:tcBorders>
            <w:vAlign w:val="bottom"/>
          </w:tcPr>
          <w:p w:rsidR="00D15E64" w:rsidRPr="004F28D9" w:rsidRDefault="00904664" w:rsidP="00D15E64">
            <w:pPr>
              <w:jc w:val="right"/>
              <w:rPr>
                <w:rFonts w:ascii="Sylfaen" w:hAnsi="Sylfaen"/>
                <w:b/>
                <w:color w:val="000000"/>
                <w:sz w:val="20"/>
              </w:rPr>
            </w:pPr>
            <w:r>
              <w:rPr>
                <w:rFonts w:ascii="Sylfaen" w:hAnsi="Sylfaen"/>
                <w:b/>
                <w:color w:val="000000"/>
                <w:sz w:val="20"/>
              </w:rPr>
              <w:t>1866835</w:t>
            </w:r>
          </w:p>
        </w:tc>
        <w:tc>
          <w:tcPr>
            <w:tcW w:w="180" w:type="pct"/>
            <w:vAlign w:val="bottom"/>
          </w:tcPr>
          <w:p w:rsidR="00D15E64" w:rsidRPr="007E072A" w:rsidRDefault="00D15E64" w:rsidP="00D15E64">
            <w:pPr>
              <w:jc w:val="right"/>
              <w:rPr>
                <w:rFonts w:ascii="Sylfaen" w:hAnsi="Sylfaen"/>
                <w:b/>
                <w:color w:val="000000"/>
                <w:sz w:val="20"/>
                <w:lang w:val="hy-AM"/>
              </w:rPr>
            </w:pPr>
          </w:p>
        </w:tc>
        <w:tc>
          <w:tcPr>
            <w:tcW w:w="1016" w:type="pct"/>
            <w:tcBorders>
              <w:top w:val="single" w:sz="4" w:space="0" w:color="auto"/>
              <w:bottom w:val="double" w:sz="4" w:space="0" w:color="auto"/>
            </w:tcBorders>
            <w:vAlign w:val="bottom"/>
          </w:tcPr>
          <w:p w:rsidR="00D15E64" w:rsidRPr="001F7D1C" w:rsidRDefault="001F7D1C" w:rsidP="00904664">
            <w:pPr>
              <w:jc w:val="right"/>
              <w:rPr>
                <w:rFonts w:ascii="Sylfaen" w:hAnsi="Sylfaen"/>
                <w:b/>
                <w:color w:val="000000"/>
                <w:sz w:val="20"/>
              </w:rPr>
            </w:pPr>
            <w:r>
              <w:rPr>
                <w:rFonts w:ascii="Sylfaen" w:hAnsi="Sylfaen"/>
                <w:b/>
                <w:color w:val="000000"/>
                <w:sz w:val="20"/>
              </w:rPr>
              <w:t>1</w:t>
            </w:r>
            <w:r w:rsidR="00904664">
              <w:rPr>
                <w:rFonts w:ascii="Sylfaen" w:hAnsi="Sylfaen"/>
                <w:b/>
                <w:color w:val="000000"/>
                <w:sz w:val="20"/>
              </w:rPr>
              <w:t>665969</w:t>
            </w:r>
          </w:p>
        </w:tc>
        <w:tc>
          <w:tcPr>
            <w:tcW w:w="163" w:type="pct"/>
            <w:vAlign w:val="bottom"/>
          </w:tcPr>
          <w:p w:rsidR="00D15E64" w:rsidRPr="007E072A" w:rsidRDefault="00D15E64" w:rsidP="00D15E64">
            <w:pPr>
              <w:jc w:val="right"/>
              <w:rPr>
                <w:rFonts w:ascii="Sylfaen" w:hAnsi="Sylfaen"/>
                <w:b/>
                <w:color w:val="000000"/>
                <w:sz w:val="20"/>
                <w:lang w:val="hy-AM"/>
              </w:rPr>
            </w:pPr>
          </w:p>
        </w:tc>
        <w:tc>
          <w:tcPr>
            <w:tcW w:w="900" w:type="pct"/>
            <w:tcBorders>
              <w:top w:val="single" w:sz="4" w:space="0" w:color="auto"/>
              <w:bottom w:val="double" w:sz="4" w:space="0" w:color="auto"/>
            </w:tcBorders>
            <w:vAlign w:val="bottom"/>
          </w:tcPr>
          <w:p w:rsidR="00D15E64" w:rsidRPr="001F7D1C" w:rsidRDefault="00DF69B1" w:rsidP="001F7D1C">
            <w:pPr>
              <w:jc w:val="right"/>
              <w:rPr>
                <w:rFonts w:ascii="Sylfaen" w:hAnsi="Sylfaen"/>
                <w:b/>
                <w:color w:val="000000"/>
                <w:sz w:val="20"/>
              </w:rPr>
            </w:pPr>
            <w:r w:rsidRPr="007E072A">
              <w:rPr>
                <w:rFonts w:ascii="Sylfaen" w:hAnsi="Sylfaen"/>
                <w:b/>
                <w:color w:val="000000"/>
                <w:sz w:val="20"/>
                <w:lang w:val="hy-AM"/>
              </w:rPr>
              <w:t>1</w:t>
            </w:r>
            <w:r w:rsidR="00BD37D1">
              <w:rPr>
                <w:rFonts w:ascii="Sylfaen" w:hAnsi="Sylfaen"/>
                <w:b/>
                <w:color w:val="000000"/>
                <w:sz w:val="20"/>
              </w:rPr>
              <w:t>601429</w:t>
            </w:r>
          </w:p>
        </w:tc>
      </w:tr>
    </w:tbl>
    <w:p w:rsidR="00D15E64" w:rsidRPr="007E072A" w:rsidRDefault="00D15E64"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Տրված կանխավճարներ</w:t>
      </w:r>
    </w:p>
    <w:tbl>
      <w:tblPr>
        <w:tblW w:w="5000" w:type="pct"/>
        <w:jc w:val="center"/>
        <w:tblLook w:val="0000"/>
      </w:tblPr>
      <w:tblGrid>
        <w:gridCol w:w="5286"/>
        <w:gridCol w:w="1368"/>
        <w:gridCol w:w="304"/>
        <w:gridCol w:w="1717"/>
        <w:gridCol w:w="276"/>
        <w:gridCol w:w="1520"/>
      </w:tblGrid>
      <w:tr w:rsidR="00D15E64" w:rsidRPr="007E072A" w:rsidTr="00746A3B">
        <w:trPr>
          <w:trHeight w:val="382"/>
          <w:jc w:val="center"/>
        </w:trPr>
        <w:tc>
          <w:tcPr>
            <w:tcW w:w="2524" w:type="pct"/>
            <w:vAlign w:val="center"/>
          </w:tcPr>
          <w:p w:rsidR="00D15E64" w:rsidRPr="007E072A" w:rsidRDefault="00D15E64" w:rsidP="00D15E64">
            <w:pPr>
              <w:jc w:val="center"/>
              <w:rPr>
                <w:rFonts w:ascii="Sylfaen" w:hAnsi="Sylfaen"/>
                <w:sz w:val="20"/>
                <w:szCs w:val="20"/>
                <w:lang w:val="hy-AM"/>
              </w:rPr>
            </w:pPr>
          </w:p>
        </w:tc>
        <w:tc>
          <w:tcPr>
            <w:tcW w:w="653" w:type="pct"/>
            <w:tcBorders>
              <w:bottom w:val="single" w:sz="4" w:space="0" w:color="auto"/>
            </w:tcBorders>
            <w:vAlign w:val="center"/>
          </w:tcPr>
          <w:p w:rsidR="00D15E64" w:rsidRPr="007E072A" w:rsidRDefault="00D15E64" w:rsidP="0048730E">
            <w:pPr>
              <w:jc w:val="center"/>
              <w:rPr>
                <w:rFonts w:ascii="Sylfaen" w:hAnsi="Sylfaen"/>
                <w:color w:val="000000"/>
                <w:sz w:val="20"/>
                <w:lang w:val="hy-AM"/>
              </w:rPr>
            </w:pPr>
            <w:r w:rsidRPr="007E072A">
              <w:rPr>
                <w:rFonts w:ascii="Sylfaen" w:hAnsi="Sylfaen" w:cs="Sylfaen"/>
                <w:b/>
                <w:sz w:val="20"/>
                <w:szCs w:val="20"/>
                <w:lang w:val="hy-AM"/>
              </w:rPr>
              <w:t>31.12.2011</w:t>
            </w:r>
          </w:p>
        </w:tc>
        <w:tc>
          <w:tcPr>
            <w:tcW w:w="145" w:type="pct"/>
            <w:vAlign w:val="center"/>
          </w:tcPr>
          <w:p w:rsidR="00D15E64" w:rsidRPr="007E072A" w:rsidRDefault="00D15E64" w:rsidP="0048730E">
            <w:pPr>
              <w:jc w:val="center"/>
              <w:rPr>
                <w:rFonts w:ascii="Sylfaen" w:hAnsi="Sylfaen" w:cs="Sylfaen"/>
                <w:b/>
                <w:sz w:val="20"/>
                <w:szCs w:val="20"/>
                <w:lang w:val="hy-AM"/>
              </w:rPr>
            </w:pPr>
          </w:p>
        </w:tc>
        <w:tc>
          <w:tcPr>
            <w:tcW w:w="820" w:type="pct"/>
            <w:tcBorders>
              <w:bottom w:val="single" w:sz="4" w:space="0" w:color="auto"/>
            </w:tcBorders>
            <w:vAlign w:val="center"/>
          </w:tcPr>
          <w:p w:rsidR="00D15E64" w:rsidRPr="007E072A" w:rsidRDefault="00D15E64" w:rsidP="0048730E">
            <w:pPr>
              <w:jc w:val="center"/>
              <w:rPr>
                <w:rFonts w:ascii="Sylfaen" w:hAnsi="Sylfaen"/>
                <w:color w:val="000000"/>
                <w:sz w:val="20"/>
                <w:lang w:val="hy-AM"/>
              </w:rPr>
            </w:pPr>
            <w:r w:rsidRPr="007E072A">
              <w:rPr>
                <w:rFonts w:ascii="Sylfaen" w:hAnsi="Sylfaen" w:cs="Sylfaen"/>
                <w:b/>
                <w:sz w:val="20"/>
                <w:szCs w:val="20"/>
                <w:lang w:val="hy-AM"/>
              </w:rPr>
              <w:t>31.12.2010</w:t>
            </w:r>
          </w:p>
        </w:tc>
        <w:tc>
          <w:tcPr>
            <w:tcW w:w="132" w:type="pct"/>
            <w:vAlign w:val="center"/>
          </w:tcPr>
          <w:p w:rsidR="00D15E64" w:rsidRPr="007E072A" w:rsidRDefault="00D15E64" w:rsidP="0048730E">
            <w:pPr>
              <w:jc w:val="center"/>
              <w:rPr>
                <w:rFonts w:ascii="Sylfaen" w:hAnsi="Sylfaen"/>
                <w:sz w:val="20"/>
                <w:szCs w:val="20"/>
                <w:lang w:val="hy-AM"/>
              </w:rPr>
            </w:pPr>
          </w:p>
        </w:tc>
        <w:tc>
          <w:tcPr>
            <w:tcW w:w="726" w:type="pct"/>
            <w:tcBorders>
              <w:bottom w:val="single" w:sz="4" w:space="0" w:color="auto"/>
            </w:tcBorders>
            <w:vAlign w:val="center"/>
          </w:tcPr>
          <w:p w:rsidR="00D15E64" w:rsidRPr="007E072A" w:rsidRDefault="0048730E" w:rsidP="0048730E">
            <w:pPr>
              <w:jc w:val="center"/>
              <w:rPr>
                <w:rFonts w:ascii="Sylfaen" w:hAnsi="Sylfaen"/>
                <w:sz w:val="20"/>
                <w:szCs w:val="20"/>
                <w:lang w:val="hy-AM"/>
              </w:rPr>
            </w:pPr>
            <w:r w:rsidRPr="007E072A">
              <w:rPr>
                <w:rFonts w:ascii="Sylfaen" w:hAnsi="Sylfaen" w:cs="Sylfaen"/>
                <w:b/>
                <w:sz w:val="20"/>
                <w:szCs w:val="20"/>
                <w:lang w:val="hy-AM"/>
              </w:rPr>
              <w:t>01.01</w:t>
            </w:r>
            <w:r w:rsidR="00D15E64" w:rsidRPr="007E072A">
              <w:rPr>
                <w:rFonts w:ascii="Sylfaen" w:hAnsi="Sylfaen" w:cs="Sylfaen"/>
                <w:b/>
                <w:sz w:val="20"/>
                <w:szCs w:val="20"/>
                <w:lang w:val="hy-AM"/>
              </w:rPr>
              <w:t>.20</w:t>
            </w:r>
            <w:r w:rsidRPr="007E072A">
              <w:rPr>
                <w:rFonts w:ascii="Sylfaen" w:hAnsi="Sylfaen" w:cs="Sylfaen"/>
                <w:b/>
                <w:sz w:val="20"/>
                <w:szCs w:val="20"/>
                <w:lang w:val="hy-AM"/>
              </w:rPr>
              <w:t>10</w:t>
            </w:r>
          </w:p>
        </w:tc>
      </w:tr>
      <w:tr w:rsidR="00D15E64" w:rsidRPr="007E072A" w:rsidTr="00746A3B">
        <w:trPr>
          <w:trHeight w:val="197"/>
          <w:jc w:val="center"/>
        </w:trPr>
        <w:tc>
          <w:tcPr>
            <w:tcW w:w="2524" w:type="pct"/>
            <w:vAlign w:val="center"/>
          </w:tcPr>
          <w:p w:rsidR="00D15E64" w:rsidRPr="007E072A" w:rsidRDefault="00D15E64" w:rsidP="00D15E64">
            <w:pPr>
              <w:rPr>
                <w:rFonts w:ascii="Sylfaen" w:hAnsi="Sylfaen"/>
                <w:b/>
                <w:sz w:val="20"/>
                <w:szCs w:val="20"/>
                <w:u w:val="single"/>
                <w:lang w:val="hy-AM"/>
              </w:rPr>
            </w:pPr>
          </w:p>
        </w:tc>
        <w:tc>
          <w:tcPr>
            <w:tcW w:w="653" w:type="pct"/>
            <w:vAlign w:val="center"/>
          </w:tcPr>
          <w:p w:rsidR="00D15E64" w:rsidRPr="007E072A" w:rsidRDefault="00D15E64" w:rsidP="00D15E64">
            <w:pPr>
              <w:rPr>
                <w:rFonts w:ascii="Sylfaen" w:hAnsi="Sylfaen"/>
                <w:b/>
                <w:sz w:val="20"/>
                <w:szCs w:val="20"/>
                <w:u w:val="single"/>
                <w:lang w:val="hy-AM"/>
              </w:rPr>
            </w:pPr>
          </w:p>
        </w:tc>
        <w:tc>
          <w:tcPr>
            <w:tcW w:w="145" w:type="pct"/>
            <w:vAlign w:val="center"/>
          </w:tcPr>
          <w:p w:rsidR="00D15E64" w:rsidRPr="007E072A" w:rsidRDefault="00D15E64" w:rsidP="00D15E64">
            <w:pPr>
              <w:jc w:val="center"/>
              <w:rPr>
                <w:rFonts w:ascii="Sylfaen" w:hAnsi="Sylfaen" w:cs="Sylfaen"/>
                <w:sz w:val="20"/>
                <w:szCs w:val="20"/>
                <w:lang w:val="hy-AM"/>
              </w:rPr>
            </w:pPr>
          </w:p>
        </w:tc>
        <w:tc>
          <w:tcPr>
            <w:tcW w:w="820" w:type="pct"/>
            <w:vAlign w:val="center"/>
          </w:tcPr>
          <w:p w:rsidR="00D15E64" w:rsidRPr="007E072A" w:rsidRDefault="00D15E64" w:rsidP="00D15E64">
            <w:pPr>
              <w:rPr>
                <w:rFonts w:ascii="Sylfaen" w:hAnsi="Sylfaen"/>
                <w:b/>
                <w:sz w:val="20"/>
                <w:szCs w:val="20"/>
                <w:u w:val="single"/>
                <w:lang w:val="hy-AM"/>
              </w:rPr>
            </w:pPr>
          </w:p>
        </w:tc>
        <w:tc>
          <w:tcPr>
            <w:tcW w:w="132" w:type="pct"/>
            <w:vAlign w:val="center"/>
          </w:tcPr>
          <w:p w:rsidR="00D15E64" w:rsidRPr="007E072A" w:rsidRDefault="00D15E64" w:rsidP="00D15E64">
            <w:pPr>
              <w:jc w:val="center"/>
              <w:rPr>
                <w:rFonts w:ascii="Sylfaen" w:hAnsi="Sylfaen" w:cs="Sylfaen"/>
                <w:sz w:val="20"/>
                <w:szCs w:val="20"/>
                <w:lang w:val="hy-AM"/>
              </w:rPr>
            </w:pPr>
          </w:p>
        </w:tc>
        <w:tc>
          <w:tcPr>
            <w:tcW w:w="726" w:type="pct"/>
            <w:vAlign w:val="center"/>
          </w:tcPr>
          <w:p w:rsidR="00D15E64" w:rsidRPr="007E072A" w:rsidRDefault="00D15E64" w:rsidP="00D15E64">
            <w:pPr>
              <w:rPr>
                <w:rFonts w:ascii="Sylfaen" w:hAnsi="Sylfaen"/>
                <w:b/>
                <w:sz w:val="20"/>
                <w:szCs w:val="20"/>
                <w:u w:val="single"/>
                <w:lang w:val="hy-AM"/>
              </w:rPr>
            </w:pPr>
          </w:p>
        </w:tc>
      </w:tr>
      <w:tr w:rsidR="00D15E64" w:rsidRPr="007E072A" w:rsidTr="00746A3B">
        <w:trPr>
          <w:trHeight w:val="64"/>
          <w:jc w:val="center"/>
        </w:trPr>
        <w:tc>
          <w:tcPr>
            <w:tcW w:w="2524" w:type="pct"/>
          </w:tcPr>
          <w:p w:rsidR="00D15E64" w:rsidRPr="007E072A" w:rsidRDefault="00D15E64" w:rsidP="00D15E64">
            <w:pPr>
              <w:rPr>
                <w:rFonts w:ascii="Sylfaen" w:hAnsi="Sylfaen"/>
                <w:sz w:val="20"/>
                <w:lang w:val="hy-AM"/>
              </w:rPr>
            </w:pPr>
            <w:r w:rsidRPr="00746A3B">
              <w:rPr>
                <w:rFonts w:ascii="Sylfaen" w:hAnsi="Sylfaen"/>
                <w:sz w:val="20"/>
                <w:lang w:val="hy-AM"/>
              </w:rPr>
              <w:t xml:space="preserve">Ծառայությունների </w:t>
            </w:r>
            <w:r w:rsidR="00746A3B" w:rsidRPr="00746A3B">
              <w:rPr>
                <w:rFonts w:ascii="Sylfaen" w:hAnsi="Sylfaen"/>
                <w:sz w:val="20"/>
              </w:rPr>
              <w:t xml:space="preserve"> և հումք նյութերի </w:t>
            </w:r>
            <w:r w:rsidRPr="00746A3B">
              <w:rPr>
                <w:rFonts w:ascii="Sylfaen" w:hAnsi="Sylfaen"/>
                <w:sz w:val="20"/>
                <w:lang w:val="hy-AM"/>
              </w:rPr>
              <w:t>համար</w:t>
            </w:r>
          </w:p>
        </w:tc>
        <w:tc>
          <w:tcPr>
            <w:tcW w:w="653" w:type="pct"/>
            <w:vAlign w:val="bottom"/>
          </w:tcPr>
          <w:p w:rsidR="00D15E64" w:rsidRPr="004F28D9" w:rsidRDefault="00904664" w:rsidP="00D15E64">
            <w:pPr>
              <w:jc w:val="right"/>
              <w:rPr>
                <w:rFonts w:ascii="Sylfaen" w:hAnsi="Sylfaen"/>
                <w:color w:val="000000"/>
                <w:sz w:val="20"/>
              </w:rPr>
            </w:pPr>
            <w:r>
              <w:rPr>
                <w:rFonts w:ascii="Sylfaen" w:hAnsi="Sylfaen"/>
                <w:color w:val="000000"/>
                <w:sz w:val="20"/>
              </w:rPr>
              <w:t>32320</w:t>
            </w:r>
          </w:p>
        </w:tc>
        <w:tc>
          <w:tcPr>
            <w:tcW w:w="145" w:type="pct"/>
            <w:vAlign w:val="bottom"/>
          </w:tcPr>
          <w:p w:rsidR="00D15E64" w:rsidRPr="007E072A" w:rsidRDefault="00D15E64" w:rsidP="00D15E64">
            <w:pPr>
              <w:jc w:val="right"/>
              <w:rPr>
                <w:rFonts w:ascii="Sylfaen" w:hAnsi="Sylfaen"/>
                <w:color w:val="000000"/>
                <w:sz w:val="20"/>
                <w:lang w:val="hy-AM"/>
              </w:rPr>
            </w:pPr>
          </w:p>
        </w:tc>
        <w:tc>
          <w:tcPr>
            <w:tcW w:w="820" w:type="pct"/>
            <w:vAlign w:val="bottom"/>
          </w:tcPr>
          <w:p w:rsidR="00D15E64" w:rsidRPr="004F28D9" w:rsidRDefault="00904664" w:rsidP="00D15E64">
            <w:pPr>
              <w:jc w:val="right"/>
              <w:rPr>
                <w:rFonts w:ascii="Sylfaen" w:hAnsi="Sylfaen"/>
                <w:color w:val="000000"/>
                <w:sz w:val="20"/>
              </w:rPr>
            </w:pPr>
            <w:r>
              <w:rPr>
                <w:rFonts w:ascii="Sylfaen" w:hAnsi="Sylfaen"/>
                <w:color w:val="000000"/>
                <w:sz w:val="20"/>
              </w:rPr>
              <w:t>46093</w:t>
            </w:r>
          </w:p>
        </w:tc>
        <w:tc>
          <w:tcPr>
            <w:tcW w:w="132" w:type="pct"/>
            <w:vAlign w:val="bottom"/>
          </w:tcPr>
          <w:p w:rsidR="00D15E64" w:rsidRPr="007E072A" w:rsidRDefault="00D15E64" w:rsidP="00D15E64">
            <w:pPr>
              <w:jc w:val="right"/>
              <w:rPr>
                <w:rFonts w:ascii="Sylfaen" w:hAnsi="Sylfaen"/>
                <w:color w:val="000000"/>
                <w:sz w:val="20"/>
                <w:lang w:val="hy-AM"/>
              </w:rPr>
            </w:pPr>
          </w:p>
        </w:tc>
        <w:tc>
          <w:tcPr>
            <w:tcW w:w="726" w:type="pct"/>
            <w:vAlign w:val="bottom"/>
          </w:tcPr>
          <w:p w:rsidR="00D15E64" w:rsidRPr="004F28D9" w:rsidRDefault="00904664" w:rsidP="00D15E64">
            <w:pPr>
              <w:jc w:val="right"/>
              <w:rPr>
                <w:rFonts w:ascii="Sylfaen" w:hAnsi="Sylfaen"/>
                <w:color w:val="000000"/>
                <w:sz w:val="20"/>
              </w:rPr>
            </w:pPr>
            <w:r>
              <w:rPr>
                <w:rFonts w:ascii="Sylfaen" w:hAnsi="Sylfaen"/>
                <w:color w:val="000000"/>
                <w:sz w:val="20"/>
              </w:rPr>
              <w:t>42483</w:t>
            </w:r>
          </w:p>
        </w:tc>
      </w:tr>
      <w:tr w:rsidR="00904664" w:rsidRPr="007E072A" w:rsidTr="00746A3B">
        <w:trPr>
          <w:jc w:val="center"/>
        </w:trPr>
        <w:tc>
          <w:tcPr>
            <w:tcW w:w="2524" w:type="pct"/>
          </w:tcPr>
          <w:p w:rsidR="00904664" w:rsidRPr="007E072A" w:rsidRDefault="00904664" w:rsidP="00D15E64">
            <w:pPr>
              <w:rPr>
                <w:rFonts w:ascii="Sylfaen" w:hAnsi="Sylfaen"/>
                <w:b/>
                <w:sz w:val="20"/>
                <w:lang w:val="hy-AM"/>
              </w:rPr>
            </w:pPr>
            <w:r w:rsidRPr="007E072A">
              <w:rPr>
                <w:rFonts w:ascii="Sylfaen" w:hAnsi="Sylfaen" w:cs="Sylfaen"/>
                <w:b/>
                <w:sz w:val="20"/>
                <w:lang w:val="hy-AM"/>
              </w:rPr>
              <w:t>Ընդամենը</w:t>
            </w:r>
          </w:p>
        </w:tc>
        <w:tc>
          <w:tcPr>
            <w:tcW w:w="653" w:type="pct"/>
            <w:tcBorders>
              <w:top w:val="single" w:sz="4" w:space="0" w:color="auto"/>
              <w:bottom w:val="double" w:sz="4" w:space="0" w:color="auto"/>
            </w:tcBorders>
            <w:vAlign w:val="bottom"/>
          </w:tcPr>
          <w:p w:rsidR="00904664" w:rsidRPr="00904664" w:rsidRDefault="00904664" w:rsidP="00C73429">
            <w:pPr>
              <w:jc w:val="right"/>
              <w:rPr>
                <w:rFonts w:ascii="Sylfaen" w:hAnsi="Sylfaen"/>
                <w:b/>
                <w:color w:val="000000"/>
                <w:sz w:val="20"/>
              </w:rPr>
            </w:pPr>
            <w:r w:rsidRPr="00904664">
              <w:rPr>
                <w:rFonts w:ascii="Sylfaen" w:hAnsi="Sylfaen"/>
                <w:b/>
                <w:color w:val="000000"/>
                <w:sz w:val="20"/>
              </w:rPr>
              <w:t>32320</w:t>
            </w:r>
          </w:p>
        </w:tc>
        <w:tc>
          <w:tcPr>
            <w:tcW w:w="145" w:type="pct"/>
            <w:vAlign w:val="bottom"/>
          </w:tcPr>
          <w:p w:rsidR="00904664" w:rsidRPr="00904664" w:rsidRDefault="00904664" w:rsidP="00C73429">
            <w:pPr>
              <w:jc w:val="right"/>
              <w:rPr>
                <w:rFonts w:ascii="Sylfaen" w:hAnsi="Sylfaen"/>
                <w:b/>
                <w:color w:val="000000"/>
                <w:sz w:val="20"/>
                <w:lang w:val="hy-AM"/>
              </w:rPr>
            </w:pPr>
          </w:p>
        </w:tc>
        <w:tc>
          <w:tcPr>
            <w:tcW w:w="820" w:type="pct"/>
            <w:tcBorders>
              <w:top w:val="single" w:sz="4" w:space="0" w:color="auto"/>
              <w:bottom w:val="double" w:sz="4" w:space="0" w:color="auto"/>
            </w:tcBorders>
            <w:vAlign w:val="bottom"/>
          </w:tcPr>
          <w:p w:rsidR="00904664" w:rsidRPr="00904664" w:rsidRDefault="00904664" w:rsidP="00C73429">
            <w:pPr>
              <w:jc w:val="right"/>
              <w:rPr>
                <w:rFonts w:ascii="Sylfaen" w:hAnsi="Sylfaen"/>
                <w:b/>
                <w:color w:val="000000"/>
                <w:sz w:val="20"/>
              </w:rPr>
            </w:pPr>
            <w:r w:rsidRPr="00904664">
              <w:rPr>
                <w:rFonts w:ascii="Sylfaen" w:hAnsi="Sylfaen"/>
                <w:b/>
                <w:color w:val="000000"/>
                <w:sz w:val="20"/>
              </w:rPr>
              <w:t>46093</w:t>
            </w:r>
          </w:p>
        </w:tc>
        <w:tc>
          <w:tcPr>
            <w:tcW w:w="132" w:type="pct"/>
            <w:vAlign w:val="bottom"/>
          </w:tcPr>
          <w:p w:rsidR="00904664" w:rsidRPr="00904664" w:rsidRDefault="00904664" w:rsidP="00C73429">
            <w:pPr>
              <w:jc w:val="right"/>
              <w:rPr>
                <w:rFonts w:ascii="Sylfaen" w:hAnsi="Sylfaen"/>
                <w:b/>
                <w:color w:val="000000"/>
                <w:sz w:val="20"/>
                <w:lang w:val="hy-AM"/>
              </w:rPr>
            </w:pPr>
          </w:p>
        </w:tc>
        <w:tc>
          <w:tcPr>
            <w:tcW w:w="726" w:type="pct"/>
            <w:tcBorders>
              <w:top w:val="single" w:sz="4" w:space="0" w:color="auto"/>
              <w:bottom w:val="double" w:sz="4" w:space="0" w:color="auto"/>
            </w:tcBorders>
            <w:vAlign w:val="bottom"/>
          </w:tcPr>
          <w:p w:rsidR="00904664" w:rsidRPr="00904664" w:rsidRDefault="00904664" w:rsidP="00C73429">
            <w:pPr>
              <w:jc w:val="right"/>
              <w:rPr>
                <w:rFonts w:ascii="Sylfaen" w:hAnsi="Sylfaen"/>
                <w:b/>
                <w:color w:val="000000"/>
                <w:sz w:val="20"/>
              </w:rPr>
            </w:pPr>
            <w:r w:rsidRPr="00904664">
              <w:rPr>
                <w:rFonts w:ascii="Sylfaen" w:hAnsi="Sylfaen"/>
                <w:b/>
                <w:color w:val="000000"/>
                <w:sz w:val="20"/>
              </w:rPr>
              <w:t>42483</w:t>
            </w:r>
          </w:p>
        </w:tc>
      </w:tr>
    </w:tbl>
    <w:p w:rsidR="00F7328F" w:rsidRPr="007E072A" w:rsidRDefault="00F7328F"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 xml:space="preserve">Առևտրական </w:t>
      </w:r>
      <w:r w:rsidR="00F750F7" w:rsidRPr="007E072A">
        <w:rPr>
          <w:rFonts w:ascii="Sylfaen" w:hAnsi="Sylfaen" w:cs="Sylfaen"/>
          <w:b/>
          <w:color w:val="000000"/>
          <w:sz w:val="21"/>
          <w:szCs w:val="21"/>
        </w:rPr>
        <w:t xml:space="preserve">և այլ </w:t>
      </w:r>
      <w:r w:rsidRPr="007E072A">
        <w:rPr>
          <w:rFonts w:ascii="Sylfaen" w:hAnsi="Sylfaen" w:cs="Sylfaen"/>
          <w:b/>
          <w:color w:val="000000"/>
          <w:sz w:val="21"/>
          <w:szCs w:val="21"/>
          <w:lang w:val="hy-AM"/>
        </w:rPr>
        <w:t>դեբիտորական պարտքեր</w:t>
      </w:r>
    </w:p>
    <w:tbl>
      <w:tblPr>
        <w:tblW w:w="5000" w:type="pct"/>
        <w:jc w:val="center"/>
        <w:tblLook w:val="0000"/>
      </w:tblPr>
      <w:tblGrid>
        <w:gridCol w:w="5286"/>
        <w:gridCol w:w="1368"/>
        <w:gridCol w:w="304"/>
        <w:gridCol w:w="1717"/>
        <w:gridCol w:w="276"/>
        <w:gridCol w:w="1520"/>
      </w:tblGrid>
      <w:tr w:rsidR="00F7328F" w:rsidRPr="007E072A" w:rsidTr="0048730E">
        <w:trPr>
          <w:trHeight w:val="382"/>
          <w:jc w:val="center"/>
        </w:trPr>
        <w:tc>
          <w:tcPr>
            <w:tcW w:w="2524" w:type="pct"/>
            <w:vAlign w:val="center"/>
          </w:tcPr>
          <w:p w:rsidR="00F7328F" w:rsidRPr="007E072A" w:rsidRDefault="00F7328F" w:rsidP="00F7328F">
            <w:pPr>
              <w:jc w:val="center"/>
              <w:rPr>
                <w:rFonts w:ascii="Sylfaen" w:hAnsi="Sylfaen"/>
                <w:sz w:val="20"/>
                <w:szCs w:val="20"/>
                <w:lang w:val="hy-AM"/>
              </w:rPr>
            </w:pPr>
          </w:p>
        </w:tc>
        <w:tc>
          <w:tcPr>
            <w:tcW w:w="653" w:type="pct"/>
            <w:tcBorders>
              <w:bottom w:val="single" w:sz="4" w:space="0" w:color="auto"/>
            </w:tcBorders>
            <w:vAlign w:val="center"/>
          </w:tcPr>
          <w:p w:rsidR="00F7328F" w:rsidRPr="007E072A" w:rsidRDefault="00F7328F" w:rsidP="0048730E">
            <w:pPr>
              <w:jc w:val="center"/>
              <w:rPr>
                <w:rFonts w:ascii="Sylfaen" w:hAnsi="Sylfaen" w:cs="Sylfaen"/>
                <w:b/>
                <w:sz w:val="20"/>
                <w:szCs w:val="20"/>
                <w:lang w:val="hy-AM"/>
              </w:rPr>
            </w:pPr>
            <w:r w:rsidRPr="007E072A">
              <w:rPr>
                <w:rFonts w:ascii="Sylfaen" w:hAnsi="Sylfaen" w:cs="Sylfaen"/>
                <w:b/>
                <w:sz w:val="20"/>
                <w:szCs w:val="20"/>
                <w:lang w:val="hy-AM"/>
              </w:rPr>
              <w:t>31.12.2011</w:t>
            </w:r>
          </w:p>
        </w:tc>
        <w:tc>
          <w:tcPr>
            <w:tcW w:w="145" w:type="pct"/>
            <w:vAlign w:val="center"/>
          </w:tcPr>
          <w:p w:rsidR="00F7328F" w:rsidRPr="007E072A" w:rsidRDefault="00F7328F" w:rsidP="0048730E">
            <w:pPr>
              <w:jc w:val="center"/>
              <w:rPr>
                <w:rFonts w:ascii="Sylfaen" w:hAnsi="Sylfaen" w:cs="Sylfaen"/>
                <w:b/>
                <w:sz w:val="20"/>
                <w:szCs w:val="20"/>
                <w:lang w:val="hy-AM"/>
              </w:rPr>
            </w:pPr>
          </w:p>
        </w:tc>
        <w:tc>
          <w:tcPr>
            <w:tcW w:w="820" w:type="pct"/>
            <w:tcBorders>
              <w:bottom w:val="single" w:sz="4" w:space="0" w:color="auto"/>
            </w:tcBorders>
            <w:vAlign w:val="center"/>
          </w:tcPr>
          <w:p w:rsidR="00F7328F" w:rsidRPr="007E072A" w:rsidRDefault="00F7328F" w:rsidP="0048730E">
            <w:pPr>
              <w:jc w:val="center"/>
              <w:rPr>
                <w:rFonts w:ascii="Sylfaen" w:hAnsi="Sylfaen" w:cs="Sylfaen"/>
                <w:b/>
                <w:sz w:val="20"/>
                <w:szCs w:val="20"/>
                <w:lang w:val="hy-AM"/>
              </w:rPr>
            </w:pPr>
            <w:r w:rsidRPr="007E072A">
              <w:rPr>
                <w:rFonts w:ascii="Sylfaen" w:hAnsi="Sylfaen" w:cs="Sylfaen"/>
                <w:b/>
                <w:sz w:val="20"/>
                <w:szCs w:val="20"/>
                <w:lang w:val="hy-AM"/>
              </w:rPr>
              <w:t>31.12.2010</w:t>
            </w:r>
          </w:p>
        </w:tc>
        <w:tc>
          <w:tcPr>
            <w:tcW w:w="132" w:type="pct"/>
            <w:vAlign w:val="center"/>
          </w:tcPr>
          <w:p w:rsidR="00F7328F" w:rsidRPr="007E072A" w:rsidRDefault="00F7328F" w:rsidP="0048730E">
            <w:pPr>
              <w:jc w:val="center"/>
              <w:rPr>
                <w:rFonts w:ascii="Sylfaen" w:hAnsi="Sylfaen" w:cs="Sylfaen"/>
                <w:b/>
                <w:sz w:val="20"/>
                <w:szCs w:val="20"/>
                <w:lang w:val="hy-AM"/>
              </w:rPr>
            </w:pPr>
          </w:p>
        </w:tc>
        <w:tc>
          <w:tcPr>
            <w:tcW w:w="726" w:type="pct"/>
            <w:tcBorders>
              <w:bottom w:val="single" w:sz="4" w:space="0" w:color="auto"/>
            </w:tcBorders>
            <w:vAlign w:val="center"/>
          </w:tcPr>
          <w:p w:rsidR="00F7328F" w:rsidRPr="007E072A" w:rsidRDefault="0048730E" w:rsidP="0048730E">
            <w:pPr>
              <w:jc w:val="center"/>
              <w:rPr>
                <w:rFonts w:ascii="Sylfaen" w:hAnsi="Sylfaen" w:cs="Sylfaen"/>
                <w:b/>
                <w:sz w:val="20"/>
                <w:szCs w:val="20"/>
                <w:lang w:val="hy-AM"/>
              </w:rPr>
            </w:pPr>
            <w:r w:rsidRPr="007E072A">
              <w:rPr>
                <w:rFonts w:ascii="Sylfaen" w:hAnsi="Sylfaen" w:cs="Sylfaen"/>
                <w:b/>
                <w:sz w:val="20"/>
                <w:szCs w:val="20"/>
                <w:lang w:val="hy-AM"/>
              </w:rPr>
              <w:t>01.01.2010</w:t>
            </w:r>
          </w:p>
        </w:tc>
      </w:tr>
      <w:tr w:rsidR="00F7328F" w:rsidRPr="007E072A" w:rsidTr="00F7328F">
        <w:trPr>
          <w:trHeight w:val="197"/>
          <w:jc w:val="center"/>
        </w:trPr>
        <w:tc>
          <w:tcPr>
            <w:tcW w:w="2524" w:type="pct"/>
            <w:vAlign w:val="center"/>
          </w:tcPr>
          <w:p w:rsidR="00F7328F" w:rsidRPr="007E072A" w:rsidRDefault="00F7328F" w:rsidP="00F7328F">
            <w:pPr>
              <w:rPr>
                <w:rFonts w:ascii="Sylfaen" w:hAnsi="Sylfaen"/>
                <w:b/>
                <w:sz w:val="20"/>
                <w:szCs w:val="20"/>
                <w:u w:val="single"/>
                <w:lang w:val="hy-AM"/>
              </w:rPr>
            </w:pPr>
          </w:p>
        </w:tc>
        <w:tc>
          <w:tcPr>
            <w:tcW w:w="653" w:type="pct"/>
            <w:vAlign w:val="center"/>
          </w:tcPr>
          <w:p w:rsidR="00F7328F" w:rsidRPr="007E072A" w:rsidRDefault="00F7328F" w:rsidP="00F7328F">
            <w:pPr>
              <w:rPr>
                <w:rFonts w:ascii="Sylfaen" w:hAnsi="Sylfaen"/>
                <w:b/>
                <w:sz w:val="20"/>
                <w:szCs w:val="20"/>
                <w:u w:val="single"/>
                <w:lang w:val="hy-AM"/>
              </w:rPr>
            </w:pPr>
          </w:p>
        </w:tc>
        <w:tc>
          <w:tcPr>
            <w:tcW w:w="145" w:type="pct"/>
            <w:vAlign w:val="center"/>
          </w:tcPr>
          <w:p w:rsidR="00F7328F" w:rsidRPr="007E072A" w:rsidRDefault="00F7328F" w:rsidP="00F7328F">
            <w:pPr>
              <w:jc w:val="center"/>
              <w:rPr>
                <w:rFonts w:ascii="Sylfaen" w:hAnsi="Sylfaen" w:cs="Sylfaen"/>
                <w:sz w:val="20"/>
                <w:szCs w:val="20"/>
                <w:lang w:val="hy-AM"/>
              </w:rPr>
            </w:pPr>
          </w:p>
        </w:tc>
        <w:tc>
          <w:tcPr>
            <w:tcW w:w="820" w:type="pct"/>
            <w:vAlign w:val="center"/>
          </w:tcPr>
          <w:p w:rsidR="00F7328F" w:rsidRPr="007E072A" w:rsidRDefault="00F7328F" w:rsidP="00F7328F">
            <w:pPr>
              <w:rPr>
                <w:rFonts w:ascii="Sylfaen" w:hAnsi="Sylfaen"/>
                <w:b/>
                <w:sz w:val="20"/>
                <w:szCs w:val="20"/>
                <w:u w:val="single"/>
                <w:lang w:val="hy-AM"/>
              </w:rPr>
            </w:pPr>
          </w:p>
        </w:tc>
        <w:tc>
          <w:tcPr>
            <w:tcW w:w="132" w:type="pct"/>
            <w:vAlign w:val="center"/>
          </w:tcPr>
          <w:p w:rsidR="00F7328F" w:rsidRPr="007E072A" w:rsidRDefault="00F7328F" w:rsidP="00F7328F">
            <w:pPr>
              <w:jc w:val="center"/>
              <w:rPr>
                <w:rFonts w:ascii="Sylfaen" w:hAnsi="Sylfaen" w:cs="Sylfaen"/>
                <w:sz w:val="20"/>
                <w:szCs w:val="20"/>
                <w:lang w:val="hy-AM"/>
              </w:rPr>
            </w:pPr>
          </w:p>
        </w:tc>
        <w:tc>
          <w:tcPr>
            <w:tcW w:w="726" w:type="pct"/>
            <w:vAlign w:val="center"/>
          </w:tcPr>
          <w:p w:rsidR="00F7328F" w:rsidRPr="007E072A" w:rsidRDefault="00F7328F" w:rsidP="00F7328F">
            <w:pPr>
              <w:rPr>
                <w:rFonts w:ascii="Sylfaen" w:hAnsi="Sylfaen"/>
                <w:b/>
                <w:sz w:val="20"/>
                <w:szCs w:val="20"/>
                <w:u w:val="single"/>
                <w:lang w:val="hy-AM"/>
              </w:rPr>
            </w:pPr>
          </w:p>
        </w:tc>
      </w:tr>
      <w:tr w:rsidR="00F7328F" w:rsidRPr="007E072A" w:rsidTr="00F7328F">
        <w:trPr>
          <w:trHeight w:val="64"/>
          <w:jc w:val="center"/>
        </w:trPr>
        <w:tc>
          <w:tcPr>
            <w:tcW w:w="2524" w:type="pct"/>
          </w:tcPr>
          <w:p w:rsidR="00F7328F" w:rsidRPr="007E072A" w:rsidRDefault="0048730E" w:rsidP="00F7328F">
            <w:pPr>
              <w:rPr>
                <w:rFonts w:ascii="Sylfaen" w:hAnsi="Sylfaen"/>
                <w:sz w:val="20"/>
                <w:lang w:val="hy-AM"/>
              </w:rPr>
            </w:pPr>
            <w:r w:rsidRPr="007E072A">
              <w:rPr>
                <w:rFonts w:ascii="Sylfaen" w:hAnsi="Sylfaen"/>
                <w:sz w:val="20"/>
                <w:lang w:val="hy-AM"/>
              </w:rPr>
              <w:t>Վաճառքների</w:t>
            </w:r>
            <w:r w:rsidR="00F7328F" w:rsidRPr="007E072A">
              <w:rPr>
                <w:rFonts w:ascii="Sylfaen" w:hAnsi="Sylfaen"/>
                <w:sz w:val="20"/>
                <w:lang w:val="hy-AM"/>
              </w:rPr>
              <w:t xml:space="preserve">  գծով</w:t>
            </w:r>
          </w:p>
        </w:tc>
        <w:tc>
          <w:tcPr>
            <w:tcW w:w="653" w:type="pct"/>
            <w:vAlign w:val="bottom"/>
          </w:tcPr>
          <w:p w:rsidR="00F7328F" w:rsidRPr="00FC514F" w:rsidRDefault="00904664" w:rsidP="00F7328F">
            <w:pPr>
              <w:jc w:val="right"/>
              <w:rPr>
                <w:rFonts w:ascii="Sylfaen" w:hAnsi="Sylfaen"/>
                <w:color w:val="000000"/>
                <w:sz w:val="20"/>
              </w:rPr>
            </w:pPr>
            <w:r>
              <w:rPr>
                <w:rFonts w:ascii="Sylfaen" w:hAnsi="Sylfaen"/>
                <w:color w:val="000000"/>
                <w:sz w:val="20"/>
              </w:rPr>
              <w:t>737083</w:t>
            </w:r>
          </w:p>
        </w:tc>
        <w:tc>
          <w:tcPr>
            <w:tcW w:w="145" w:type="pct"/>
            <w:vAlign w:val="bottom"/>
          </w:tcPr>
          <w:p w:rsidR="00F7328F" w:rsidRPr="007E072A" w:rsidRDefault="00F7328F" w:rsidP="00F7328F">
            <w:pPr>
              <w:jc w:val="right"/>
              <w:rPr>
                <w:rFonts w:ascii="Sylfaen" w:hAnsi="Sylfaen"/>
                <w:color w:val="000000"/>
                <w:sz w:val="20"/>
                <w:lang w:val="hy-AM"/>
              </w:rPr>
            </w:pPr>
          </w:p>
        </w:tc>
        <w:tc>
          <w:tcPr>
            <w:tcW w:w="820" w:type="pct"/>
            <w:vAlign w:val="bottom"/>
          </w:tcPr>
          <w:p w:rsidR="00F7328F" w:rsidRPr="004F28D9" w:rsidRDefault="00904664" w:rsidP="00F7328F">
            <w:pPr>
              <w:jc w:val="right"/>
              <w:rPr>
                <w:rFonts w:ascii="Sylfaen" w:hAnsi="Sylfaen"/>
                <w:color w:val="000000"/>
                <w:sz w:val="20"/>
              </w:rPr>
            </w:pPr>
            <w:r>
              <w:rPr>
                <w:rFonts w:ascii="Sylfaen" w:hAnsi="Sylfaen"/>
                <w:color w:val="000000"/>
                <w:sz w:val="20"/>
              </w:rPr>
              <w:t>1200936</w:t>
            </w:r>
          </w:p>
        </w:tc>
        <w:tc>
          <w:tcPr>
            <w:tcW w:w="132" w:type="pct"/>
            <w:vAlign w:val="bottom"/>
          </w:tcPr>
          <w:p w:rsidR="00F7328F" w:rsidRPr="007E072A" w:rsidRDefault="00F7328F" w:rsidP="00F7328F">
            <w:pPr>
              <w:jc w:val="right"/>
              <w:rPr>
                <w:rFonts w:ascii="Sylfaen" w:hAnsi="Sylfaen"/>
                <w:color w:val="000000"/>
                <w:sz w:val="20"/>
                <w:lang w:val="hy-AM"/>
              </w:rPr>
            </w:pPr>
          </w:p>
        </w:tc>
        <w:tc>
          <w:tcPr>
            <w:tcW w:w="726" w:type="pct"/>
            <w:vAlign w:val="bottom"/>
          </w:tcPr>
          <w:p w:rsidR="00F7328F" w:rsidRPr="004F28D9" w:rsidRDefault="00904664" w:rsidP="00F7328F">
            <w:pPr>
              <w:jc w:val="right"/>
              <w:rPr>
                <w:rFonts w:ascii="Sylfaen" w:hAnsi="Sylfaen"/>
                <w:color w:val="000000"/>
                <w:sz w:val="20"/>
              </w:rPr>
            </w:pPr>
            <w:r>
              <w:rPr>
                <w:rFonts w:ascii="Sylfaen" w:hAnsi="Sylfaen"/>
                <w:color w:val="000000"/>
                <w:sz w:val="20"/>
              </w:rPr>
              <w:t>1170144</w:t>
            </w:r>
          </w:p>
        </w:tc>
      </w:tr>
      <w:tr w:rsidR="0048730E" w:rsidRPr="007E072A" w:rsidTr="00F7328F">
        <w:trPr>
          <w:trHeight w:val="64"/>
          <w:jc w:val="center"/>
        </w:trPr>
        <w:tc>
          <w:tcPr>
            <w:tcW w:w="2524" w:type="pct"/>
          </w:tcPr>
          <w:p w:rsidR="0048730E" w:rsidRPr="007E072A" w:rsidRDefault="00C94FA9" w:rsidP="00F7328F">
            <w:pPr>
              <w:rPr>
                <w:rFonts w:ascii="Sylfaen" w:hAnsi="Sylfaen"/>
                <w:sz w:val="20"/>
                <w:lang w:val="hy-AM"/>
              </w:rPr>
            </w:pPr>
            <w:r w:rsidRPr="007E072A">
              <w:rPr>
                <w:rFonts w:ascii="Sylfaen" w:hAnsi="Sylfaen"/>
                <w:sz w:val="20"/>
                <w:lang w:val="hy-AM"/>
              </w:rPr>
              <w:t>Այլ ընկերություններից փոխանցված</w:t>
            </w:r>
          </w:p>
        </w:tc>
        <w:tc>
          <w:tcPr>
            <w:tcW w:w="653" w:type="pct"/>
            <w:vAlign w:val="bottom"/>
          </w:tcPr>
          <w:p w:rsidR="0048730E" w:rsidRPr="00FC514F" w:rsidRDefault="00904664" w:rsidP="00F7328F">
            <w:pPr>
              <w:jc w:val="right"/>
              <w:rPr>
                <w:rFonts w:ascii="Sylfaen" w:hAnsi="Sylfaen"/>
                <w:color w:val="000000"/>
                <w:sz w:val="20"/>
              </w:rPr>
            </w:pPr>
            <w:r>
              <w:rPr>
                <w:rFonts w:ascii="Sylfaen" w:hAnsi="Sylfaen"/>
                <w:color w:val="000000"/>
                <w:sz w:val="20"/>
              </w:rPr>
              <w:t>35700</w:t>
            </w:r>
          </w:p>
        </w:tc>
        <w:tc>
          <w:tcPr>
            <w:tcW w:w="145" w:type="pct"/>
            <w:vAlign w:val="bottom"/>
          </w:tcPr>
          <w:p w:rsidR="0048730E" w:rsidRPr="007E072A" w:rsidRDefault="0048730E" w:rsidP="00F7328F">
            <w:pPr>
              <w:jc w:val="right"/>
              <w:rPr>
                <w:rFonts w:ascii="Sylfaen" w:hAnsi="Sylfaen"/>
                <w:color w:val="000000"/>
                <w:sz w:val="20"/>
                <w:lang w:val="hy-AM"/>
              </w:rPr>
            </w:pPr>
          </w:p>
        </w:tc>
        <w:tc>
          <w:tcPr>
            <w:tcW w:w="820" w:type="pct"/>
            <w:vAlign w:val="bottom"/>
          </w:tcPr>
          <w:p w:rsidR="0048730E" w:rsidRPr="004F28D9" w:rsidRDefault="004F28D9" w:rsidP="00904664">
            <w:pPr>
              <w:jc w:val="right"/>
              <w:rPr>
                <w:rFonts w:ascii="Sylfaen" w:hAnsi="Sylfaen"/>
                <w:color w:val="000000"/>
                <w:sz w:val="20"/>
              </w:rPr>
            </w:pPr>
            <w:r>
              <w:rPr>
                <w:rFonts w:ascii="Sylfaen" w:hAnsi="Sylfaen"/>
                <w:color w:val="000000"/>
                <w:sz w:val="20"/>
              </w:rPr>
              <w:t>3</w:t>
            </w:r>
            <w:r w:rsidR="00904664">
              <w:rPr>
                <w:rFonts w:ascii="Sylfaen" w:hAnsi="Sylfaen"/>
                <w:color w:val="000000"/>
                <w:sz w:val="20"/>
              </w:rPr>
              <w:t>5433</w:t>
            </w:r>
          </w:p>
        </w:tc>
        <w:tc>
          <w:tcPr>
            <w:tcW w:w="132" w:type="pct"/>
            <w:vAlign w:val="bottom"/>
          </w:tcPr>
          <w:p w:rsidR="0048730E" w:rsidRPr="007E072A" w:rsidRDefault="0048730E" w:rsidP="00F7328F">
            <w:pPr>
              <w:jc w:val="right"/>
              <w:rPr>
                <w:rFonts w:ascii="Sylfaen" w:hAnsi="Sylfaen"/>
                <w:color w:val="000000"/>
                <w:sz w:val="20"/>
                <w:lang w:val="hy-AM"/>
              </w:rPr>
            </w:pPr>
          </w:p>
        </w:tc>
        <w:tc>
          <w:tcPr>
            <w:tcW w:w="726" w:type="pct"/>
            <w:vAlign w:val="bottom"/>
          </w:tcPr>
          <w:p w:rsidR="0048730E" w:rsidRPr="004F28D9" w:rsidRDefault="00904664" w:rsidP="00F7328F">
            <w:pPr>
              <w:jc w:val="right"/>
              <w:rPr>
                <w:rFonts w:ascii="Sylfaen" w:hAnsi="Sylfaen"/>
                <w:color w:val="000000"/>
                <w:sz w:val="20"/>
              </w:rPr>
            </w:pPr>
            <w:r>
              <w:rPr>
                <w:rFonts w:ascii="Sylfaen" w:hAnsi="Sylfaen"/>
                <w:color w:val="000000"/>
                <w:sz w:val="20"/>
              </w:rPr>
              <w:t>63198</w:t>
            </w:r>
          </w:p>
        </w:tc>
      </w:tr>
      <w:tr w:rsidR="0048730E" w:rsidRPr="007E072A" w:rsidTr="00F7328F">
        <w:trPr>
          <w:trHeight w:val="64"/>
          <w:jc w:val="center"/>
        </w:trPr>
        <w:tc>
          <w:tcPr>
            <w:tcW w:w="2524" w:type="pct"/>
          </w:tcPr>
          <w:p w:rsidR="0048730E" w:rsidRPr="007E072A" w:rsidRDefault="00C94FA9" w:rsidP="00F7328F">
            <w:pPr>
              <w:rPr>
                <w:rFonts w:ascii="Sylfaen" w:hAnsi="Sylfaen"/>
                <w:sz w:val="20"/>
                <w:lang w:val="hy-AM"/>
              </w:rPr>
            </w:pPr>
            <w:r w:rsidRPr="007E072A">
              <w:rPr>
                <w:rFonts w:ascii="Sylfaen" w:hAnsi="Sylfaen"/>
                <w:sz w:val="20"/>
                <w:lang w:val="hy-AM"/>
              </w:rPr>
              <w:t>Այլ</w:t>
            </w:r>
          </w:p>
        </w:tc>
        <w:tc>
          <w:tcPr>
            <w:tcW w:w="653" w:type="pct"/>
            <w:vAlign w:val="bottom"/>
          </w:tcPr>
          <w:p w:rsidR="0048730E" w:rsidRPr="00FC514F" w:rsidRDefault="00904664" w:rsidP="00F7328F">
            <w:pPr>
              <w:jc w:val="right"/>
              <w:rPr>
                <w:rFonts w:ascii="Sylfaen" w:hAnsi="Sylfaen"/>
                <w:color w:val="000000"/>
                <w:sz w:val="20"/>
              </w:rPr>
            </w:pPr>
            <w:r>
              <w:rPr>
                <w:rFonts w:ascii="Sylfaen" w:hAnsi="Sylfaen"/>
                <w:color w:val="000000"/>
                <w:sz w:val="20"/>
              </w:rPr>
              <w:t>3442</w:t>
            </w:r>
          </w:p>
        </w:tc>
        <w:tc>
          <w:tcPr>
            <w:tcW w:w="145" w:type="pct"/>
            <w:vAlign w:val="bottom"/>
          </w:tcPr>
          <w:p w:rsidR="0048730E" w:rsidRPr="007E072A" w:rsidRDefault="0048730E" w:rsidP="00F7328F">
            <w:pPr>
              <w:jc w:val="right"/>
              <w:rPr>
                <w:rFonts w:ascii="Sylfaen" w:hAnsi="Sylfaen"/>
                <w:color w:val="000000"/>
                <w:sz w:val="20"/>
                <w:lang w:val="hy-AM"/>
              </w:rPr>
            </w:pPr>
          </w:p>
        </w:tc>
        <w:tc>
          <w:tcPr>
            <w:tcW w:w="820" w:type="pct"/>
            <w:vAlign w:val="bottom"/>
          </w:tcPr>
          <w:p w:rsidR="0048730E" w:rsidRPr="004F28D9" w:rsidRDefault="00904664" w:rsidP="00F7328F">
            <w:pPr>
              <w:jc w:val="right"/>
              <w:rPr>
                <w:rFonts w:ascii="Sylfaen" w:hAnsi="Sylfaen"/>
                <w:color w:val="000000"/>
                <w:sz w:val="20"/>
              </w:rPr>
            </w:pPr>
            <w:r>
              <w:rPr>
                <w:rFonts w:ascii="Sylfaen" w:hAnsi="Sylfaen"/>
                <w:color w:val="000000"/>
                <w:sz w:val="20"/>
              </w:rPr>
              <w:t>674</w:t>
            </w:r>
          </w:p>
        </w:tc>
        <w:tc>
          <w:tcPr>
            <w:tcW w:w="132" w:type="pct"/>
            <w:vAlign w:val="bottom"/>
          </w:tcPr>
          <w:p w:rsidR="0048730E" w:rsidRPr="007E072A" w:rsidRDefault="0048730E" w:rsidP="00F7328F">
            <w:pPr>
              <w:jc w:val="right"/>
              <w:rPr>
                <w:rFonts w:ascii="Sylfaen" w:hAnsi="Sylfaen"/>
                <w:color w:val="000000"/>
                <w:sz w:val="20"/>
                <w:lang w:val="hy-AM"/>
              </w:rPr>
            </w:pPr>
          </w:p>
        </w:tc>
        <w:tc>
          <w:tcPr>
            <w:tcW w:w="726" w:type="pct"/>
            <w:vAlign w:val="bottom"/>
          </w:tcPr>
          <w:p w:rsidR="0048730E" w:rsidRPr="00FC514F" w:rsidRDefault="00904664" w:rsidP="00F7328F">
            <w:pPr>
              <w:jc w:val="right"/>
              <w:rPr>
                <w:rFonts w:ascii="Sylfaen" w:hAnsi="Sylfaen"/>
                <w:color w:val="000000"/>
                <w:sz w:val="20"/>
              </w:rPr>
            </w:pPr>
            <w:r>
              <w:rPr>
                <w:rFonts w:ascii="Sylfaen" w:hAnsi="Sylfaen"/>
                <w:color w:val="000000"/>
                <w:sz w:val="20"/>
              </w:rPr>
              <w:t>758</w:t>
            </w:r>
          </w:p>
        </w:tc>
      </w:tr>
      <w:tr w:rsidR="0048730E" w:rsidRPr="007E072A" w:rsidTr="00F7328F">
        <w:trPr>
          <w:jc w:val="center"/>
        </w:trPr>
        <w:tc>
          <w:tcPr>
            <w:tcW w:w="2524" w:type="pct"/>
          </w:tcPr>
          <w:p w:rsidR="0048730E" w:rsidRPr="007E072A" w:rsidRDefault="0048730E" w:rsidP="00F7328F">
            <w:pPr>
              <w:rPr>
                <w:rFonts w:ascii="Sylfaen" w:hAnsi="Sylfaen"/>
                <w:b/>
                <w:sz w:val="20"/>
                <w:lang w:val="hy-AM"/>
              </w:rPr>
            </w:pPr>
            <w:r w:rsidRPr="007E072A">
              <w:rPr>
                <w:rFonts w:ascii="Sylfaen" w:hAnsi="Sylfaen" w:cs="Sylfaen"/>
                <w:b/>
                <w:sz w:val="20"/>
                <w:lang w:val="hy-AM"/>
              </w:rPr>
              <w:t>Ընդամենը</w:t>
            </w:r>
          </w:p>
        </w:tc>
        <w:tc>
          <w:tcPr>
            <w:tcW w:w="653" w:type="pct"/>
            <w:tcBorders>
              <w:top w:val="single" w:sz="4" w:space="0" w:color="auto"/>
              <w:bottom w:val="double" w:sz="4" w:space="0" w:color="auto"/>
            </w:tcBorders>
            <w:vAlign w:val="bottom"/>
          </w:tcPr>
          <w:p w:rsidR="0048730E" w:rsidRPr="00FC514F" w:rsidRDefault="00904664" w:rsidP="00F7328F">
            <w:pPr>
              <w:jc w:val="right"/>
              <w:rPr>
                <w:rFonts w:ascii="Sylfaen" w:hAnsi="Sylfaen"/>
                <w:b/>
                <w:color w:val="000000"/>
                <w:sz w:val="20"/>
              </w:rPr>
            </w:pPr>
            <w:r>
              <w:rPr>
                <w:rFonts w:ascii="Sylfaen" w:hAnsi="Sylfaen"/>
                <w:b/>
                <w:color w:val="000000"/>
                <w:sz w:val="20"/>
              </w:rPr>
              <w:t>776225</w:t>
            </w:r>
          </w:p>
        </w:tc>
        <w:tc>
          <w:tcPr>
            <w:tcW w:w="145" w:type="pct"/>
            <w:vAlign w:val="bottom"/>
          </w:tcPr>
          <w:p w:rsidR="0048730E" w:rsidRPr="007E072A" w:rsidRDefault="0048730E" w:rsidP="00F7328F">
            <w:pPr>
              <w:jc w:val="right"/>
              <w:rPr>
                <w:rFonts w:ascii="Sylfaen" w:hAnsi="Sylfaen"/>
                <w:b/>
                <w:color w:val="000000"/>
                <w:sz w:val="20"/>
                <w:lang w:val="hy-AM"/>
              </w:rPr>
            </w:pPr>
          </w:p>
        </w:tc>
        <w:tc>
          <w:tcPr>
            <w:tcW w:w="820" w:type="pct"/>
            <w:tcBorders>
              <w:top w:val="single" w:sz="4" w:space="0" w:color="auto"/>
              <w:bottom w:val="double" w:sz="4" w:space="0" w:color="auto"/>
            </w:tcBorders>
            <w:vAlign w:val="bottom"/>
          </w:tcPr>
          <w:p w:rsidR="0048730E" w:rsidRPr="00FC514F" w:rsidRDefault="00904664" w:rsidP="00F7328F">
            <w:pPr>
              <w:jc w:val="right"/>
              <w:rPr>
                <w:rFonts w:ascii="Sylfaen" w:hAnsi="Sylfaen"/>
                <w:b/>
                <w:color w:val="000000"/>
                <w:sz w:val="20"/>
              </w:rPr>
            </w:pPr>
            <w:r>
              <w:rPr>
                <w:rFonts w:ascii="Sylfaen" w:hAnsi="Sylfaen"/>
                <w:b/>
                <w:color w:val="000000"/>
                <w:sz w:val="20"/>
              </w:rPr>
              <w:t>1237043</w:t>
            </w:r>
          </w:p>
        </w:tc>
        <w:tc>
          <w:tcPr>
            <w:tcW w:w="132" w:type="pct"/>
            <w:vAlign w:val="bottom"/>
          </w:tcPr>
          <w:p w:rsidR="0048730E" w:rsidRPr="007E072A" w:rsidRDefault="0048730E" w:rsidP="00F7328F">
            <w:pPr>
              <w:jc w:val="right"/>
              <w:rPr>
                <w:rFonts w:ascii="Sylfaen" w:hAnsi="Sylfaen"/>
                <w:b/>
                <w:color w:val="000000"/>
                <w:sz w:val="20"/>
                <w:lang w:val="hy-AM"/>
              </w:rPr>
            </w:pPr>
          </w:p>
        </w:tc>
        <w:tc>
          <w:tcPr>
            <w:tcW w:w="726" w:type="pct"/>
            <w:tcBorders>
              <w:top w:val="single" w:sz="4" w:space="0" w:color="auto"/>
              <w:bottom w:val="double" w:sz="4" w:space="0" w:color="auto"/>
            </w:tcBorders>
            <w:vAlign w:val="bottom"/>
          </w:tcPr>
          <w:p w:rsidR="0048730E" w:rsidRPr="00FC514F" w:rsidRDefault="00904664" w:rsidP="00F7328F">
            <w:pPr>
              <w:jc w:val="right"/>
              <w:rPr>
                <w:rFonts w:ascii="Sylfaen" w:hAnsi="Sylfaen"/>
                <w:b/>
                <w:color w:val="000000"/>
                <w:sz w:val="20"/>
              </w:rPr>
            </w:pPr>
            <w:r>
              <w:rPr>
                <w:rFonts w:ascii="Sylfaen" w:hAnsi="Sylfaen"/>
                <w:b/>
                <w:color w:val="000000"/>
                <w:sz w:val="20"/>
              </w:rPr>
              <w:t>1234100</w:t>
            </w:r>
          </w:p>
        </w:tc>
      </w:tr>
    </w:tbl>
    <w:p w:rsidR="00746A3B" w:rsidRDefault="00746A3B" w:rsidP="00746A3B">
      <w:pPr>
        <w:pStyle w:val="21"/>
        <w:spacing w:line="360" w:lineRule="auto"/>
        <w:ind w:left="-540" w:firstLine="720"/>
        <w:rPr>
          <w:rFonts w:ascii="Times Armenian" w:hAnsi="Times Armenian"/>
          <w:bCs/>
          <w:color w:val="FF0000"/>
          <w:sz w:val="20"/>
          <w:szCs w:val="20"/>
        </w:rPr>
      </w:pPr>
    </w:p>
    <w:p w:rsidR="006C2717" w:rsidRPr="002958FC" w:rsidRDefault="00566DDB" w:rsidP="00746A3B">
      <w:pPr>
        <w:pStyle w:val="21"/>
        <w:spacing w:line="360" w:lineRule="auto"/>
        <w:ind w:left="-540" w:firstLine="720"/>
        <w:rPr>
          <w:rFonts w:ascii="Sylfaen" w:hAnsi="Sylfaen"/>
          <w:bCs/>
          <w:sz w:val="20"/>
          <w:szCs w:val="20"/>
        </w:rPr>
      </w:pPr>
      <w:r w:rsidRPr="002958FC">
        <w:rPr>
          <w:rFonts w:ascii="Times Armenian" w:hAnsi="Times Armenian"/>
          <w:bCs/>
          <w:sz w:val="20"/>
          <w:szCs w:val="20"/>
        </w:rPr>
        <w:t>31.12.2011</w:t>
      </w:r>
      <w:r w:rsidRPr="002958FC">
        <w:rPr>
          <w:rFonts w:ascii="Sylfaen" w:hAnsi="Sylfaen"/>
          <w:bCs/>
          <w:sz w:val="20"/>
          <w:szCs w:val="20"/>
        </w:rPr>
        <w:t>թ</w:t>
      </w:r>
      <w:r w:rsidRPr="002958FC">
        <w:rPr>
          <w:rFonts w:ascii="Times Armenian" w:hAnsi="Times Armenian"/>
          <w:bCs/>
          <w:sz w:val="20"/>
          <w:szCs w:val="20"/>
        </w:rPr>
        <w:t xml:space="preserve"> </w:t>
      </w:r>
      <w:r w:rsidRPr="002958FC">
        <w:rPr>
          <w:rFonts w:ascii="Sylfaen" w:hAnsi="Sylfaen"/>
          <w:bCs/>
          <w:sz w:val="20"/>
          <w:szCs w:val="20"/>
        </w:rPr>
        <w:t>դրությամբ</w:t>
      </w:r>
      <w:r w:rsidRPr="002958FC">
        <w:rPr>
          <w:rFonts w:ascii="Times Armenian" w:hAnsi="Times Armenian"/>
          <w:bCs/>
          <w:sz w:val="20"/>
          <w:szCs w:val="20"/>
        </w:rPr>
        <w:t xml:space="preserve">  </w:t>
      </w:r>
      <w:r w:rsidRPr="002958FC">
        <w:rPr>
          <w:rFonts w:ascii="Sylfaen" w:hAnsi="Sylfaen"/>
          <w:bCs/>
          <w:sz w:val="20"/>
          <w:szCs w:val="20"/>
        </w:rPr>
        <w:t xml:space="preserve">առկա </w:t>
      </w:r>
      <w:r w:rsidR="006C2717" w:rsidRPr="002958FC">
        <w:rPr>
          <w:rFonts w:ascii="Sylfaen" w:hAnsi="Sylfaen"/>
          <w:bCs/>
          <w:sz w:val="20"/>
          <w:szCs w:val="20"/>
        </w:rPr>
        <w:t>776225</w:t>
      </w:r>
      <w:r w:rsidRPr="002958FC">
        <w:rPr>
          <w:rFonts w:ascii="Sylfaen" w:hAnsi="Sylfaen"/>
          <w:bCs/>
          <w:sz w:val="20"/>
          <w:szCs w:val="20"/>
        </w:rPr>
        <w:t xml:space="preserve">.0հազ. դրամ դեբիտորական պարտքերից </w:t>
      </w:r>
    </w:p>
    <w:p w:rsidR="006C2717" w:rsidRPr="002958FC" w:rsidRDefault="006C2717" w:rsidP="00746A3B">
      <w:pPr>
        <w:pStyle w:val="21"/>
        <w:spacing w:line="360" w:lineRule="auto"/>
        <w:ind w:left="-540" w:firstLine="720"/>
        <w:rPr>
          <w:rFonts w:ascii="Sylfaen" w:hAnsi="Sylfaen"/>
          <w:bCs/>
          <w:sz w:val="20"/>
          <w:szCs w:val="20"/>
        </w:rPr>
      </w:pPr>
      <w:r w:rsidRPr="002958FC">
        <w:rPr>
          <w:rFonts w:ascii="Sylfaen" w:hAnsi="Sylfaen"/>
          <w:bCs/>
          <w:sz w:val="20"/>
          <w:szCs w:val="20"/>
        </w:rPr>
        <w:t>ա/. 235730.0</w:t>
      </w:r>
      <w:r w:rsidR="00566DDB" w:rsidRPr="002958FC">
        <w:rPr>
          <w:rFonts w:ascii="Sylfaen" w:hAnsi="Sylfaen"/>
          <w:bCs/>
          <w:sz w:val="20"/>
          <w:szCs w:val="20"/>
        </w:rPr>
        <w:t xml:space="preserve">հազ.դրամ  կամ </w:t>
      </w:r>
      <w:r w:rsidR="002958FC" w:rsidRPr="002958FC">
        <w:rPr>
          <w:rFonts w:ascii="Sylfaen" w:hAnsi="Sylfaen"/>
          <w:bCs/>
          <w:sz w:val="20"/>
          <w:szCs w:val="20"/>
        </w:rPr>
        <w:t>30.4</w:t>
      </w:r>
      <w:r w:rsidR="00566DDB" w:rsidRPr="002958FC">
        <w:rPr>
          <w:rFonts w:ascii="Sylfaen" w:hAnsi="Sylfaen"/>
          <w:bCs/>
          <w:sz w:val="20"/>
          <w:szCs w:val="20"/>
        </w:rPr>
        <w:t xml:space="preserve"> տոկոս պարտքը վերաբերում է &lt;&lt;Երևանի Ոսկերչական գործարան</w:t>
      </w:r>
      <w:r w:rsidRPr="002958FC">
        <w:rPr>
          <w:rFonts w:ascii="Sylfaen" w:hAnsi="Sylfaen"/>
          <w:bCs/>
          <w:sz w:val="20"/>
          <w:szCs w:val="20"/>
        </w:rPr>
        <w:t xml:space="preserve">&gt;&gt; </w:t>
      </w:r>
      <w:r w:rsidR="00566DDB" w:rsidRPr="002958FC">
        <w:rPr>
          <w:rFonts w:ascii="Sylfaen" w:hAnsi="Sylfaen"/>
          <w:bCs/>
          <w:sz w:val="20"/>
          <w:szCs w:val="20"/>
        </w:rPr>
        <w:t>ԲԲԸ ընկերոթյանը</w:t>
      </w:r>
    </w:p>
    <w:p w:rsidR="002958FC" w:rsidRPr="002958FC" w:rsidRDefault="006C2717" w:rsidP="00746A3B">
      <w:pPr>
        <w:pStyle w:val="21"/>
        <w:spacing w:line="360" w:lineRule="auto"/>
        <w:ind w:left="-540" w:firstLine="720"/>
        <w:rPr>
          <w:rFonts w:ascii="Sylfaen" w:hAnsi="Sylfaen"/>
          <w:bCs/>
          <w:sz w:val="20"/>
          <w:szCs w:val="20"/>
        </w:rPr>
      </w:pPr>
      <w:r w:rsidRPr="002958FC">
        <w:rPr>
          <w:rFonts w:ascii="Sylfaen" w:hAnsi="Sylfaen"/>
          <w:bCs/>
          <w:sz w:val="20"/>
          <w:szCs w:val="20"/>
        </w:rPr>
        <w:t xml:space="preserve">բ/291877.0հազ.դրամ  կամ </w:t>
      </w:r>
      <w:r w:rsidR="002958FC" w:rsidRPr="002958FC">
        <w:rPr>
          <w:rFonts w:ascii="Sylfaen" w:hAnsi="Sylfaen"/>
          <w:bCs/>
          <w:sz w:val="20"/>
          <w:szCs w:val="20"/>
        </w:rPr>
        <w:t>37.6</w:t>
      </w:r>
      <w:r w:rsidRPr="002958FC">
        <w:rPr>
          <w:rFonts w:ascii="Sylfaen" w:hAnsi="Sylfaen"/>
          <w:bCs/>
          <w:sz w:val="20"/>
          <w:szCs w:val="20"/>
        </w:rPr>
        <w:t xml:space="preserve"> տոկոս պարտքը վերաբերում է &lt;&lt;</w:t>
      </w:r>
      <w:r w:rsidR="002958FC" w:rsidRPr="002958FC">
        <w:rPr>
          <w:rFonts w:ascii="Sylfaen" w:hAnsi="Sylfaen"/>
          <w:bCs/>
          <w:sz w:val="20"/>
          <w:szCs w:val="20"/>
        </w:rPr>
        <w:t>DEIMOR FINANCE INTERNATIONAL</w:t>
      </w:r>
      <w:r w:rsidRPr="002958FC">
        <w:rPr>
          <w:rFonts w:ascii="Sylfaen" w:hAnsi="Sylfaen"/>
          <w:bCs/>
          <w:sz w:val="20"/>
          <w:szCs w:val="20"/>
        </w:rPr>
        <w:t>&gt;&gt; ընկերոթյանը</w:t>
      </w:r>
      <w:r w:rsidR="002958FC" w:rsidRPr="002958FC">
        <w:rPr>
          <w:rFonts w:ascii="Sylfaen" w:hAnsi="Sylfaen"/>
          <w:bCs/>
          <w:sz w:val="20"/>
          <w:szCs w:val="20"/>
        </w:rPr>
        <w:t>,</w:t>
      </w:r>
    </w:p>
    <w:p w:rsidR="00566DDB" w:rsidRPr="00586D74" w:rsidRDefault="00566DDB" w:rsidP="002958FC">
      <w:pPr>
        <w:pStyle w:val="21"/>
        <w:spacing w:line="360" w:lineRule="auto"/>
        <w:ind w:left="-540"/>
        <w:rPr>
          <w:rFonts w:ascii="Sylfaen" w:hAnsi="Sylfaen"/>
          <w:bCs/>
          <w:sz w:val="20"/>
          <w:szCs w:val="20"/>
        </w:rPr>
      </w:pPr>
      <w:r w:rsidRPr="002958FC">
        <w:rPr>
          <w:rFonts w:ascii="Sylfaen" w:hAnsi="Sylfaen"/>
          <w:bCs/>
          <w:sz w:val="20"/>
          <w:szCs w:val="20"/>
        </w:rPr>
        <w:t xml:space="preserve"> որ</w:t>
      </w:r>
      <w:r w:rsidR="002958FC" w:rsidRPr="002958FC">
        <w:rPr>
          <w:rFonts w:ascii="Sylfaen" w:hAnsi="Sylfaen"/>
          <w:bCs/>
          <w:sz w:val="20"/>
          <w:szCs w:val="20"/>
        </w:rPr>
        <w:t>ոնք</w:t>
      </w:r>
      <w:r w:rsidRPr="002958FC">
        <w:rPr>
          <w:rFonts w:ascii="Sylfaen" w:hAnsi="Sylfaen"/>
          <w:bCs/>
          <w:sz w:val="20"/>
          <w:szCs w:val="20"/>
        </w:rPr>
        <w:t xml:space="preserve"> </w:t>
      </w:r>
      <w:r w:rsidR="00FA0C47" w:rsidRPr="002958FC">
        <w:rPr>
          <w:rFonts w:ascii="Sylfaen" w:hAnsi="Sylfaen"/>
          <w:bCs/>
          <w:sz w:val="20"/>
          <w:szCs w:val="20"/>
          <w:lang w:val="hy-AM"/>
        </w:rPr>
        <w:t>փ</w:t>
      </w:r>
      <w:r w:rsidRPr="002958FC">
        <w:rPr>
          <w:rFonts w:ascii="Sylfaen" w:hAnsi="Sylfaen"/>
          <w:bCs/>
          <w:sz w:val="20"/>
          <w:szCs w:val="20"/>
        </w:rPr>
        <w:t>ոխադարձ ակտ</w:t>
      </w:r>
      <w:r w:rsidR="002958FC" w:rsidRPr="002958FC">
        <w:rPr>
          <w:rFonts w:ascii="Sylfaen" w:hAnsi="Sylfaen"/>
          <w:bCs/>
          <w:sz w:val="20"/>
          <w:szCs w:val="20"/>
        </w:rPr>
        <w:t>երով</w:t>
      </w:r>
      <w:r w:rsidRPr="002958FC">
        <w:rPr>
          <w:rFonts w:ascii="Sylfaen" w:hAnsi="Sylfaen"/>
          <w:bCs/>
          <w:sz w:val="20"/>
          <w:szCs w:val="20"/>
        </w:rPr>
        <w:t xml:space="preserve"> հաստատված </w:t>
      </w:r>
      <w:r w:rsidR="002958FC" w:rsidRPr="002958FC">
        <w:rPr>
          <w:rFonts w:ascii="Sylfaen" w:hAnsi="Sylfaen"/>
          <w:bCs/>
          <w:sz w:val="20"/>
          <w:szCs w:val="20"/>
        </w:rPr>
        <w:t>են</w:t>
      </w:r>
      <w:r w:rsidRPr="002958FC">
        <w:rPr>
          <w:rFonts w:ascii="Sylfaen" w:hAnsi="Sylfaen"/>
          <w:bCs/>
          <w:sz w:val="20"/>
          <w:szCs w:val="20"/>
        </w:rPr>
        <w:t xml:space="preserve">: </w:t>
      </w:r>
      <w:r w:rsidR="006C2717" w:rsidRPr="002958FC">
        <w:rPr>
          <w:rFonts w:ascii="Sylfaen" w:hAnsi="Sylfaen"/>
          <w:bCs/>
          <w:sz w:val="20"/>
          <w:szCs w:val="20"/>
        </w:rPr>
        <w:t xml:space="preserve"> </w:t>
      </w:r>
      <w:r w:rsidRPr="002958FC">
        <w:rPr>
          <w:rFonts w:ascii="Sylfaen" w:hAnsi="Sylfaen"/>
          <w:bCs/>
          <w:sz w:val="20"/>
          <w:szCs w:val="20"/>
        </w:rPr>
        <w:t>Նշված  պարտք</w:t>
      </w:r>
      <w:r w:rsidR="002958FC" w:rsidRPr="002958FC">
        <w:rPr>
          <w:rFonts w:ascii="Sylfaen" w:hAnsi="Sylfaen"/>
          <w:bCs/>
          <w:sz w:val="20"/>
          <w:szCs w:val="20"/>
        </w:rPr>
        <w:t>երը</w:t>
      </w:r>
      <w:r w:rsidRPr="002958FC">
        <w:rPr>
          <w:rFonts w:ascii="Sylfaen" w:hAnsi="Sylfaen"/>
          <w:bCs/>
          <w:sz w:val="20"/>
          <w:szCs w:val="20"/>
        </w:rPr>
        <w:t>ը ժամկետանց է ,</w:t>
      </w:r>
      <w:r w:rsidR="002958FC">
        <w:rPr>
          <w:rFonts w:ascii="Sylfaen" w:hAnsi="Sylfaen"/>
          <w:bCs/>
          <w:sz w:val="20"/>
          <w:szCs w:val="20"/>
        </w:rPr>
        <w:t xml:space="preserve"> </w:t>
      </w:r>
      <w:r w:rsidRPr="002958FC">
        <w:rPr>
          <w:rFonts w:ascii="Sylfaen" w:hAnsi="Sylfaen"/>
          <w:bCs/>
          <w:sz w:val="20"/>
          <w:szCs w:val="20"/>
        </w:rPr>
        <w:t xml:space="preserve">սակայն </w:t>
      </w:r>
      <w:r w:rsidR="00746A3B" w:rsidRPr="002958FC">
        <w:rPr>
          <w:rFonts w:ascii="Sylfaen" w:hAnsi="Sylfaen"/>
          <w:bCs/>
          <w:sz w:val="20"/>
          <w:szCs w:val="20"/>
        </w:rPr>
        <w:t>արժեզրկված չ</w:t>
      </w:r>
      <w:r w:rsidR="002958FC" w:rsidRPr="002958FC">
        <w:rPr>
          <w:rFonts w:ascii="Sylfaen" w:hAnsi="Sylfaen"/>
          <w:bCs/>
          <w:sz w:val="20"/>
          <w:szCs w:val="20"/>
        </w:rPr>
        <w:t>են</w:t>
      </w:r>
      <w:r w:rsidR="00746A3B" w:rsidRPr="002958FC">
        <w:rPr>
          <w:rFonts w:ascii="Sylfaen" w:hAnsi="Sylfaen"/>
          <w:bCs/>
          <w:sz w:val="20"/>
          <w:szCs w:val="20"/>
        </w:rPr>
        <w:t>:</w:t>
      </w:r>
    </w:p>
    <w:p w:rsidR="003E1579" w:rsidRPr="007E072A" w:rsidRDefault="00D677DA"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Դրամական միջոցներ</w:t>
      </w:r>
    </w:p>
    <w:tbl>
      <w:tblPr>
        <w:tblW w:w="5000" w:type="pct"/>
        <w:jc w:val="center"/>
        <w:tblLook w:val="0000"/>
      </w:tblPr>
      <w:tblGrid>
        <w:gridCol w:w="5286"/>
        <w:gridCol w:w="1368"/>
        <w:gridCol w:w="304"/>
        <w:gridCol w:w="1717"/>
        <w:gridCol w:w="276"/>
        <w:gridCol w:w="1520"/>
      </w:tblGrid>
      <w:tr w:rsidR="0081659E" w:rsidRPr="007E072A" w:rsidTr="00191B1F">
        <w:trPr>
          <w:trHeight w:val="382"/>
          <w:jc w:val="center"/>
        </w:trPr>
        <w:tc>
          <w:tcPr>
            <w:tcW w:w="2524" w:type="pct"/>
            <w:vAlign w:val="center"/>
          </w:tcPr>
          <w:p w:rsidR="0081659E" w:rsidRPr="007E072A" w:rsidRDefault="0081659E" w:rsidP="0081659E">
            <w:pPr>
              <w:jc w:val="center"/>
              <w:rPr>
                <w:rFonts w:ascii="Sylfaen" w:hAnsi="Sylfaen"/>
                <w:sz w:val="20"/>
                <w:szCs w:val="20"/>
                <w:lang w:val="hy-AM"/>
              </w:rPr>
            </w:pPr>
          </w:p>
        </w:tc>
        <w:tc>
          <w:tcPr>
            <w:tcW w:w="653" w:type="pct"/>
            <w:tcBorders>
              <w:bottom w:val="single" w:sz="4" w:space="0" w:color="auto"/>
            </w:tcBorders>
            <w:vAlign w:val="center"/>
          </w:tcPr>
          <w:p w:rsidR="0081659E" w:rsidRPr="007E072A" w:rsidRDefault="0081659E" w:rsidP="00191B1F">
            <w:pPr>
              <w:jc w:val="center"/>
              <w:rPr>
                <w:rFonts w:ascii="Sylfaen" w:hAnsi="Sylfaen"/>
                <w:color w:val="000000"/>
                <w:sz w:val="20"/>
                <w:lang w:val="hy-AM"/>
              </w:rPr>
            </w:pPr>
            <w:r w:rsidRPr="007E072A">
              <w:rPr>
                <w:rFonts w:ascii="Sylfaen" w:hAnsi="Sylfaen" w:cs="Sylfaen"/>
                <w:b/>
                <w:sz w:val="20"/>
                <w:szCs w:val="20"/>
                <w:lang w:val="hy-AM"/>
              </w:rPr>
              <w:t>31.12.2011</w:t>
            </w:r>
          </w:p>
        </w:tc>
        <w:tc>
          <w:tcPr>
            <w:tcW w:w="145" w:type="pct"/>
            <w:vAlign w:val="center"/>
          </w:tcPr>
          <w:p w:rsidR="0081659E" w:rsidRPr="007E072A" w:rsidRDefault="0081659E" w:rsidP="00191B1F">
            <w:pPr>
              <w:jc w:val="center"/>
              <w:rPr>
                <w:rFonts w:ascii="Sylfaen" w:hAnsi="Sylfaen" w:cs="Sylfaen"/>
                <w:b/>
                <w:sz w:val="20"/>
                <w:szCs w:val="20"/>
                <w:lang w:val="hy-AM"/>
              </w:rPr>
            </w:pPr>
          </w:p>
        </w:tc>
        <w:tc>
          <w:tcPr>
            <w:tcW w:w="820" w:type="pct"/>
            <w:tcBorders>
              <w:bottom w:val="single" w:sz="4" w:space="0" w:color="auto"/>
            </w:tcBorders>
            <w:vAlign w:val="center"/>
          </w:tcPr>
          <w:p w:rsidR="0081659E" w:rsidRPr="007E072A" w:rsidRDefault="0081659E" w:rsidP="00191B1F">
            <w:pPr>
              <w:jc w:val="center"/>
              <w:rPr>
                <w:rFonts w:ascii="Sylfaen" w:hAnsi="Sylfaen"/>
                <w:color w:val="000000"/>
                <w:sz w:val="20"/>
                <w:lang w:val="hy-AM"/>
              </w:rPr>
            </w:pPr>
            <w:r w:rsidRPr="007E072A">
              <w:rPr>
                <w:rFonts w:ascii="Sylfaen" w:hAnsi="Sylfaen" w:cs="Sylfaen"/>
                <w:b/>
                <w:sz w:val="20"/>
                <w:szCs w:val="20"/>
                <w:lang w:val="hy-AM"/>
              </w:rPr>
              <w:t>31.12.2010</w:t>
            </w:r>
          </w:p>
        </w:tc>
        <w:tc>
          <w:tcPr>
            <w:tcW w:w="132" w:type="pct"/>
            <w:vAlign w:val="center"/>
          </w:tcPr>
          <w:p w:rsidR="0081659E" w:rsidRPr="007E072A" w:rsidRDefault="0081659E" w:rsidP="00191B1F">
            <w:pPr>
              <w:jc w:val="center"/>
              <w:rPr>
                <w:rFonts w:ascii="Sylfaen" w:hAnsi="Sylfaen"/>
                <w:sz w:val="20"/>
                <w:szCs w:val="20"/>
                <w:lang w:val="hy-AM"/>
              </w:rPr>
            </w:pPr>
          </w:p>
        </w:tc>
        <w:tc>
          <w:tcPr>
            <w:tcW w:w="726" w:type="pct"/>
            <w:tcBorders>
              <w:bottom w:val="single" w:sz="4" w:space="0" w:color="auto"/>
            </w:tcBorders>
            <w:vAlign w:val="center"/>
          </w:tcPr>
          <w:p w:rsidR="0081659E" w:rsidRPr="007E072A" w:rsidRDefault="00191B1F" w:rsidP="00191B1F">
            <w:pPr>
              <w:jc w:val="center"/>
              <w:rPr>
                <w:rFonts w:ascii="Sylfaen" w:hAnsi="Sylfaen"/>
                <w:sz w:val="20"/>
                <w:szCs w:val="20"/>
                <w:lang w:val="hy-AM"/>
              </w:rPr>
            </w:pPr>
            <w:r w:rsidRPr="007E072A">
              <w:rPr>
                <w:rFonts w:ascii="Sylfaen" w:hAnsi="Sylfaen" w:cs="Sylfaen"/>
                <w:b/>
                <w:sz w:val="20"/>
                <w:szCs w:val="20"/>
                <w:lang w:val="hy-AM"/>
              </w:rPr>
              <w:t>01.01.2010</w:t>
            </w:r>
          </w:p>
        </w:tc>
      </w:tr>
      <w:tr w:rsidR="0081659E" w:rsidRPr="007E072A" w:rsidTr="0081659E">
        <w:trPr>
          <w:trHeight w:val="197"/>
          <w:jc w:val="center"/>
        </w:trPr>
        <w:tc>
          <w:tcPr>
            <w:tcW w:w="2524" w:type="pct"/>
            <w:vAlign w:val="center"/>
          </w:tcPr>
          <w:p w:rsidR="0081659E" w:rsidRPr="007E072A" w:rsidRDefault="0081659E" w:rsidP="004E594A">
            <w:pPr>
              <w:rPr>
                <w:rFonts w:ascii="Sylfaen" w:hAnsi="Sylfaen"/>
                <w:b/>
                <w:sz w:val="20"/>
                <w:szCs w:val="20"/>
                <w:u w:val="single"/>
                <w:lang w:val="hy-AM"/>
              </w:rPr>
            </w:pPr>
          </w:p>
        </w:tc>
        <w:tc>
          <w:tcPr>
            <w:tcW w:w="653" w:type="pct"/>
            <w:vAlign w:val="center"/>
          </w:tcPr>
          <w:p w:rsidR="0081659E" w:rsidRPr="007E072A" w:rsidRDefault="0081659E" w:rsidP="0081659E">
            <w:pPr>
              <w:rPr>
                <w:rFonts w:ascii="Sylfaen" w:hAnsi="Sylfaen"/>
                <w:b/>
                <w:sz w:val="20"/>
                <w:szCs w:val="20"/>
                <w:u w:val="single"/>
                <w:lang w:val="hy-AM"/>
              </w:rPr>
            </w:pPr>
          </w:p>
        </w:tc>
        <w:tc>
          <w:tcPr>
            <w:tcW w:w="145" w:type="pct"/>
            <w:vAlign w:val="center"/>
          </w:tcPr>
          <w:p w:rsidR="0081659E" w:rsidRPr="007E072A" w:rsidRDefault="0081659E" w:rsidP="004E594A">
            <w:pPr>
              <w:jc w:val="center"/>
              <w:rPr>
                <w:rFonts w:ascii="Sylfaen" w:hAnsi="Sylfaen" w:cs="Sylfaen"/>
                <w:sz w:val="20"/>
                <w:szCs w:val="20"/>
                <w:lang w:val="hy-AM"/>
              </w:rPr>
            </w:pPr>
          </w:p>
        </w:tc>
        <w:tc>
          <w:tcPr>
            <w:tcW w:w="820" w:type="pct"/>
            <w:vAlign w:val="center"/>
          </w:tcPr>
          <w:p w:rsidR="0081659E" w:rsidRPr="007E072A" w:rsidRDefault="0081659E" w:rsidP="0081659E">
            <w:pPr>
              <w:rPr>
                <w:rFonts w:ascii="Sylfaen" w:hAnsi="Sylfaen"/>
                <w:b/>
                <w:sz w:val="20"/>
                <w:szCs w:val="20"/>
                <w:u w:val="single"/>
                <w:lang w:val="hy-AM"/>
              </w:rPr>
            </w:pPr>
          </w:p>
        </w:tc>
        <w:tc>
          <w:tcPr>
            <w:tcW w:w="132" w:type="pct"/>
            <w:vAlign w:val="center"/>
          </w:tcPr>
          <w:p w:rsidR="0081659E" w:rsidRPr="007E072A" w:rsidRDefault="0081659E" w:rsidP="0081659E">
            <w:pPr>
              <w:jc w:val="center"/>
              <w:rPr>
                <w:rFonts w:ascii="Sylfaen" w:hAnsi="Sylfaen" w:cs="Sylfaen"/>
                <w:sz w:val="20"/>
                <w:szCs w:val="20"/>
                <w:lang w:val="hy-AM"/>
              </w:rPr>
            </w:pPr>
          </w:p>
        </w:tc>
        <w:tc>
          <w:tcPr>
            <w:tcW w:w="726" w:type="pct"/>
            <w:vAlign w:val="center"/>
          </w:tcPr>
          <w:p w:rsidR="0081659E" w:rsidRPr="007E072A" w:rsidRDefault="0081659E" w:rsidP="0081659E">
            <w:pPr>
              <w:rPr>
                <w:rFonts w:ascii="Sylfaen" w:hAnsi="Sylfaen"/>
                <w:b/>
                <w:sz w:val="20"/>
                <w:szCs w:val="20"/>
                <w:u w:val="single"/>
                <w:lang w:val="hy-AM"/>
              </w:rPr>
            </w:pPr>
          </w:p>
        </w:tc>
      </w:tr>
      <w:tr w:rsidR="0081659E" w:rsidRPr="007E072A" w:rsidTr="0081659E">
        <w:trPr>
          <w:trHeight w:val="64"/>
          <w:jc w:val="center"/>
        </w:trPr>
        <w:tc>
          <w:tcPr>
            <w:tcW w:w="2524" w:type="pct"/>
          </w:tcPr>
          <w:p w:rsidR="0081659E" w:rsidRPr="007E072A" w:rsidRDefault="0081659E" w:rsidP="004E594A">
            <w:pPr>
              <w:rPr>
                <w:rFonts w:ascii="Sylfaen" w:hAnsi="Sylfaen"/>
                <w:sz w:val="20"/>
                <w:lang w:val="hy-AM"/>
              </w:rPr>
            </w:pPr>
            <w:r w:rsidRPr="007E072A">
              <w:rPr>
                <w:rFonts w:ascii="Sylfaen" w:hAnsi="Sylfaen"/>
                <w:sz w:val="20"/>
                <w:lang w:val="hy-AM"/>
              </w:rPr>
              <w:t>Ընթացիկ հաշիվ ՀՀ դրամով</w:t>
            </w:r>
          </w:p>
        </w:tc>
        <w:tc>
          <w:tcPr>
            <w:tcW w:w="653" w:type="pct"/>
            <w:vAlign w:val="bottom"/>
          </w:tcPr>
          <w:p w:rsidR="0081659E" w:rsidRPr="00CC0A16" w:rsidRDefault="00C73429" w:rsidP="00162F3D">
            <w:pPr>
              <w:jc w:val="right"/>
              <w:rPr>
                <w:rFonts w:ascii="Sylfaen" w:hAnsi="Sylfaen"/>
                <w:color w:val="000000"/>
                <w:sz w:val="20"/>
              </w:rPr>
            </w:pPr>
            <w:r>
              <w:rPr>
                <w:rFonts w:ascii="Sylfaen" w:hAnsi="Sylfaen"/>
                <w:color w:val="000000"/>
                <w:sz w:val="20"/>
              </w:rPr>
              <w:t>11442</w:t>
            </w:r>
          </w:p>
        </w:tc>
        <w:tc>
          <w:tcPr>
            <w:tcW w:w="145" w:type="pct"/>
            <w:vAlign w:val="bottom"/>
          </w:tcPr>
          <w:p w:rsidR="0081659E" w:rsidRPr="007E072A" w:rsidRDefault="0081659E" w:rsidP="00601AA3">
            <w:pPr>
              <w:jc w:val="right"/>
              <w:rPr>
                <w:rFonts w:ascii="Sylfaen" w:hAnsi="Sylfaen"/>
                <w:color w:val="000000"/>
                <w:sz w:val="20"/>
                <w:lang w:val="hy-AM"/>
              </w:rPr>
            </w:pPr>
          </w:p>
        </w:tc>
        <w:tc>
          <w:tcPr>
            <w:tcW w:w="820" w:type="pct"/>
            <w:vAlign w:val="bottom"/>
          </w:tcPr>
          <w:p w:rsidR="0081659E" w:rsidRPr="00CC0A16" w:rsidRDefault="00C73429" w:rsidP="00CC0A16">
            <w:pPr>
              <w:jc w:val="right"/>
              <w:rPr>
                <w:rFonts w:ascii="Sylfaen" w:hAnsi="Sylfaen"/>
                <w:color w:val="000000"/>
                <w:sz w:val="20"/>
              </w:rPr>
            </w:pPr>
            <w:r>
              <w:rPr>
                <w:rFonts w:ascii="Sylfaen" w:hAnsi="Sylfaen"/>
                <w:color w:val="000000"/>
                <w:sz w:val="20"/>
              </w:rPr>
              <w:t>8475</w:t>
            </w:r>
          </w:p>
        </w:tc>
        <w:tc>
          <w:tcPr>
            <w:tcW w:w="132" w:type="pct"/>
            <w:vAlign w:val="bottom"/>
          </w:tcPr>
          <w:p w:rsidR="0081659E" w:rsidRPr="007E072A" w:rsidRDefault="0081659E" w:rsidP="00162F3D">
            <w:pPr>
              <w:jc w:val="right"/>
              <w:rPr>
                <w:rFonts w:ascii="Sylfaen" w:hAnsi="Sylfaen"/>
                <w:color w:val="000000"/>
                <w:sz w:val="20"/>
                <w:lang w:val="hy-AM"/>
              </w:rPr>
            </w:pPr>
          </w:p>
        </w:tc>
        <w:tc>
          <w:tcPr>
            <w:tcW w:w="726" w:type="pct"/>
            <w:vAlign w:val="bottom"/>
          </w:tcPr>
          <w:p w:rsidR="0081659E" w:rsidRPr="00CC0A16" w:rsidRDefault="00C73429" w:rsidP="00162F3D">
            <w:pPr>
              <w:jc w:val="right"/>
              <w:rPr>
                <w:rFonts w:ascii="Sylfaen" w:hAnsi="Sylfaen"/>
                <w:color w:val="000000"/>
                <w:sz w:val="20"/>
              </w:rPr>
            </w:pPr>
            <w:r>
              <w:rPr>
                <w:rFonts w:ascii="Sylfaen" w:hAnsi="Sylfaen"/>
                <w:color w:val="000000"/>
                <w:sz w:val="20"/>
              </w:rPr>
              <w:t>4427</w:t>
            </w:r>
          </w:p>
        </w:tc>
      </w:tr>
      <w:tr w:rsidR="0081659E" w:rsidRPr="007E072A" w:rsidTr="0081659E">
        <w:trPr>
          <w:trHeight w:val="64"/>
          <w:jc w:val="center"/>
        </w:trPr>
        <w:tc>
          <w:tcPr>
            <w:tcW w:w="2524" w:type="pct"/>
          </w:tcPr>
          <w:p w:rsidR="0081659E" w:rsidRPr="0027461F" w:rsidRDefault="0081659E" w:rsidP="00586D74">
            <w:pPr>
              <w:rPr>
                <w:rFonts w:ascii="Sylfaen" w:hAnsi="Sylfaen"/>
                <w:sz w:val="20"/>
              </w:rPr>
            </w:pPr>
            <w:r w:rsidRPr="0027461F">
              <w:rPr>
                <w:rFonts w:ascii="Sylfaen" w:hAnsi="Sylfaen"/>
                <w:sz w:val="20"/>
                <w:lang w:val="hy-AM"/>
              </w:rPr>
              <w:t xml:space="preserve">Ընթացիկ հաշիվ </w:t>
            </w:r>
            <w:r w:rsidR="00586D74" w:rsidRPr="0027461F">
              <w:rPr>
                <w:rFonts w:ascii="Sylfaen" w:hAnsi="Sylfaen"/>
                <w:sz w:val="20"/>
              </w:rPr>
              <w:t>արտարժույթով</w:t>
            </w:r>
          </w:p>
        </w:tc>
        <w:tc>
          <w:tcPr>
            <w:tcW w:w="653" w:type="pct"/>
            <w:vAlign w:val="bottom"/>
          </w:tcPr>
          <w:p w:rsidR="0081659E" w:rsidRPr="0027461F" w:rsidRDefault="00C73429" w:rsidP="00162F3D">
            <w:pPr>
              <w:jc w:val="right"/>
              <w:rPr>
                <w:rFonts w:ascii="Sylfaen" w:hAnsi="Sylfaen"/>
                <w:color w:val="000000"/>
                <w:sz w:val="20"/>
              </w:rPr>
            </w:pPr>
            <w:r>
              <w:rPr>
                <w:rFonts w:ascii="Sylfaen" w:hAnsi="Sylfaen"/>
                <w:color w:val="000000"/>
                <w:sz w:val="20"/>
              </w:rPr>
              <w:t>774</w:t>
            </w:r>
          </w:p>
        </w:tc>
        <w:tc>
          <w:tcPr>
            <w:tcW w:w="145" w:type="pct"/>
            <w:vAlign w:val="bottom"/>
          </w:tcPr>
          <w:p w:rsidR="0081659E" w:rsidRPr="0027461F" w:rsidRDefault="0081659E" w:rsidP="00162F3D">
            <w:pPr>
              <w:jc w:val="right"/>
              <w:rPr>
                <w:rFonts w:ascii="Sylfaen" w:hAnsi="Sylfaen"/>
                <w:color w:val="000000"/>
                <w:sz w:val="20"/>
                <w:lang w:val="hy-AM"/>
              </w:rPr>
            </w:pPr>
          </w:p>
        </w:tc>
        <w:tc>
          <w:tcPr>
            <w:tcW w:w="820" w:type="pct"/>
            <w:vAlign w:val="bottom"/>
          </w:tcPr>
          <w:p w:rsidR="0081659E" w:rsidRPr="0027461F" w:rsidRDefault="00C73429" w:rsidP="00C94FA9">
            <w:pPr>
              <w:jc w:val="right"/>
              <w:rPr>
                <w:rFonts w:ascii="Sylfaen" w:hAnsi="Sylfaen"/>
                <w:color w:val="000000"/>
                <w:sz w:val="20"/>
              </w:rPr>
            </w:pPr>
            <w:r>
              <w:rPr>
                <w:rFonts w:ascii="Sylfaen" w:hAnsi="Sylfaen"/>
                <w:color w:val="000000"/>
                <w:sz w:val="20"/>
              </w:rPr>
              <w:t>555</w:t>
            </w:r>
          </w:p>
        </w:tc>
        <w:tc>
          <w:tcPr>
            <w:tcW w:w="132" w:type="pct"/>
            <w:vAlign w:val="bottom"/>
          </w:tcPr>
          <w:p w:rsidR="0081659E" w:rsidRPr="0027461F" w:rsidRDefault="0081659E" w:rsidP="00162F3D">
            <w:pPr>
              <w:jc w:val="right"/>
              <w:rPr>
                <w:rFonts w:ascii="Sylfaen" w:hAnsi="Sylfaen"/>
                <w:color w:val="000000"/>
                <w:sz w:val="20"/>
                <w:lang w:val="hy-AM"/>
              </w:rPr>
            </w:pPr>
          </w:p>
        </w:tc>
        <w:tc>
          <w:tcPr>
            <w:tcW w:w="726" w:type="pct"/>
            <w:vAlign w:val="bottom"/>
          </w:tcPr>
          <w:p w:rsidR="0081659E" w:rsidRPr="0027461F" w:rsidRDefault="00C73429" w:rsidP="00162F3D">
            <w:pPr>
              <w:jc w:val="right"/>
              <w:rPr>
                <w:rFonts w:ascii="Sylfaen" w:hAnsi="Sylfaen"/>
                <w:color w:val="000000"/>
                <w:sz w:val="20"/>
              </w:rPr>
            </w:pPr>
            <w:r>
              <w:rPr>
                <w:rFonts w:ascii="Sylfaen" w:hAnsi="Sylfaen"/>
                <w:color w:val="000000"/>
                <w:sz w:val="20"/>
              </w:rPr>
              <w:t>47409</w:t>
            </w:r>
          </w:p>
        </w:tc>
      </w:tr>
      <w:tr w:rsidR="00586D74" w:rsidRPr="007E072A" w:rsidTr="0081659E">
        <w:trPr>
          <w:trHeight w:val="64"/>
          <w:jc w:val="center"/>
        </w:trPr>
        <w:tc>
          <w:tcPr>
            <w:tcW w:w="2524" w:type="pct"/>
          </w:tcPr>
          <w:p w:rsidR="00586D74" w:rsidRPr="007E072A" w:rsidRDefault="00586D74" w:rsidP="00586D74">
            <w:pPr>
              <w:rPr>
                <w:rFonts w:ascii="Sylfaen" w:hAnsi="Sylfaen"/>
                <w:sz w:val="20"/>
                <w:lang w:val="hy-AM"/>
              </w:rPr>
            </w:pPr>
            <w:r w:rsidRPr="007E072A">
              <w:rPr>
                <w:rFonts w:ascii="Sylfaen" w:hAnsi="Sylfaen"/>
                <w:sz w:val="20"/>
                <w:lang w:val="hy-AM"/>
              </w:rPr>
              <w:t xml:space="preserve">Ընթացիկ հաշիվ </w:t>
            </w:r>
            <w:r>
              <w:rPr>
                <w:rFonts w:ascii="Sylfaen" w:hAnsi="Sylfaen"/>
                <w:sz w:val="20"/>
              </w:rPr>
              <w:t>ԱՄՆ դոլքր</w:t>
            </w:r>
          </w:p>
        </w:tc>
        <w:tc>
          <w:tcPr>
            <w:tcW w:w="653" w:type="pct"/>
            <w:vAlign w:val="bottom"/>
          </w:tcPr>
          <w:p w:rsidR="00586D74" w:rsidRPr="007E072A" w:rsidRDefault="00586D74" w:rsidP="00162F3D">
            <w:pPr>
              <w:jc w:val="right"/>
              <w:rPr>
                <w:rFonts w:ascii="Sylfaen" w:hAnsi="Sylfaen"/>
                <w:color w:val="000000"/>
                <w:sz w:val="20"/>
                <w:lang w:val="hy-AM"/>
              </w:rPr>
            </w:pPr>
          </w:p>
        </w:tc>
        <w:tc>
          <w:tcPr>
            <w:tcW w:w="145" w:type="pct"/>
            <w:vAlign w:val="bottom"/>
          </w:tcPr>
          <w:p w:rsidR="00586D74" w:rsidRPr="007E072A" w:rsidRDefault="00586D74" w:rsidP="00162F3D">
            <w:pPr>
              <w:jc w:val="right"/>
              <w:rPr>
                <w:rFonts w:ascii="Sylfaen" w:hAnsi="Sylfaen"/>
                <w:color w:val="000000"/>
                <w:sz w:val="20"/>
                <w:lang w:val="hy-AM"/>
              </w:rPr>
            </w:pPr>
          </w:p>
        </w:tc>
        <w:tc>
          <w:tcPr>
            <w:tcW w:w="820" w:type="pct"/>
            <w:vAlign w:val="bottom"/>
          </w:tcPr>
          <w:p w:rsidR="00586D74" w:rsidRPr="007E072A" w:rsidRDefault="00586D74" w:rsidP="00162F3D">
            <w:pPr>
              <w:jc w:val="right"/>
              <w:rPr>
                <w:rFonts w:ascii="Sylfaen" w:hAnsi="Sylfaen"/>
                <w:color w:val="000000"/>
                <w:sz w:val="20"/>
                <w:lang w:val="hy-AM"/>
              </w:rPr>
            </w:pPr>
          </w:p>
        </w:tc>
        <w:tc>
          <w:tcPr>
            <w:tcW w:w="132" w:type="pct"/>
            <w:vAlign w:val="bottom"/>
          </w:tcPr>
          <w:p w:rsidR="00586D74" w:rsidRPr="007E072A" w:rsidRDefault="00586D74" w:rsidP="00162F3D">
            <w:pPr>
              <w:jc w:val="right"/>
              <w:rPr>
                <w:rFonts w:ascii="Sylfaen" w:hAnsi="Sylfaen"/>
                <w:color w:val="000000"/>
                <w:sz w:val="20"/>
                <w:lang w:val="hy-AM"/>
              </w:rPr>
            </w:pPr>
          </w:p>
        </w:tc>
        <w:tc>
          <w:tcPr>
            <w:tcW w:w="726" w:type="pct"/>
            <w:vAlign w:val="bottom"/>
          </w:tcPr>
          <w:p w:rsidR="00586D74" w:rsidRPr="007E072A" w:rsidRDefault="00586D74" w:rsidP="00162F3D">
            <w:pPr>
              <w:jc w:val="right"/>
              <w:rPr>
                <w:rFonts w:ascii="Sylfaen" w:hAnsi="Sylfaen"/>
                <w:color w:val="000000"/>
                <w:sz w:val="20"/>
                <w:lang w:val="hy-AM"/>
              </w:rPr>
            </w:pPr>
          </w:p>
        </w:tc>
      </w:tr>
      <w:tr w:rsidR="00DF6809" w:rsidRPr="007E072A" w:rsidTr="0081659E">
        <w:trPr>
          <w:trHeight w:val="64"/>
          <w:jc w:val="center"/>
        </w:trPr>
        <w:tc>
          <w:tcPr>
            <w:tcW w:w="2524" w:type="pct"/>
          </w:tcPr>
          <w:p w:rsidR="00DF6809" w:rsidRPr="007E072A" w:rsidRDefault="00DF6809" w:rsidP="00DF6809">
            <w:pPr>
              <w:rPr>
                <w:rFonts w:ascii="Sylfaen" w:hAnsi="Sylfaen"/>
                <w:sz w:val="20"/>
                <w:lang w:val="hy-AM"/>
              </w:rPr>
            </w:pPr>
            <w:r w:rsidRPr="007E072A">
              <w:rPr>
                <w:rFonts w:ascii="Sylfaen" w:hAnsi="Sylfaen"/>
                <w:sz w:val="20"/>
                <w:lang w:val="hy-AM"/>
              </w:rPr>
              <w:t>Ընթացիկ հաշիվ ՌԴ ռուբլով</w:t>
            </w:r>
          </w:p>
        </w:tc>
        <w:tc>
          <w:tcPr>
            <w:tcW w:w="653" w:type="pct"/>
            <w:vAlign w:val="bottom"/>
          </w:tcPr>
          <w:p w:rsidR="00DF6809" w:rsidRPr="007E072A" w:rsidRDefault="00DF6809" w:rsidP="00162F3D">
            <w:pPr>
              <w:jc w:val="right"/>
              <w:rPr>
                <w:rFonts w:ascii="Sylfaen" w:hAnsi="Sylfaen"/>
                <w:color w:val="000000"/>
                <w:sz w:val="20"/>
                <w:lang w:val="hy-AM"/>
              </w:rPr>
            </w:pPr>
          </w:p>
        </w:tc>
        <w:tc>
          <w:tcPr>
            <w:tcW w:w="145" w:type="pct"/>
            <w:vAlign w:val="bottom"/>
          </w:tcPr>
          <w:p w:rsidR="00DF6809" w:rsidRPr="007E072A" w:rsidRDefault="00DF6809" w:rsidP="00162F3D">
            <w:pPr>
              <w:jc w:val="right"/>
              <w:rPr>
                <w:rFonts w:ascii="Sylfaen" w:hAnsi="Sylfaen"/>
                <w:color w:val="000000"/>
                <w:sz w:val="20"/>
                <w:lang w:val="hy-AM"/>
              </w:rPr>
            </w:pPr>
          </w:p>
        </w:tc>
        <w:tc>
          <w:tcPr>
            <w:tcW w:w="820" w:type="pct"/>
            <w:vAlign w:val="bottom"/>
          </w:tcPr>
          <w:p w:rsidR="00DF6809" w:rsidRPr="007E072A" w:rsidRDefault="00DF6809" w:rsidP="00162F3D">
            <w:pPr>
              <w:jc w:val="right"/>
              <w:rPr>
                <w:rFonts w:ascii="Sylfaen" w:hAnsi="Sylfaen"/>
                <w:color w:val="000000"/>
                <w:sz w:val="20"/>
                <w:lang w:val="hy-AM"/>
              </w:rPr>
            </w:pPr>
          </w:p>
        </w:tc>
        <w:tc>
          <w:tcPr>
            <w:tcW w:w="132" w:type="pct"/>
            <w:vAlign w:val="bottom"/>
          </w:tcPr>
          <w:p w:rsidR="00DF6809" w:rsidRPr="007E072A" w:rsidRDefault="00DF6809" w:rsidP="00162F3D">
            <w:pPr>
              <w:jc w:val="right"/>
              <w:rPr>
                <w:rFonts w:ascii="Sylfaen" w:hAnsi="Sylfaen"/>
                <w:color w:val="000000"/>
                <w:sz w:val="20"/>
                <w:lang w:val="hy-AM"/>
              </w:rPr>
            </w:pPr>
          </w:p>
        </w:tc>
        <w:tc>
          <w:tcPr>
            <w:tcW w:w="726" w:type="pct"/>
            <w:vAlign w:val="bottom"/>
          </w:tcPr>
          <w:p w:rsidR="00DF6809" w:rsidRPr="007E072A" w:rsidRDefault="00DF6809" w:rsidP="00162F3D">
            <w:pPr>
              <w:jc w:val="right"/>
              <w:rPr>
                <w:rFonts w:ascii="Sylfaen" w:hAnsi="Sylfaen"/>
                <w:color w:val="000000"/>
                <w:sz w:val="20"/>
                <w:lang w:val="hy-AM"/>
              </w:rPr>
            </w:pPr>
          </w:p>
        </w:tc>
      </w:tr>
      <w:tr w:rsidR="00DF6809" w:rsidRPr="007E072A" w:rsidTr="0081659E">
        <w:trPr>
          <w:trHeight w:val="64"/>
          <w:jc w:val="center"/>
        </w:trPr>
        <w:tc>
          <w:tcPr>
            <w:tcW w:w="2524" w:type="pct"/>
          </w:tcPr>
          <w:p w:rsidR="00DF6809" w:rsidRPr="007E072A" w:rsidRDefault="00DF6809" w:rsidP="00DF6809">
            <w:pPr>
              <w:rPr>
                <w:rFonts w:ascii="Sylfaen" w:hAnsi="Sylfaen"/>
                <w:sz w:val="20"/>
                <w:lang w:val="hy-AM"/>
              </w:rPr>
            </w:pPr>
            <w:r w:rsidRPr="007E072A">
              <w:rPr>
                <w:rFonts w:ascii="Sylfaen" w:hAnsi="Sylfaen"/>
                <w:sz w:val="20"/>
                <w:lang w:val="hy-AM"/>
              </w:rPr>
              <w:t>Ընթացիկ հաշիվ --------ով</w:t>
            </w:r>
          </w:p>
        </w:tc>
        <w:tc>
          <w:tcPr>
            <w:tcW w:w="653" w:type="pct"/>
            <w:vAlign w:val="bottom"/>
          </w:tcPr>
          <w:p w:rsidR="00DF6809" w:rsidRPr="007E072A" w:rsidRDefault="00DF6809" w:rsidP="00162F3D">
            <w:pPr>
              <w:jc w:val="right"/>
              <w:rPr>
                <w:rFonts w:ascii="Sylfaen" w:hAnsi="Sylfaen"/>
                <w:color w:val="000000"/>
                <w:sz w:val="20"/>
                <w:lang w:val="hy-AM"/>
              </w:rPr>
            </w:pPr>
          </w:p>
        </w:tc>
        <w:tc>
          <w:tcPr>
            <w:tcW w:w="145" w:type="pct"/>
            <w:vAlign w:val="bottom"/>
          </w:tcPr>
          <w:p w:rsidR="00DF6809" w:rsidRPr="007E072A" w:rsidRDefault="00DF6809" w:rsidP="00162F3D">
            <w:pPr>
              <w:jc w:val="right"/>
              <w:rPr>
                <w:rFonts w:ascii="Sylfaen" w:hAnsi="Sylfaen"/>
                <w:color w:val="000000"/>
                <w:sz w:val="20"/>
                <w:lang w:val="hy-AM"/>
              </w:rPr>
            </w:pPr>
          </w:p>
        </w:tc>
        <w:tc>
          <w:tcPr>
            <w:tcW w:w="820" w:type="pct"/>
            <w:vAlign w:val="bottom"/>
          </w:tcPr>
          <w:p w:rsidR="00DF6809" w:rsidRPr="007E072A" w:rsidRDefault="00DF6809" w:rsidP="00162F3D">
            <w:pPr>
              <w:jc w:val="right"/>
              <w:rPr>
                <w:rFonts w:ascii="Sylfaen" w:hAnsi="Sylfaen"/>
                <w:color w:val="000000"/>
                <w:sz w:val="20"/>
                <w:lang w:val="hy-AM"/>
              </w:rPr>
            </w:pPr>
          </w:p>
        </w:tc>
        <w:tc>
          <w:tcPr>
            <w:tcW w:w="132" w:type="pct"/>
            <w:vAlign w:val="bottom"/>
          </w:tcPr>
          <w:p w:rsidR="00DF6809" w:rsidRPr="007E072A" w:rsidRDefault="00DF6809" w:rsidP="00162F3D">
            <w:pPr>
              <w:jc w:val="right"/>
              <w:rPr>
                <w:rFonts w:ascii="Sylfaen" w:hAnsi="Sylfaen"/>
                <w:color w:val="000000"/>
                <w:sz w:val="20"/>
                <w:lang w:val="hy-AM"/>
              </w:rPr>
            </w:pPr>
          </w:p>
        </w:tc>
        <w:tc>
          <w:tcPr>
            <w:tcW w:w="726" w:type="pct"/>
            <w:vAlign w:val="bottom"/>
          </w:tcPr>
          <w:p w:rsidR="00DF6809" w:rsidRPr="007E072A" w:rsidRDefault="00DF6809" w:rsidP="00162F3D">
            <w:pPr>
              <w:jc w:val="right"/>
              <w:rPr>
                <w:rFonts w:ascii="Sylfaen" w:hAnsi="Sylfaen"/>
                <w:color w:val="000000"/>
                <w:sz w:val="20"/>
                <w:lang w:val="hy-AM"/>
              </w:rPr>
            </w:pPr>
          </w:p>
        </w:tc>
      </w:tr>
      <w:tr w:rsidR="00DF6809" w:rsidRPr="007E072A" w:rsidTr="00CE7B2C">
        <w:trPr>
          <w:trHeight w:val="64"/>
          <w:jc w:val="center"/>
        </w:trPr>
        <w:tc>
          <w:tcPr>
            <w:tcW w:w="2524" w:type="pct"/>
          </w:tcPr>
          <w:p w:rsidR="00DF6809" w:rsidRPr="007E072A" w:rsidRDefault="00DF6809" w:rsidP="0081659E">
            <w:pPr>
              <w:rPr>
                <w:rFonts w:ascii="Sylfaen" w:hAnsi="Sylfaen"/>
                <w:sz w:val="20"/>
                <w:lang w:val="hy-AM"/>
              </w:rPr>
            </w:pPr>
            <w:r w:rsidRPr="007E072A">
              <w:rPr>
                <w:rFonts w:ascii="Sylfaen" w:hAnsi="Sylfaen"/>
                <w:sz w:val="20"/>
                <w:lang w:val="hy-AM"/>
              </w:rPr>
              <w:t>Դր</w:t>
            </w:r>
            <w:r w:rsidRPr="007E072A">
              <w:rPr>
                <w:rFonts w:ascii="Sylfaen" w:hAnsi="Sylfaen"/>
                <w:sz w:val="20"/>
              </w:rPr>
              <w:t>ա</w:t>
            </w:r>
            <w:r w:rsidRPr="007E072A">
              <w:rPr>
                <w:rFonts w:ascii="Sylfaen" w:hAnsi="Sylfaen"/>
                <w:sz w:val="20"/>
                <w:lang w:val="hy-AM"/>
              </w:rPr>
              <w:t>մարկղ</w:t>
            </w:r>
          </w:p>
        </w:tc>
        <w:tc>
          <w:tcPr>
            <w:tcW w:w="653" w:type="pct"/>
            <w:tcBorders>
              <w:bottom w:val="single" w:sz="4" w:space="0" w:color="auto"/>
            </w:tcBorders>
            <w:vAlign w:val="bottom"/>
          </w:tcPr>
          <w:p w:rsidR="00DF6809" w:rsidRPr="00CC0A16" w:rsidRDefault="00C73429" w:rsidP="00162F3D">
            <w:pPr>
              <w:jc w:val="right"/>
              <w:rPr>
                <w:rFonts w:ascii="Sylfaen" w:hAnsi="Sylfaen"/>
                <w:color w:val="000000"/>
                <w:sz w:val="20"/>
              </w:rPr>
            </w:pPr>
            <w:r>
              <w:rPr>
                <w:rFonts w:ascii="Sylfaen" w:hAnsi="Sylfaen"/>
                <w:color w:val="000000"/>
                <w:sz w:val="20"/>
              </w:rPr>
              <w:t>4958</w:t>
            </w:r>
          </w:p>
        </w:tc>
        <w:tc>
          <w:tcPr>
            <w:tcW w:w="145" w:type="pct"/>
            <w:vAlign w:val="bottom"/>
          </w:tcPr>
          <w:p w:rsidR="00DF6809" w:rsidRPr="007E072A" w:rsidRDefault="00DF6809" w:rsidP="00162F3D">
            <w:pPr>
              <w:jc w:val="right"/>
              <w:rPr>
                <w:rFonts w:ascii="Sylfaen" w:hAnsi="Sylfaen"/>
                <w:color w:val="000000"/>
                <w:sz w:val="20"/>
                <w:lang w:val="hy-AM"/>
              </w:rPr>
            </w:pPr>
          </w:p>
        </w:tc>
        <w:tc>
          <w:tcPr>
            <w:tcW w:w="820" w:type="pct"/>
            <w:tcBorders>
              <w:bottom w:val="single" w:sz="4" w:space="0" w:color="auto"/>
            </w:tcBorders>
            <w:vAlign w:val="bottom"/>
          </w:tcPr>
          <w:p w:rsidR="00DF6809" w:rsidRPr="007E072A" w:rsidRDefault="00C73429" w:rsidP="00162F3D">
            <w:pPr>
              <w:jc w:val="right"/>
              <w:rPr>
                <w:rFonts w:ascii="Sylfaen" w:hAnsi="Sylfaen"/>
                <w:color w:val="000000"/>
                <w:sz w:val="20"/>
                <w:lang w:val="hy-AM"/>
              </w:rPr>
            </w:pPr>
            <w:r>
              <w:rPr>
                <w:rFonts w:ascii="Sylfaen" w:hAnsi="Sylfaen"/>
                <w:color w:val="000000"/>
                <w:sz w:val="20"/>
              </w:rPr>
              <w:t>2471</w:t>
            </w:r>
          </w:p>
        </w:tc>
        <w:tc>
          <w:tcPr>
            <w:tcW w:w="132" w:type="pct"/>
            <w:vAlign w:val="bottom"/>
          </w:tcPr>
          <w:p w:rsidR="00DF6809" w:rsidRPr="007E072A" w:rsidRDefault="00DF6809" w:rsidP="00162F3D">
            <w:pPr>
              <w:jc w:val="right"/>
              <w:rPr>
                <w:rFonts w:ascii="Sylfaen" w:hAnsi="Sylfaen"/>
                <w:color w:val="000000"/>
                <w:sz w:val="20"/>
                <w:lang w:val="hy-AM"/>
              </w:rPr>
            </w:pPr>
          </w:p>
        </w:tc>
        <w:tc>
          <w:tcPr>
            <w:tcW w:w="726" w:type="pct"/>
            <w:tcBorders>
              <w:bottom w:val="single" w:sz="4" w:space="0" w:color="auto"/>
            </w:tcBorders>
            <w:vAlign w:val="bottom"/>
          </w:tcPr>
          <w:p w:rsidR="00DF6809" w:rsidRPr="00CC0A16" w:rsidRDefault="00C73429" w:rsidP="00162F3D">
            <w:pPr>
              <w:jc w:val="right"/>
              <w:rPr>
                <w:rFonts w:ascii="Sylfaen" w:hAnsi="Sylfaen"/>
                <w:color w:val="000000"/>
                <w:sz w:val="20"/>
              </w:rPr>
            </w:pPr>
            <w:r>
              <w:rPr>
                <w:rFonts w:ascii="Sylfaen" w:hAnsi="Sylfaen"/>
                <w:color w:val="000000"/>
                <w:sz w:val="20"/>
              </w:rPr>
              <w:t>4478</w:t>
            </w:r>
          </w:p>
        </w:tc>
      </w:tr>
      <w:tr w:rsidR="00DF6809" w:rsidRPr="007E072A" w:rsidTr="00CE7B2C">
        <w:trPr>
          <w:jc w:val="center"/>
        </w:trPr>
        <w:tc>
          <w:tcPr>
            <w:tcW w:w="2524" w:type="pct"/>
          </w:tcPr>
          <w:p w:rsidR="00DF6809" w:rsidRPr="007E072A" w:rsidRDefault="00DF6809" w:rsidP="0081659E">
            <w:pPr>
              <w:rPr>
                <w:rFonts w:ascii="Sylfaen" w:hAnsi="Sylfaen"/>
                <w:b/>
                <w:sz w:val="20"/>
                <w:lang w:val="hy-AM"/>
              </w:rPr>
            </w:pPr>
            <w:r w:rsidRPr="007E072A">
              <w:rPr>
                <w:rFonts w:ascii="Sylfaen" w:hAnsi="Sylfaen" w:cs="Sylfaen"/>
                <w:b/>
                <w:sz w:val="20"/>
                <w:lang w:val="hy-AM"/>
              </w:rPr>
              <w:t>Ընդամենը</w:t>
            </w:r>
          </w:p>
        </w:tc>
        <w:tc>
          <w:tcPr>
            <w:tcW w:w="653" w:type="pct"/>
            <w:tcBorders>
              <w:top w:val="single" w:sz="4" w:space="0" w:color="auto"/>
              <w:bottom w:val="double" w:sz="4" w:space="0" w:color="auto"/>
            </w:tcBorders>
            <w:vAlign w:val="bottom"/>
          </w:tcPr>
          <w:p w:rsidR="00DF6809" w:rsidRPr="00CC0A16" w:rsidRDefault="00C73429" w:rsidP="00162F3D">
            <w:pPr>
              <w:jc w:val="right"/>
              <w:rPr>
                <w:rFonts w:ascii="Sylfaen" w:hAnsi="Sylfaen"/>
                <w:b/>
                <w:color w:val="000000"/>
                <w:sz w:val="20"/>
              </w:rPr>
            </w:pPr>
            <w:r>
              <w:rPr>
                <w:rFonts w:ascii="Sylfaen" w:hAnsi="Sylfaen"/>
                <w:b/>
                <w:color w:val="000000"/>
                <w:sz w:val="20"/>
              </w:rPr>
              <w:t>17174</w:t>
            </w:r>
          </w:p>
        </w:tc>
        <w:tc>
          <w:tcPr>
            <w:tcW w:w="145" w:type="pct"/>
            <w:vAlign w:val="bottom"/>
          </w:tcPr>
          <w:p w:rsidR="00DF6809" w:rsidRPr="007E072A" w:rsidRDefault="00DF6809" w:rsidP="00162F3D">
            <w:pPr>
              <w:jc w:val="right"/>
              <w:rPr>
                <w:rFonts w:ascii="Sylfaen" w:hAnsi="Sylfaen"/>
                <w:b/>
                <w:color w:val="000000"/>
                <w:sz w:val="20"/>
                <w:lang w:val="hy-AM"/>
              </w:rPr>
            </w:pPr>
          </w:p>
        </w:tc>
        <w:tc>
          <w:tcPr>
            <w:tcW w:w="820" w:type="pct"/>
            <w:tcBorders>
              <w:top w:val="single" w:sz="4" w:space="0" w:color="auto"/>
              <w:bottom w:val="double" w:sz="4" w:space="0" w:color="auto"/>
            </w:tcBorders>
            <w:vAlign w:val="bottom"/>
          </w:tcPr>
          <w:p w:rsidR="00DF6809" w:rsidRPr="007E072A" w:rsidRDefault="00C73429" w:rsidP="00CC0A16">
            <w:pPr>
              <w:jc w:val="right"/>
              <w:rPr>
                <w:rFonts w:ascii="Sylfaen" w:hAnsi="Sylfaen"/>
                <w:b/>
                <w:color w:val="000000"/>
                <w:sz w:val="20"/>
                <w:lang w:val="hy-AM"/>
              </w:rPr>
            </w:pPr>
            <w:r>
              <w:rPr>
                <w:rFonts w:ascii="Sylfaen" w:hAnsi="Sylfaen"/>
                <w:b/>
                <w:color w:val="000000"/>
                <w:sz w:val="20"/>
              </w:rPr>
              <w:t>11501</w:t>
            </w:r>
          </w:p>
        </w:tc>
        <w:tc>
          <w:tcPr>
            <w:tcW w:w="132" w:type="pct"/>
            <w:vAlign w:val="bottom"/>
          </w:tcPr>
          <w:p w:rsidR="00DF6809" w:rsidRPr="007E072A" w:rsidRDefault="00DF6809" w:rsidP="00162F3D">
            <w:pPr>
              <w:jc w:val="right"/>
              <w:rPr>
                <w:rFonts w:ascii="Sylfaen" w:hAnsi="Sylfaen"/>
                <w:b/>
                <w:color w:val="000000"/>
                <w:sz w:val="20"/>
                <w:lang w:val="hy-AM"/>
              </w:rPr>
            </w:pPr>
          </w:p>
        </w:tc>
        <w:tc>
          <w:tcPr>
            <w:tcW w:w="726" w:type="pct"/>
            <w:tcBorders>
              <w:top w:val="single" w:sz="4" w:space="0" w:color="auto"/>
              <w:bottom w:val="double" w:sz="4" w:space="0" w:color="auto"/>
            </w:tcBorders>
            <w:vAlign w:val="bottom"/>
          </w:tcPr>
          <w:p w:rsidR="00DF6809" w:rsidRPr="00CC0A16" w:rsidRDefault="00C73429" w:rsidP="00162F3D">
            <w:pPr>
              <w:jc w:val="right"/>
              <w:rPr>
                <w:rFonts w:ascii="Sylfaen" w:hAnsi="Sylfaen"/>
                <w:b/>
                <w:color w:val="000000"/>
                <w:sz w:val="20"/>
              </w:rPr>
            </w:pPr>
            <w:r>
              <w:rPr>
                <w:rFonts w:ascii="Sylfaen" w:hAnsi="Sylfaen"/>
                <w:b/>
                <w:color w:val="000000"/>
                <w:sz w:val="20"/>
              </w:rPr>
              <w:t>56314</w:t>
            </w:r>
          </w:p>
        </w:tc>
      </w:tr>
    </w:tbl>
    <w:p w:rsidR="001A64E9" w:rsidRDefault="001A64E9" w:rsidP="008A39C2">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9F01C0" w:rsidRDefault="009F01C0" w:rsidP="008A39C2">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1A64E9" w:rsidRPr="001A64E9" w:rsidRDefault="001A64E9" w:rsidP="001A64E9">
      <w:pPr>
        <w:pStyle w:val="a6"/>
        <w:keepNext/>
        <w:numPr>
          <w:ilvl w:val="0"/>
          <w:numId w:val="2"/>
        </w:numPr>
        <w:shd w:val="clear" w:color="auto" w:fill="FFFFFF"/>
        <w:tabs>
          <w:tab w:val="left" w:pos="426"/>
        </w:tabs>
        <w:autoSpaceDE w:val="0"/>
        <w:autoSpaceDN w:val="0"/>
        <w:spacing w:before="240" w:after="240"/>
        <w:jc w:val="both"/>
        <w:outlineLvl w:val="0"/>
        <w:rPr>
          <w:rFonts w:ascii="Sylfaen" w:hAnsi="Sylfaen"/>
          <w:b/>
          <w:lang w:val="hy-AM"/>
        </w:rPr>
      </w:pPr>
      <w:r w:rsidRPr="001A64E9">
        <w:rPr>
          <w:rFonts w:ascii="Sylfaen" w:hAnsi="Sylfaen"/>
          <w:b/>
        </w:rPr>
        <w:t>Կանոնադրական կապիտալ</w:t>
      </w:r>
    </w:p>
    <w:tbl>
      <w:tblPr>
        <w:tblW w:w="5000" w:type="pct"/>
        <w:jc w:val="center"/>
        <w:tblLook w:val="0000"/>
      </w:tblPr>
      <w:tblGrid>
        <w:gridCol w:w="5286"/>
        <w:gridCol w:w="1368"/>
        <w:gridCol w:w="304"/>
        <w:gridCol w:w="1717"/>
        <w:gridCol w:w="276"/>
        <w:gridCol w:w="1520"/>
      </w:tblGrid>
      <w:tr w:rsidR="001A64E9" w:rsidRPr="001A64E9" w:rsidTr="00150057">
        <w:trPr>
          <w:trHeight w:val="382"/>
          <w:jc w:val="center"/>
        </w:trPr>
        <w:tc>
          <w:tcPr>
            <w:tcW w:w="2524" w:type="pct"/>
            <w:vAlign w:val="bottom"/>
          </w:tcPr>
          <w:p w:rsidR="001A64E9" w:rsidRPr="001A64E9" w:rsidRDefault="001A64E9" w:rsidP="00150057">
            <w:pPr>
              <w:jc w:val="center"/>
              <w:rPr>
                <w:rFonts w:ascii="Sylfaen" w:hAnsi="Sylfaen"/>
                <w:sz w:val="20"/>
                <w:szCs w:val="20"/>
              </w:rPr>
            </w:pPr>
          </w:p>
        </w:tc>
        <w:tc>
          <w:tcPr>
            <w:tcW w:w="653" w:type="pct"/>
            <w:tcBorders>
              <w:bottom w:val="single" w:sz="4" w:space="0" w:color="auto"/>
            </w:tcBorders>
            <w:vAlign w:val="bottom"/>
          </w:tcPr>
          <w:p w:rsidR="001A64E9" w:rsidRPr="001A64E9" w:rsidRDefault="001A64E9" w:rsidP="00150057">
            <w:pPr>
              <w:jc w:val="center"/>
              <w:rPr>
                <w:rFonts w:ascii="Sylfaen" w:hAnsi="Sylfaen"/>
                <w:b/>
                <w:bCs/>
                <w:sz w:val="20"/>
                <w:szCs w:val="20"/>
              </w:rPr>
            </w:pPr>
            <w:r w:rsidRPr="001A64E9">
              <w:rPr>
                <w:rFonts w:ascii="Sylfaen" w:hAnsi="Sylfaen"/>
                <w:b/>
                <w:bCs/>
                <w:sz w:val="20"/>
                <w:szCs w:val="20"/>
              </w:rPr>
              <w:t>31.12.2011</w:t>
            </w:r>
          </w:p>
        </w:tc>
        <w:tc>
          <w:tcPr>
            <w:tcW w:w="145" w:type="pct"/>
            <w:vAlign w:val="bottom"/>
          </w:tcPr>
          <w:p w:rsidR="001A64E9" w:rsidRPr="001A64E9" w:rsidRDefault="001A64E9" w:rsidP="00150057">
            <w:pPr>
              <w:jc w:val="center"/>
              <w:rPr>
                <w:rFonts w:ascii="Sylfaen" w:hAnsi="Sylfaen"/>
                <w:b/>
                <w:bCs/>
                <w:sz w:val="20"/>
                <w:szCs w:val="20"/>
              </w:rPr>
            </w:pPr>
          </w:p>
        </w:tc>
        <w:tc>
          <w:tcPr>
            <w:tcW w:w="820" w:type="pct"/>
            <w:tcBorders>
              <w:bottom w:val="single" w:sz="4" w:space="0" w:color="auto"/>
            </w:tcBorders>
            <w:vAlign w:val="bottom"/>
          </w:tcPr>
          <w:p w:rsidR="001A64E9" w:rsidRPr="001A64E9" w:rsidRDefault="001A64E9" w:rsidP="00150057">
            <w:pPr>
              <w:jc w:val="center"/>
              <w:rPr>
                <w:rFonts w:ascii="Sylfaen" w:hAnsi="Sylfaen"/>
                <w:b/>
                <w:bCs/>
                <w:sz w:val="20"/>
                <w:szCs w:val="20"/>
              </w:rPr>
            </w:pPr>
            <w:r w:rsidRPr="001A64E9">
              <w:rPr>
                <w:rFonts w:ascii="Sylfaen" w:hAnsi="Sylfaen"/>
                <w:b/>
                <w:bCs/>
                <w:sz w:val="20"/>
                <w:szCs w:val="20"/>
              </w:rPr>
              <w:t>31.12.2010</w:t>
            </w:r>
          </w:p>
        </w:tc>
        <w:tc>
          <w:tcPr>
            <w:tcW w:w="132" w:type="pct"/>
            <w:vAlign w:val="bottom"/>
          </w:tcPr>
          <w:p w:rsidR="001A64E9" w:rsidRPr="001A64E9" w:rsidRDefault="001A64E9" w:rsidP="00150057">
            <w:pPr>
              <w:jc w:val="center"/>
              <w:rPr>
                <w:rFonts w:ascii="Sylfaen" w:hAnsi="Sylfaen"/>
                <w:sz w:val="20"/>
                <w:szCs w:val="20"/>
              </w:rPr>
            </w:pPr>
          </w:p>
        </w:tc>
        <w:tc>
          <w:tcPr>
            <w:tcW w:w="726" w:type="pct"/>
            <w:tcBorders>
              <w:bottom w:val="single" w:sz="4" w:space="0" w:color="auto"/>
            </w:tcBorders>
            <w:vAlign w:val="bottom"/>
          </w:tcPr>
          <w:p w:rsidR="001A64E9" w:rsidRPr="001A64E9" w:rsidRDefault="001A64E9" w:rsidP="00150057">
            <w:pPr>
              <w:jc w:val="center"/>
              <w:rPr>
                <w:rFonts w:ascii="Sylfaen" w:hAnsi="Sylfaen"/>
                <w:b/>
                <w:bCs/>
                <w:sz w:val="20"/>
                <w:szCs w:val="20"/>
              </w:rPr>
            </w:pPr>
            <w:r w:rsidRPr="001A64E9">
              <w:rPr>
                <w:rFonts w:ascii="Sylfaen" w:hAnsi="Sylfaen"/>
                <w:b/>
                <w:bCs/>
                <w:sz w:val="20"/>
                <w:szCs w:val="20"/>
              </w:rPr>
              <w:t>01.01.2010</w:t>
            </w:r>
          </w:p>
        </w:tc>
      </w:tr>
      <w:tr w:rsidR="001A64E9" w:rsidRPr="001A64E9" w:rsidTr="00150057">
        <w:trPr>
          <w:trHeight w:val="350"/>
          <w:jc w:val="center"/>
        </w:trPr>
        <w:tc>
          <w:tcPr>
            <w:tcW w:w="2524" w:type="pct"/>
            <w:vAlign w:val="bottom"/>
          </w:tcPr>
          <w:p w:rsidR="001A64E9" w:rsidRPr="001A64E9" w:rsidRDefault="001A64E9" w:rsidP="00150057">
            <w:pPr>
              <w:rPr>
                <w:rFonts w:ascii="Sylfaen" w:hAnsi="Sylfaen"/>
                <w:b/>
                <w:bCs/>
                <w:sz w:val="20"/>
                <w:szCs w:val="20"/>
              </w:rPr>
            </w:pPr>
          </w:p>
        </w:tc>
        <w:tc>
          <w:tcPr>
            <w:tcW w:w="653" w:type="pct"/>
            <w:vAlign w:val="bottom"/>
          </w:tcPr>
          <w:p w:rsidR="001A64E9" w:rsidRPr="001A64E9" w:rsidRDefault="001A64E9" w:rsidP="00150057">
            <w:pPr>
              <w:rPr>
                <w:rFonts w:ascii="Sylfaen" w:hAnsi="Sylfaen"/>
                <w:b/>
                <w:bCs/>
                <w:sz w:val="20"/>
                <w:szCs w:val="20"/>
              </w:rPr>
            </w:pPr>
          </w:p>
        </w:tc>
        <w:tc>
          <w:tcPr>
            <w:tcW w:w="145" w:type="pct"/>
            <w:vAlign w:val="bottom"/>
          </w:tcPr>
          <w:p w:rsidR="001A64E9" w:rsidRPr="001A64E9" w:rsidRDefault="001A64E9" w:rsidP="00150057">
            <w:pPr>
              <w:jc w:val="center"/>
              <w:rPr>
                <w:rFonts w:ascii="Sylfaen" w:hAnsi="Sylfaen"/>
                <w:sz w:val="20"/>
                <w:szCs w:val="20"/>
              </w:rPr>
            </w:pPr>
          </w:p>
        </w:tc>
        <w:tc>
          <w:tcPr>
            <w:tcW w:w="820" w:type="pct"/>
            <w:vAlign w:val="bottom"/>
          </w:tcPr>
          <w:p w:rsidR="001A64E9" w:rsidRPr="001A64E9" w:rsidRDefault="001A64E9" w:rsidP="00150057">
            <w:pPr>
              <w:rPr>
                <w:rFonts w:ascii="Sylfaen" w:hAnsi="Sylfaen"/>
                <w:b/>
                <w:bCs/>
                <w:sz w:val="20"/>
                <w:szCs w:val="20"/>
              </w:rPr>
            </w:pPr>
          </w:p>
        </w:tc>
        <w:tc>
          <w:tcPr>
            <w:tcW w:w="132" w:type="pct"/>
            <w:vAlign w:val="bottom"/>
          </w:tcPr>
          <w:p w:rsidR="001A64E9" w:rsidRPr="001A64E9" w:rsidRDefault="001A64E9" w:rsidP="00150057">
            <w:pPr>
              <w:jc w:val="center"/>
              <w:rPr>
                <w:rFonts w:ascii="Sylfaen" w:hAnsi="Sylfaen"/>
                <w:sz w:val="20"/>
                <w:szCs w:val="20"/>
              </w:rPr>
            </w:pPr>
          </w:p>
        </w:tc>
        <w:tc>
          <w:tcPr>
            <w:tcW w:w="726" w:type="pct"/>
            <w:vAlign w:val="bottom"/>
          </w:tcPr>
          <w:p w:rsidR="001A64E9" w:rsidRPr="001A64E9" w:rsidRDefault="001A64E9" w:rsidP="00150057">
            <w:pPr>
              <w:rPr>
                <w:rFonts w:ascii="Sylfaen" w:hAnsi="Sylfaen"/>
                <w:b/>
                <w:bCs/>
                <w:sz w:val="20"/>
                <w:szCs w:val="20"/>
              </w:rPr>
            </w:pPr>
          </w:p>
        </w:tc>
      </w:tr>
      <w:tr w:rsidR="001A64E9" w:rsidRPr="001A64E9" w:rsidTr="00150057">
        <w:trPr>
          <w:trHeight w:val="64"/>
          <w:jc w:val="center"/>
        </w:trPr>
        <w:tc>
          <w:tcPr>
            <w:tcW w:w="2524" w:type="pct"/>
          </w:tcPr>
          <w:p w:rsidR="001A64E9" w:rsidRPr="001A64E9" w:rsidRDefault="001A64E9" w:rsidP="00150057">
            <w:pPr>
              <w:rPr>
                <w:rFonts w:ascii="Sylfaen" w:hAnsi="Sylfaen"/>
                <w:sz w:val="20"/>
                <w:szCs w:val="20"/>
              </w:rPr>
            </w:pPr>
          </w:p>
        </w:tc>
        <w:tc>
          <w:tcPr>
            <w:tcW w:w="653" w:type="pct"/>
            <w:vAlign w:val="bottom"/>
          </w:tcPr>
          <w:p w:rsidR="001A64E9" w:rsidRPr="001A64E9" w:rsidRDefault="001A64E9" w:rsidP="00150057">
            <w:pPr>
              <w:jc w:val="right"/>
              <w:rPr>
                <w:rFonts w:ascii="Sylfaen" w:hAnsi="Sylfaen"/>
                <w:sz w:val="20"/>
                <w:szCs w:val="20"/>
              </w:rPr>
            </w:pPr>
            <w:r w:rsidRPr="001A64E9">
              <w:rPr>
                <w:rFonts w:ascii="Sylfaen" w:hAnsi="Sylfaen"/>
                <w:sz w:val="20"/>
                <w:szCs w:val="20"/>
              </w:rPr>
              <w:t>1095340</w:t>
            </w:r>
          </w:p>
        </w:tc>
        <w:tc>
          <w:tcPr>
            <w:tcW w:w="145" w:type="pct"/>
            <w:vAlign w:val="bottom"/>
          </w:tcPr>
          <w:p w:rsidR="001A64E9" w:rsidRPr="001A64E9" w:rsidRDefault="001A64E9" w:rsidP="00150057">
            <w:pPr>
              <w:jc w:val="right"/>
              <w:rPr>
                <w:rFonts w:ascii="Sylfaen" w:hAnsi="Sylfaen"/>
                <w:sz w:val="20"/>
                <w:szCs w:val="20"/>
              </w:rPr>
            </w:pPr>
          </w:p>
        </w:tc>
        <w:tc>
          <w:tcPr>
            <w:tcW w:w="820" w:type="pct"/>
            <w:vAlign w:val="bottom"/>
          </w:tcPr>
          <w:p w:rsidR="001A64E9" w:rsidRPr="001A64E9" w:rsidRDefault="001A64E9" w:rsidP="00150057">
            <w:pPr>
              <w:jc w:val="right"/>
              <w:rPr>
                <w:rFonts w:ascii="Sylfaen" w:hAnsi="Sylfaen"/>
                <w:sz w:val="20"/>
                <w:szCs w:val="20"/>
              </w:rPr>
            </w:pPr>
            <w:r w:rsidRPr="001A64E9">
              <w:rPr>
                <w:rFonts w:ascii="Sylfaen" w:hAnsi="Sylfaen"/>
                <w:sz w:val="20"/>
                <w:szCs w:val="20"/>
              </w:rPr>
              <w:t>1095340</w:t>
            </w:r>
          </w:p>
        </w:tc>
        <w:tc>
          <w:tcPr>
            <w:tcW w:w="132" w:type="pct"/>
            <w:vAlign w:val="bottom"/>
          </w:tcPr>
          <w:p w:rsidR="001A64E9" w:rsidRPr="001A64E9" w:rsidRDefault="001A64E9" w:rsidP="00150057">
            <w:pPr>
              <w:jc w:val="right"/>
              <w:rPr>
                <w:rFonts w:ascii="Sylfaen" w:hAnsi="Sylfaen"/>
                <w:sz w:val="20"/>
                <w:szCs w:val="20"/>
              </w:rPr>
            </w:pPr>
          </w:p>
        </w:tc>
        <w:tc>
          <w:tcPr>
            <w:tcW w:w="726" w:type="pct"/>
            <w:vAlign w:val="bottom"/>
          </w:tcPr>
          <w:p w:rsidR="001A64E9" w:rsidRPr="001A64E9" w:rsidRDefault="001A64E9" w:rsidP="00150057">
            <w:pPr>
              <w:jc w:val="right"/>
              <w:rPr>
                <w:rFonts w:ascii="Sylfaen" w:hAnsi="Sylfaen"/>
                <w:sz w:val="20"/>
                <w:szCs w:val="20"/>
              </w:rPr>
            </w:pPr>
            <w:r w:rsidRPr="001A64E9">
              <w:rPr>
                <w:rFonts w:ascii="Sylfaen" w:hAnsi="Sylfaen"/>
                <w:sz w:val="20"/>
                <w:szCs w:val="20"/>
              </w:rPr>
              <w:t>1095340</w:t>
            </w:r>
          </w:p>
        </w:tc>
      </w:tr>
      <w:tr w:rsidR="001A64E9" w:rsidRPr="001A64E9" w:rsidTr="00150057">
        <w:trPr>
          <w:jc w:val="center"/>
        </w:trPr>
        <w:tc>
          <w:tcPr>
            <w:tcW w:w="2524" w:type="pct"/>
          </w:tcPr>
          <w:p w:rsidR="001A64E9" w:rsidRPr="001A64E9" w:rsidRDefault="001A64E9" w:rsidP="00150057">
            <w:pPr>
              <w:rPr>
                <w:rFonts w:ascii="Sylfaen" w:hAnsi="Sylfaen"/>
                <w:b/>
                <w:bCs/>
                <w:sz w:val="20"/>
                <w:szCs w:val="20"/>
              </w:rPr>
            </w:pPr>
            <w:r w:rsidRPr="001A64E9">
              <w:rPr>
                <w:rFonts w:ascii="Sylfaen" w:hAnsi="Sylfaen"/>
                <w:b/>
                <w:bCs/>
                <w:sz w:val="20"/>
                <w:szCs w:val="20"/>
              </w:rPr>
              <w:t>Ընդամենը</w:t>
            </w:r>
          </w:p>
        </w:tc>
        <w:tc>
          <w:tcPr>
            <w:tcW w:w="653" w:type="pct"/>
            <w:tcBorders>
              <w:top w:val="single" w:sz="4" w:space="0" w:color="auto"/>
              <w:bottom w:val="double" w:sz="4" w:space="0" w:color="auto"/>
            </w:tcBorders>
            <w:vAlign w:val="bottom"/>
          </w:tcPr>
          <w:p w:rsidR="001A64E9" w:rsidRPr="001A64E9" w:rsidRDefault="001A64E9" w:rsidP="00150057">
            <w:pPr>
              <w:jc w:val="right"/>
              <w:rPr>
                <w:rFonts w:ascii="Sylfaen" w:hAnsi="Sylfaen"/>
                <w:b/>
                <w:sz w:val="20"/>
                <w:szCs w:val="20"/>
              </w:rPr>
            </w:pPr>
            <w:r w:rsidRPr="001A64E9">
              <w:rPr>
                <w:rFonts w:ascii="Sylfaen" w:hAnsi="Sylfaen"/>
                <w:b/>
                <w:sz w:val="20"/>
                <w:szCs w:val="20"/>
              </w:rPr>
              <w:t>1095340</w:t>
            </w:r>
          </w:p>
        </w:tc>
        <w:tc>
          <w:tcPr>
            <w:tcW w:w="145" w:type="pct"/>
            <w:vAlign w:val="bottom"/>
          </w:tcPr>
          <w:p w:rsidR="001A64E9" w:rsidRPr="001A64E9" w:rsidRDefault="001A64E9" w:rsidP="00150057">
            <w:pPr>
              <w:jc w:val="right"/>
              <w:rPr>
                <w:rFonts w:ascii="Sylfaen" w:hAnsi="Sylfaen"/>
                <w:b/>
                <w:sz w:val="20"/>
                <w:szCs w:val="20"/>
              </w:rPr>
            </w:pPr>
          </w:p>
        </w:tc>
        <w:tc>
          <w:tcPr>
            <w:tcW w:w="820" w:type="pct"/>
            <w:tcBorders>
              <w:top w:val="single" w:sz="4" w:space="0" w:color="auto"/>
              <w:bottom w:val="double" w:sz="4" w:space="0" w:color="auto"/>
            </w:tcBorders>
            <w:vAlign w:val="bottom"/>
          </w:tcPr>
          <w:p w:rsidR="001A64E9" w:rsidRPr="001A64E9" w:rsidRDefault="001A64E9" w:rsidP="00150057">
            <w:pPr>
              <w:jc w:val="right"/>
              <w:rPr>
                <w:rFonts w:ascii="Sylfaen" w:hAnsi="Sylfaen"/>
                <w:b/>
                <w:sz w:val="20"/>
                <w:szCs w:val="20"/>
              </w:rPr>
            </w:pPr>
            <w:r w:rsidRPr="001A64E9">
              <w:rPr>
                <w:rFonts w:ascii="Sylfaen" w:hAnsi="Sylfaen"/>
                <w:b/>
                <w:sz w:val="20"/>
                <w:szCs w:val="20"/>
              </w:rPr>
              <w:t>1095340</w:t>
            </w:r>
          </w:p>
        </w:tc>
        <w:tc>
          <w:tcPr>
            <w:tcW w:w="132" w:type="pct"/>
            <w:vAlign w:val="bottom"/>
          </w:tcPr>
          <w:p w:rsidR="001A64E9" w:rsidRPr="001A64E9" w:rsidRDefault="001A64E9" w:rsidP="00150057">
            <w:pPr>
              <w:jc w:val="right"/>
              <w:rPr>
                <w:rFonts w:ascii="Sylfaen" w:hAnsi="Sylfaen"/>
                <w:b/>
                <w:sz w:val="20"/>
                <w:szCs w:val="20"/>
              </w:rPr>
            </w:pPr>
          </w:p>
        </w:tc>
        <w:tc>
          <w:tcPr>
            <w:tcW w:w="726" w:type="pct"/>
            <w:tcBorders>
              <w:top w:val="single" w:sz="4" w:space="0" w:color="auto"/>
              <w:bottom w:val="double" w:sz="4" w:space="0" w:color="auto"/>
            </w:tcBorders>
            <w:vAlign w:val="bottom"/>
          </w:tcPr>
          <w:p w:rsidR="001A64E9" w:rsidRPr="001A64E9" w:rsidRDefault="001A64E9" w:rsidP="00150057">
            <w:pPr>
              <w:jc w:val="right"/>
              <w:rPr>
                <w:rFonts w:ascii="Sylfaen" w:hAnsi="Sylfaen"/>
                <w:b/>
                <w:sz w:val="20"/>
                <w:szCs w:val="20"/>
              </w:rPr>
            </w:pPr>
            <w:r w:rsidRPr="001A64E9">
              <w:rPr>
                <w:rFonts w:ascii="Sylfaen" w:hAnsi="Sylfaen"/>
                <w:b/>
                <w:sz w:val="20"/>
                <w:szCs w:val="20"/>
              </w:rPr>
              <w:t>1095340</w:t>
            </w:r>
          </w:p>
        </w:tc>
      </w:tr>
    </w:tbl>
    <w:p w:rsidR="001A64E9" w:rsidRDefault="001A64E9" w:rsidP="001A64E9">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1A64E9" w:rsidRPr="00656AAD" w:rsidRDefault="001A64E9" w:rsidP="001A64E9">
      <w:pPr>
        <w:pStyle w:val="a6"/>
        <w:keepNext/>
        <w:numPr>
          <w:ilvl w:val="0"/>
          <w:numId w:val="2"/>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656AAD">
        <w:rPr>
          <w:rFonts w:ascii="Sylfaen" w:hAnsi="Sylfaen"/>
          <w:b/>
          <w:sz w:val="20"/>
          <w:szCs w:val="20"/>
        </w:rPr>
        <w:t>Կուտակված շահութ (վնաս)</w:t>
      </w:r>
    </w:p>
    <w:tbl>
      <w:tblPr>
        <w:tblW w:w="5000" w:type="pct"/>
        <w:jc w:val="center"/>
        <w:tblLook w:val="0000"/>
      </w:tblPr>
      <w:tblGrid>
        <w:gridCol w:w="5286"/>
        <w:gridCol w:w="1368"/>
        <w:gridCol w:w="304"/>
        <w:gridCol w:w="1717"/>
        <w:gridCol w:w="276"/>
        <w:gridCol w:w="1520"/>
      </w:tblGrid>
      <w:tr w:rsidR="001A64E9" w:rsidRPr="00656AAD" w:rsidTr="00150057">
        <w:trPr>
          <w:trHeight w:val="382"/>
          <w:jc w:val="center"/>
        </w:trPr>
        <w:tc>
          <w:tcPr>
            <w:tcW w:w="2524" w:type="pct"/>
            <w:vAlign w:val="bottom"/>
          </w:tcPr>
          <w:p w:rsidR="001A64E9" w:rsidRPr="00656AAD" w:rsidRDefault="001A64E9" w:rsidP="00150057">
            <w:pPr>
              <w:jc w:val="center"/>
              <w:rPr>
                <w:rFonts w:ascii="Sylfaen" w:hAnsi="Sylfaen"/>
                <w:sz w:val="20"/>
                <w:szCs w:val="20"/>
              </w:rPr>
            </w:pPr>
          </w:p>
        </w:tc>
        <w:tc>
          <w:tcPr>
            <w:tcW w:w="653" w:type="pct"/>
            <w:tcBorders>
              <w:bottom w:val="single" w:sz="4" w:space="0" w:color="auto"/>
            </w:tcBorders>
            <w:vAlign w:val="bottom"/>
          </w:tcPr>
          <w:p w:rsidR="001A64E9" w:rsidRPr="00656AAD" w:rsidRDefault="001A64E9" w:rsidP="00150057">
            <w:pPr>
              <w:jc w:val="center"/>
              <w:rPr>
                <w:rFonts w:ascii="Sylfaen" w:hAnsi="Sylfaen"/>
                <w:b/>
                <w:bCs/>
                <w:sz w:val="20"/>
                <w:szCs w:val="20"/>
              </w:rPr>
            </w:pPr>
            <w:r w:rsidRPr="00656AAD">
              <w:rPr>
                <w:rFonts w:ascii="Sylfaen" w:hAnsi="Sylfaen"/>
                <w:b/>
                <w:bCs/>
                <w:sz w:val="20"/>
                <w:szCs w:val="20"/>
              </w:rPr>
              <w:t>31.12.2011</w:t>
            </w:r>
          </w:p>
        </w:tc>
        <w:tc>
          <w:tcPr>
            <w:tcW w:w="145" w:type="pct"/>
            <w:vAlign w:val="bottom"/>
          </w:tcPr>
          <w:p w:rsidR="001A64E9" w:rsidRPr="00656AAD" w:rsidRDefault="001A64E9" w:rsidP="00150057">
            <w:pPr>
              <w:jc w:val="center"/>
              <w:rPr>
                <w:rFonts w:ascii="Sylfaen" w:hAnsi="Sylfaen"/>
                <w:b/>
                <w:bCs/>
                <w:sz w:val="20"/>
                <w:szCs w:val="20"/>
              </w:rPr>
            </w:pPr>
          </w:p>
        </w:tc>
        <w:tc>
          <w:tcPr>
            <w:tcW w:w="820" w:type="pct"/>
            <w:tcBorders>
              <w:bottom w:val="single" w:sz="4" w:space="0" w:color="auto"/>
            </w:tcBorders>
            <w:vAlign w:val="bottom"/>
          </w:tcPr>
          <w:p w:rsidR="001A64E9" w:rsidRPr="00656AAD" w:rsidRDefault="001A64E9" w:rsidP="00150057">
            <w:pPr>
              <w:jc w:val="center"/>
              <w:rPr>
                <w:rFonts w:ascii="Sylfaen" w:hAnsi="Sylfaen"/>
                <w:b/>
                <w:bCs/>
                <w:sz w:val="20"/>
                <w:szCs w:val="20"/>
              </w:rPr>
            </w:pPr>
            <w:r w:rsidRPr="00656AAD">
              <w:rPr>
                <w:rFonts w:ascii="Sylfaen" w:hAnsi="Sylfaen"/>
                <w:b/>
                <w:bCs/>
                <w:sz w:val="20"/>
                <w:szCs w:val="20"/>
              </w:rPr>
              <w:t>31.12.2010</w:t>
            </w:r>
          </w:p>
        </w:tc>
        <w:tc>
          <w:tcPr>
            <w:tcW w:w="132" w:type="pct"/>
            <w:vAlign w:val="bottom"/>
          </w:tcPr>
          <w:p w:rsidR="001A64E9" w:rsidRPr="00656AAD" w:rsidRDefault="001A64E9" w:rsidP="00150057">
            <w:pPr>
              <w:jc w:val="center"/>
              <w:rPr>
                <w:rFonts w:ascii="Sylfaen" w:hAnsi="Sylfaen"/>
                <w:sz w:val="20"/>
                <w:szCs w:val="20"/>
              </w:rPr>
            </w:pPr>
          </w:p>
        </w:tc>
        <w:tc>
          <w:tcPr>
            <w:tcW w:w="726" w:type="pct"/>
            <w:tcBorders>
              <w:bottom w:val="single" w:sz="4" w:space="0" w:color="auto"/>
            </w:tcBorders>
            <w:vAlign w:val="bottom"/>
          </w:tcPr>
          <w:p w:rsidR="001A64E9" w:rsidRPr="00656AAD" w:rsidRDefault="001A64E9" w:rsidP="00150057">
            <w:pPr>
              <w:jc w:val="center"/>
              <w:rPr>
                <w:rFonts w:ascii="Sylfaen" w:hAnsi="Sylfaen"/>
                <w:b/>
                <w:bCs/>
                <w:sz w:val="20"/>
                <w:szCs w:val="20"/>
              </w:rPr>
            </w:pPr>
            <w:r w:rsidRPr="00656AAD">
              <w:rPr>
                <w:rFonts w:ascii="Sylfaen" w:hAnsi="Sylfaen"/>
                <w:b/>
                <w:bCs/>
                <w:sz w:val="20"/>
                <w:szCs w:val="20"/>
              </w:rPr>
              <w:t>01.01.2010</w:t>
            </w:r>
          </w:p>
        </w:tc>
      </w:tr>
      <w:tr w:rsidR="001A64E9" w:rsidRPr="00656AAD" w:rsidTr="00150057">
        <w:trPr>
          <w:trHeight w:val="350"/>
          <w:jc w:val="center"/>
        </w:trPr>
        <w:tc>
          <w:tcPr>
            <w:tcW w:w="2524" w:type="pct"/>
            <w:vAlign w:val="bottom"/>
          </w:tcPr>
          <w:p w:rsidR="001A64E9" w:rsidRPr="00656AAD" w:rsidRDefault="001A64E9" w:rsidP="00150057">
            <w:pPr>
              <w:rPr>
                <w:rFonts w:ascii="Sylfaen" w:hAnsi="Sylfaen"/>
                <w:b/>
                <w:bCs/>
                <w:sz w:val="20"/>
                <w:szCs w:val="20"/>
              </w:rPr>
            </w:pPr>
          </w:p>
        </w:tc>
        <w:tc>
          <w:tcPr>
            <w:tcW w:w="653" w:type="pct"/>
            <w:vAlign w:val="bottom"/>
          </w:tcPr>
          <w:p w:rsidR="001A64E9" w:rsidRPr="00656AAD" w:rsidRDefault="001A64E9" w:rsidP="00150057">
            <w:pPr>
              <w:rPr>
                <w:rFonts w:ascii="Sylfaen" w:hAnsi="Sylfaen"/>
                <w:b/>
                <w:bCs/>
                <w:sz w:val="20"/>
                <w:szCs w:val="20"/>
              </w:rPr>
            </w:pPr>
          </w:p>
        </w:tc>
        <w:tc>
          <w:tcPr>
            <w:tcW w:w="145" w:type="pct"/>
            <w:vAlign w:val="bottom"/>
          </w:tcPr>
          <w:p w:rsidR="001A64E9" w:rsidRPr="00656AAD" w:rsidRDefault="001A64E9" w:rsidP="00150057">
            <w:pPr>
              <w:jc w:val="center"/>
              <w:rPr>
                <w:rFonts w:ascii="Sylfaen" w:hAnsi="Sylfaen"/>
                <w:sz w:val="20"/>
                <w:szCs w:val="20"/>
              </w:rPr>
            </w:pPr>
          </w:p>
        </w:tc>
        <w:tc>
          <w:tcPr>
            <w:tcW w:w="820" w:type="pct"/>
            <w:vAlign w:val="bottom"/>
          </w:tcPr>
          <w:p w:rsidR="001A64E9" w:rsidRPr="00656AAD" w:rsidRDefault="001A64E9" w:rsidP="00150057">
            <w:pPr>
              <w:rPr>
                <w:rFonts w:ascii="Sylfaen" w:hAnsi="Sylfaen"/>
                <w:b/>
                <w:bCs/>
                <w:sz w:val="20"/>
                <w:szCs w:val="20"/>
              </w:rPr>
            </w:pPr>
          </w:p>
        </w:tc>
        <w:tc>
          <w:tcPr>
            <w:tcW w:w="132" w:type="pct"/>
            <w:vAlign w:val="bottom"/>
          </w:tcPr>
          <w:p w:rsidR="001A64E9" w:rsidRPr="00656AAD" w:rsidRDefault="001A64E9" w:rsidP="00150057">
            <w:pPr>
              <w:jc w:val="center"/>
              <w:rPr>
                <w:rFonts w:ascii="Sylfaen" w:hAnsi="Sylfaen"/>
                <w:sz w:val="20"/>
                <w:szCs w:val="20"/>
              </w:rPr>
            </w:pPr>
          </w:p>
        </w:tc>
        <w:tc>
          <w:tcPr>
            <w:tcW w:w="726" w:type="pct"/>
            <w:vAlign w:val="bottom"/>
          </w:tcPr>
          <w:p w:rsidR="001A64E9" w:rsidRPr="00656AAD" w:rsidRDefault="001A64E9" w:rsidP="00150057">
            <w:pPr>
              <w:rPr>
                <w:rFonts w:ascii="Sylfaen" w:hAnsi="Sylfaen"/>
                <w:b/>
                <w:bCs/>
                <w:sz w:val="20"/>
                <w:szCs w:val="20"/>
              </w:rPr>
            </w:pPr>
          </w:p>
        </w:tc>
      </w:tr>
      <w:tr w:rsidR="001A64E9" w:rsidRPr="00656AAD" w:rsidTr="00150057">
        <w:trPr>
          <w:trHeight w:val="64"/>
          <w:jc w:val="center"/>
        </w:trPr>
        <w:tc>
          <w:tcPr>
            <w:tcW w:w="2524" w:type="pct"/>
          </w:tcPr>
          <w:p w:rsidR="001A64E9" w:rsidRPr="00656AAD" w:rsidRDefault="001A64E9" w:rsidP="00150057">
            <w:pPr>
              <w:rPr>
                <w:rFonts w:ascii="Sylfaen" w:hAnsi="Sylfaen"/>
                <w:sz w:val="20"/>
                <w:szCs w:val="20"/>
              </w:rPr>
            </w:pPr>
          </w:p>
        </w:tc>
        <w:tc>
          <w:tcPr>
            <w:tcW w:w="653" w:type="pct"/>
            <w:vAlign w:val="bottom"/>
          </w:tcPr>
          <w:p w:rsidR="001A64E9" w:rsidRPr="00656AAD" w:rsidRDefault="00656AAD" w:rsidP="00150057">
            <w:pPr>
              <w:jc w:val="right"/>
              <w:rPr>
                <w:rFonts w:ascii="Sylfaen" w:hAnsi="Sylfaen"/>
                <w:sz w:val="20"/>
                <w:szCs w:val="20"/>
              </w:rPr>
            </w:pPr>
            <w:r w:rsidRPr="00656AAD">
              <w:rPr>
                <w:rFonts w:ascii="Sylfaen" w:hAnsi="Sylfaen"/>
                <w:sz w:val="20"/>
                <w:szCs w:val="20"/>
              </w:rPr>
              <w:t>1968578</w:t>
            </w:r>
          </w:p>
        </w:tc>
        <w:tc>
          <w:tcPr>
            <w:tcW w:w="145" w:type="pct"/>
            <w:vAlign w:val="bottom"/>
          </w:tcPr>
          <w:p w:rsidR="001A64E9" w:rsidRPr="00656AAD" w:rsidRDefault="001A64E9" w:rsidP="00150057">
            <w:pPr>
              <w:jc w:val="right"/>
              <w:rPr>
                <w:rFonts w:ascii="Sylfaen" w:hAnsi="Sylfaen"/>
                <w:sz w:val="20"/>
                <w:szCs w:val="20"/>
              </w:rPr>
            </w:pPr>
          </w:p>
        </w:tc>
        <w:tc>
          <w:tcPr>
            <w:tcW w:w="820" w:type="pct"/>
            <w:vAlign w:val="bottom"/>
          </w:tcPr>
          <w:p w:rsidR="001A64E9" w:rsidRPr="00656AAD" w:rsidRDefault="001A64E9" w:rsidP="00656AAD">
            <w:pPr>
              <w:jc w:val="right"/>
              <w:rPr>
                <w:rFonts w:ascii="Sylfaen" w:hAnsi="Sylfaen"/>
                <w:sz w:val="20"/>
                <w:szCs w:val="20"/>
              </w:rPr>
            </w:pPr>
            <w:r w:rsidRPr="00656AAD">
              <w:rPr>
                <w:rFonts w:ascii="Sylfaen" w:hAnsi="Sylfaen"/>
                <w:sz w:val="20"/>
                <w:szCs w:val="20"/>
              </w:rPr>
              <w:t>1</w:t>
            </w:r>
            <w:r w:rsidR="00656AAD" w:rsidRPr="00656AAD">
              <w:rPr>
                <w:rFonts w:ascii="Sylfaen" w:hAnsi="Sylfaen"/>
                <w:sz w:val="20"/>
                <w:szCs w:val="20"/>
              </w:rPr>
              <w:t>968764</w:t>
            </w:r>
          </w:p>
        </w:tc>
        <w:tc>
          <w:tcPr>
            <w:tcW w:w="132" w:type="pct"/>
            <w:vAlign w:val="bottom"/>
          </w:tcPr>
          <w:p w:rsidR="001A64E9" w:rsidRPr="00656AAD" w:rsidRDefault="001A64E9" w:rsidP="00150057">
            <w:pPr>
              <w:jc w:val="right"/>
              <w:rPr>
                <w:rFonts w:ascii="Sylfaen" w:hAnsi="Sylfaen"/>
                <w:sz w:val="20"/>
                <w:szCs w:val="20"/>
              </w:rPr>
            </w:pPr>
          </w:p>
        </w:tc>
        <w:tc>
          <w:tcPr>
            <w:tcW w:w="726" w:type="pct"/>
            <w:vAlign w:val="bottom"/>
          </w:tcPr>
          <w:p w:rsidR="001A64E9" w:rsidRPr="00656AAD" w:rsidRDefault="001A64E9" w:rsidP="00656AAD">
            <w:pPr>
              <w:jc w:val="right"/>
              <w:rPr>
                <w:rFonts w:ascii="Sylfaen" w:hAnsi="Sylfaen"/>
                <w:sz w:val="20"/>
                <w:szCs w:val="20"/>
              </w:rPr>
            </w:pPr>
            <w:r w:rsidRPr="00656AAD">
              <w:rPr>
                <w:rFonts w:ascii="Sylfaen" w:hAnsi="Sylfaen"/>
                <w:sz w:val="20"/>
                <w:szCs w:val="20"/>
              </w:rPr>
              <w:t>19</w:t>
            </w:r>
            <w:r w:rsidR="00656AAD" w:rsidRPr="00656AAD">
              <w:rPr>
                <w:rFonts w:ascii="Sylfaen" w:hAnsi="Sylfaen"/>
                <w:sz w:val="20"/>
                <w:szCs w:val="20"/>
              </w:rPr>
              <w:t>92581</w:t>
            </w:r>
          </w:p>
        </w:tc>
      </w:tr>
      <w:tr w:rsidR="00656AAD" w:rsidRPr="00656AAD" w:rsidTr="00150057">
        <w:trPr>
          <w:jc w:val="center"/>
        </w:trPr>
        <w:tc>
          <w:tcPr>
            <w:tcW w:w="2524" w:type="pct"/>
          </w:tcPr>
          <w:p w:rsidR="00656AAD" w:rsidRPr="00656AAD" w:rsidRDefault="00656AAD" w:rsidP="00150057">
            <w:pPr>
              <w:rPr>
                <w:rFonts w:ascii="Sylfaen" w:hAnsi="Sylfaen"/>
                <w:b/>
                <w:bCs/>
                <w:sz w:val="20"/>
                <w:szCs w:val="20"/>
              </w:rPr>
            </w:pPr>
            <w:r w:rsidRPr="00656AAD">
              <w:rPr>
                <w:rFonts w:ascii="Sylfaen" w:hAnsi="Sylfaen"/>
                <w:b/>
                <w:bCs/>
                <w:sz w:val="20"/>
                <w:szCs w:val="20"/>
              </w:rPr>
              <w:t>Ընդամենը</w:t>
            </w:r>
          </w:p>
        </w:tc>
        <w:tc>
          <w:tcPr>
            <w:tcW w:w="653" w:type="pct"/>
            <w:tcBorders>
              <w:top w:val="single" w:sz="4" w:space="0" w:color="auto"/>
              <w:bottom w:val="double" w:sz="4" w:space="0" w:color="auto"/>
            </w:tcBorders>
            <w:vAlign w:val="bottom"/>
          </w:tcPr>
          <w:p w:rsidR="00656AAD" w:rsidRPr="00656AAD" w:rsidRDefault="00656AAD" w:rsidP="00656AAD">
            <w:pPr>
              <w:jc w:val="right"/>
              <w:rPr>
                <w:rFonts w:ascii="Sylfaen" w:hAnsi="Sylfaen"/>
                <w:sz w:val="20"/>
                <w:szCs w:val="20"/>
              </w:rPr>
            </w:pPr>
            <w:r w:rsidRPr="00656AAD">
              <w:rPr>
                <w:rFonts w:ascii="Sylfaen" w:hAnsi="Sylfaen"/>
                <w:sz w:val="20"/>
                <w:szCs w:val="20"/>
              </w:rPr>
              <w:t>1968578</w:t>
            </w:r>
          </w:p>
        </w:tc>
        <w:tc>
          <w:tcPr>
            <w:tcW w:w="145" w:type="pct"/>
            <w:vAlign w:val="bottom"/>
          </w:tcPr>
          <w:p w:rsidR="00656AAD" w:rsidRPr="00656AAD" w:rsidRDefault="00656AAD" w:rsidP="00656AAD">
            <w:pPr>
              <w:jc w:val="right"/>
              <w:rPr>
                <w:rFonts w:ascii="Sylfaen" w:hAnsi="Sylfaen"/>
                <w:sz w:val="20"/>
                <w:szCs w:val="20"/>
              </w:rPr>
            </w:pPr>
          </w:p>
        </w:tc>
        <w:tc>
          <w:tcPr>
            <w:tcW w:w="820" w:type="pct"/>
            <w:tcBorders>
              <w:top w:val="single" w:sz="4" w:space="0" w:color="auto"/>
              <w:bottom w:val="double" w:sz="4" w:space="0" w:color="auto"/>
            </w:tcBorders>
            <w:vAlign w:val="bottom"/>
          </w:tcPr>
          <w:p w:rsidR="00656AAD" w:rsidRPr="00656AAD" w:rsidRDefault="00656AAD" w:rsidP="00656AAD">
            <w:pPr>
              <w:jc w:val="right"/>
              <w:rPr>
                <w:rFonts w:ascii="Sylfaen" w:hAnsi="Sylfaen"/>
                <w:sz w:val="20"/>
                <w:szCs w:val="20"/>
              </w:rPr>
            </w:pPr>
            <w:r w:rsidRPr="00656AAD">
              <w:rPr>
                <w:rFonts w:ascii="Sylfaen" w:hAnsi="Sylfaen"/>
                <w:sz w:val="20"/>
                <w:szCs w:val="20"/>
              </w:rPr>
              <w:t>1968764</w:t>
            </w:r>
          </w:p>
        </w:tc>
        <w:tc>
          <w:tcPr>
            <w:tcW w:w="132" w:type="pct"/>
            <w:vAlign w:val="bottom"/>
          </w:tcPr>
          <w:p w:rsidR="00656AAD" w:rsidRPr="00656AAD" w:rsidRDefault="00656AAD" w:rsidP="00656AAD">
            <w:pPr>
              <w:jc w:val="right"/>
              <w:rPr>
                <w:rFonts w:ascii="Sylfaen" w:hAnsi="Sylfaen"/>
                <w:sz w:val="20"/>
                <w:szCs w:val="20"/>
              </w:rPr>
            </w:pPr>
          </w:p>
        </w:tc>
        <w:tc>
          <w:tcPr>
            <w:tcW w:w="726" w:type="pct"/>
            <w:tcBorders>
              <w:top w:val="single" w:sz="4" w:space="0" w:color="auto"/>
              <w:bottom w:val="double" w:sz="4" w:space="0" w:color="auto"/>
            </w:tcBorders>
            <w:vAlign w:val="bottom"/>
          </w:tcPr>
          <w:p w:rsidR="00656AAD" w:rsidRPr="00656AAD" w:rsidRDefault="00656AAD" w:rsidP="00656AAD">
            <w:pPr>
              <w:jc w:val="right"/>
              <w:rPr>
                <w:rFonts w:ascii="Sylfaen" w:hAnsi="Sylfaen"/>
                <w:sz w:val="20"/>
                <w:szCs w:val="20"/>
              </w:rPr>
            </w:pPr>
            <w:r w:rsidRPr="00656AAD">
              <w:rPr>
                <w:rFonts w:ascii="Sylfaen" w:hAnsi="Sylfaen"/>
                <w:sz w:val="20"/>
                <w:szCs w:val="20"/>
              </w:rPr>
              <w:t>1992581</w:t>
            </w:r>
          </w:p>
        </w:tc>
      </w:tr>
    </w:tbl>
    <w:p w:rsidR="00CB3EF9" w:rsidRPr="008A39C2" w:rsidRDefault="00CB3EF9" w:rsidP="00CB3EF9">
      <w:pPr>
        <w:keepNext/>
        <w:numPr>
          <w:ilvl w:val="0"/>
          <w:numId w:val="2"/>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8A39C2">
        <w:rPr>
          <w:rFonts w:ascii="Sylfaen" w:hAnsi="Sylfaen"/>
          <w:b/>
          <w:sz w:val="20"/>
          <w:szCs w:val="20"/>
          <w:lang w:val="hy-AM"/>
        </w:rPr>
        <w:t>Երկարաժամկետ փոխառություններ և բանկային վարկեր</w:t>
      </w:r>
    </w:p>
    <w:p w:rsidR="00CB3EF9" w:rsidRPr="008A39C2" w:rsidRDefault="00CB3EF9" w:rsidP="00CB3EF9">
      <w:pPr>
        <w:keepNext/>
        <w:shd w:val="clear" w:color="auto" w:fill="FFFFFF"/>
        <w:tabs>
          <w:tab w:val="left" w:pos="426"/>
        </w:tabs>
        <w:autoSpaceDE w:val="0"/>
        <w:autoSpaceDN w:val="0"/>
        <w:spacing w:before="240" w:after="240"/>
        <w:jc w:val="both"/>
        <w:outlineLvl w:val="0"/>
        <w:rPr>
          <w:rFonts w:ascii="Sylfaen" w:hAnsi="Sylfaen"/>
          <w:b/>
          <w:sz w:val="20"/>
          <w:szCs w:val="20"/>
          <w:lang w:val="hy-AM"/>
        </w:rPr>
      </w:pPr>
    </w:p>
    <w:tbl>
      <w:tblPr>
        <w:tblW w:w="5000" w:type="pct"/>
        <w:jc w:val="center"/>
        <w:tblLook w:val="0000"/>
      </w:tblPr>
      <w:tblGrid>
        <w:gridCol w:w="5286"/>
        <w:gridCol w:w="1368"/>
        <w:gridCol w:w="304"/>
        <w:gridCol w:w="1717"/>
        <w:gridCol w:w="276"/>
        <w:gridCol w:w="1520"/>
      </w:tblGrid>
      <w:tr w:rsidR="00CB3EF9" w:rsidRPr="008A39C2" w:rsidTr="00150057">
        <w:trPr>
          <w:trHeight w:val="382"/>
          <w:jc w:val="center"/>
        </w:trPr>
        <w:tc>
          <w:tcPr>
            <w:tcW w:w="2524" w:type="pct"/>
            <w:vAlign w:val="bottom"/>
          </w:tcPr>
          <w:p w:rsidR="00CB3EF9" w:rsidRPr="008A39C2" w:rsidRDefault="00CB3EF9" w:rsidP="00150057">
            <w:pPr>
              <w:jc w:val="center"/>
              <w:rPr>
                <w:rFonts w:ascii="Sylfaen" w:hAnsi="Sylfaen"/>
                <w:sz w:val="20"/>
                <w:szCs w:val="20"/>
                <w:lang w:val="hy-AM"/>
              </w:rPr>
            </w:pPr>
          </w:p>
        </w:tc>
        <w:tc>
          <w:tcPr>
            <w:tcW w:w="653" w:type="pct"/>
            <w:tcBorders>
              <w:bottom w:val="single" w:sz="4" w:space="0" w:color="auto"/>
            </w:tcBorders>
            <w:vAlign w:val="bottom"/>
          </w:tcPr>
          <w:p w:rsidR="00CB3EF9" w:rsidRPr="008A39C2" w:rsidRDefault="00CB3EF9" w:rsidP="00150057">
            <w:pPr>
              <w:jc w:val="center"/>
              <w:rPr>
                <w:rFonts w:ascii="Sylfaen" w:hAnsi="Sylfaen"/>
                <w:b/>
                <w:bCs/>
                <w:sz w:val="20"/>
                <w:szCs w:val="20"/>
              </w:rPr>
            </w:pPr>
            <w:r w:rsidRPr="008A39C2">
              <w:rPr>
                <w:rFonts w:ascii="Sylfaen" w:hAnsi="Sylfaen"/>
                <w:b/>
                <w:bCs/>
                <w:sz w:val="20"/>
                <w:szCs w:val="20"/>
              </w:rPr>
              <w:t>31.12.2011</w:t>
            </w:r>
          </w:p>
        </w:tc>
        <w:tc>
          <w:tcPr>
            <w:tcW w:w="145" w:type="pct"/>
            <w:vAlign w:val="bottom"/>
          </w:tcPr>
          <w:p w:rsidR="00CB3EF9" w:rsidRPr="008A39C2" w:rsidRDefault="00CB3EF9" w:rsidP="00150057">
            <w:pPr>
              <w:jc w:val="center"/>
              <w:rPr>
                <w:rFonts w:ascii="Sylfaen" w:hAnsi="Sylfaen"/>
                <w:b/>
                <w:bCs/>
                <w:sz w:val="20"/>
                <w:szCs w:val="20"/>
              </w:rPr>
            </w:pPr>
          </w:p>
        </w:tc>
        <w:tc>
          <w:tcPr>
            <w:tcW w:w="820" w:type="pct"/>
            <w:tcBorders>
              <w:bottom w:val="single" w:sz="4" w:space="0" w:color="auto"/>
            </w:tcBorders>
            <w:vAlign w:val="bottom"/>
          </w:tcPr>
          <w:p w:rsidR="00CB3EF9" w:rsidRPr="008A39C2" w:rsidRDefault="00CB3EF9" w:rsidP="00150057">
            <w:pPr>
              <w:jc w:val="center"/>
              <w:rPr>
                <w:rFonts w:ascii="Sylfaen" w:hAnsi="Sylfaen"/>
                <w:b/>
                <w:bCs/>
                <w:sz w:val="20"/>
                <w:szCs w:val="20"/>
              </w:rPr>
            </w:pPr>
            <w:r w:rsidRPr="008A39C2">
              <w:rPr>
                <w:rFonts w:ascii="Sylfaen" w:hAnsi="Sylfaen"/>
                <w:b/>
                <w:bCs/>
                <w:sz w:val="20"/>
                <w:szCs w:val="20"/>
              </w:rPr>
              <w:t>31.12.2010</w:t>
            </w:r>
          </w:p>
        </w:tc>
        <w:tc>
          <w:tcPr>
            <w:tcW w:w="132" w:type="pct"/>
            <w:vAlign w:val="bottom"/>
          </w:tcPr>
          <w:p w:rsidR="00CB3EF9" w:rsidRPr="008A39C2" w:rsidRDefault="00CB3EF9" w:rsidP="00150057">
            <w:pPr>
              <w:jc w:val="center"/>
              <w:rPr>
                <w:rFonts w:ascii="Sylfaen" w:hAnsi="Sylfaen"/>
                <w:sz w:val="20"/>
                <w:szCs w:val="20"/>
              </w:rPr>
            </w:pPr>
          </w:p>
        </w:tc>
        <w:tc>
          <w:tcPr>
            <w:tcW w:w="726" w:type="pct"/>
            <w:tcBorders>
              <w:bottom w:val="single" w:sz="4" w:space="0" w:color="auto"/>
            </w:tcBorders>
            <w:vAlign w:val="bottom"/>
          </w:tcPr>
          <w:p w:rsidR="00CB3EF9" w:rsidRPr="008A39C2" w:rsidRDefault="00CB3EF9" w:rsidP="00150057">
            <w:pPr>
              <w:jc w:val="center"/>
              <w:rPr>
                <w:rFonts w:ascii="Sylfaen" w:hAnsi="Sylfaen"/>
                <w:b/>
                <w:bCs/>
                <w:sz w:val="20"/>
                <w:szCs w:val="20"/>
              </w:rPr>
            </w:pPr>
            <w:r w:rsidRPr="008A39C2">
              <w:rPr>
                <w:rFonts w:ascii="Sylfaen" w:hAnsi="Sylfaen"/>
                <w:b/>
                <w:bCs/>
                <w:sz w:val="20"/>
                <w:szCs w:val="20"/>
              </w:rPr>
              <w:t>01.01.2010</w:t>
            </w:r>
          </w:p>
        </w:tc>
      </w:tr>
      <w:tr w:rsidR="00CB3EF9" w:rsidRPr="008A39C2" w:rsidTr="00150057">
        <w:trPr>
          <w:trHeight w:val="350"/>
          <w:jc w:val="center"/>
        </w:trPr>
        <w:tc>
          <w:tcPr>
            <w:tcW w:w="2524" w:type="pct"/>
            <w:vAlign w:val="bottom"/>
          </w:tcPr>
          <w:p w:rsidR="00CB3EF9" w:rsidRPr="008A39C2" w:rsidRDefault="00CB3EF9" w:rsidP="00150057">
            <w:pPr>
              <w:rPr>
                <w:rFonts w:ascii="Sylfaen" w:hAnsi="Sylfaen"/>
                <w:bCs/>
                <w:sz w:val="20"/>
                <w:szCs w:val="20"/>
                <w:highlight w:val="yellow"/>
              </w:rPr>
            </w:pPr>
          </w:p>
        </w:tc>
        <w:tc>
          <w:tcPr>
            <w:tcW w:w="653" w:type="pct"/>
            <w:vAlign w:val="bottom"/>
          </w:tcPr>
          <w:p w:rsidR="00CB3EF9" w:rsidRPr="008A39C2" w:rsidRDefault="00CB3EF9" w:rsidP="00150057">
            <w:pPr>
              <w:jc w:val="right"/>
              <w:rPr>
                <w:rFonts w:ascii="Sylfaen" w:hAnsi="Sylfaen"/>
                <w:b/>
                <w:bCs/>
                <w:sz w:val="20"/>
                <w:szCs w:val="20"/>
              </w:rPr>
            </w:pPr>
          </w:p>
        </w:tc>
        <w:tc>
          <w:tcPr>
            <w:tcW w:w="145" w:type="pct"/>
            <w:vAlign w:val="bottom"/>
          </w:tcPr>
          <w:p w:rsidR="00CB3EF9" w:rsidRPr="008A39C2" w:rsidRDefault="00CB3EF9" w:rsidP="00150057">
            <w:pPr>
              <w:jc w:val="right"/>
              <w:rPr>
                <w:rFonts w:ascii="Sylfaen" w:hAnsi="Sylfaen"/>
                <w:sz w:val="20"/>
                <w:szCs w:val="20"/>
              </w:rPr>
            </w:pPr>
          </w:p>
        </w:tc>
        <w:tc>
          <w:tcPr>
            <w:tcW w:w="820" w:type="pct"/>
            <w:vAlign w:val="bottom"/>
          </w:tcPr>
          <w:p w:rsidR="00CB3EF9" w:rsidRPr="008A39C2" w:rsidRDefault="00CB3EF9" w:rsidP="00150057">
            <w:pPr>
              <w:jc w:val="right"/>
              <w:rPr>
                <w:rFonts w:ascii="Sylfaen" w:hAnsi="Sylfaen"/>
                <w:b/>
                <w:bCs/>
                <w:sz w:val="20"/>
                <w:szCs w:val="20"/>
              </w:rPr>
            </w:pPr>
          </w:p>
        </w:tc>
        <w:tc>
          <w:tcPr>
            <w:tcW w:w="132" w:type="pct"/>
            <w:vAlign w:val="bottom"/>
          </w:tcPr>
          <w:p w:rsidR="00CB3EF9" w:rsidRPr="008A39C2" w:rsidRDefault="00CB3EF9" w:rsidP="00150057">
            <w:pPr>
              <w:jc w:val="right"/>
              <w:rPr>
                <w:rFonts w:ascii="Sylfaen" w:hAnsi="Sylfaen"/>
                <w:sz w:val="20"/>
                <w:szCs w:val="20"/>
              </w:rPr>
            </w:pPr>
          </w:p>
        </w:tc>
        <w:tc>
          <w:tcPr>
            <w:tcW w:w="726" w:type="pct"/>
            <w:vAlign w:val="bottom"/>
          </w:tcPr>
          <w:p w:rsidR="00CB3EF9" w:rsidRPr="008A39C2" w:rsidRDefault="00CB3EF9" w:rsidP="00150057">
            <w:pPr>
              <w:jc w:val="right"/>
              <w:rPr>
                <w:rFonts w:ascii="Sylfaen" w:hAnsi="Sylfaen"/>
                <w:b/>
                <w:bCs/>
                <w:sz w:val="20"/>
                <w:szCs w:val="20"/>
              </w:rPr>
            </w:pPr>
          </w:p>
        </w:tc>
      </w:tr>
      <w:tr w:rsidR="00CB3EF9" w:rsidRPr="008A39C2" w:rsidTr="00150057">
        <w:trPr>
          <w:trHeight w:val="64"/>
          <w:jc w:val="center"/>
        </w:trPr>
        <w:tc>
          <w:tcPr>
            <w:tcW w:w="2524" w:type="pct"/>
          </w:tcPr>
          <w:p w:rsidR="00CB3EF9" w:rsidRPr="009F01C0" w:rsidRDefault="00CB3EF9" w:rsidP="00150057">
            <w:pPr>
              <w:rPr>
                <w:rFonts w:ascii="Sylfaen" w:hAnsi="Sylfaen"/>
                <w:sz w:val="20"/>
                <w:szCs w:val="20"/>
              </w:rPr>
            </w:pPr>
            <w:r w:rsidRPr="009F01C0">
              <w:rPr>
                <w:rFonts w:ascii="Sylfaen" w:hAnsi="Sylfaen"/>
                <w:sz w:val="20"/>
                <w:szCs w:val="20"/>
              </w:rPr>
              <w:t>Բանկային վարկեր</w:t>
            </w:r>
          </w:p>
        </w:tc>
        <w:tc>
          <w:tcPr>
            <w:tcW w:w="653" w:type="pct"/>
            <w:vAlign w:val="bottom"/>
          </w:tcPr>
          <w:p w:rsidR="00CB3EF9" w:rsidRPr="008A39C2" w:rsidRDefault="00CB3EF9" w:rsidP="00150057">
            <w:pPr>
              <w:jc w:val="right"/>
              <w:rPr>
                <w:rFonts w:ascii="Sylfaen" w:hAnsi="Sylfaen"/>
                <w:sz w:val="20"/>
                <w:szCs w:val="20"/>
              </w:rPr>
            </w:pPr>
          </w:p>
        </w:tc>
        <w:tc>
          <w:tcPr>
            <w:tcW w:w="145" w:type="pct"/>
            <w:vAlign w:val="bottom"/>
          </w:tcPr>
          <w:p w:rsidR="00CB3EF9" w:rsidRPr="008A39C2" w:rsidRDefault="00CB3EF9" w:rsidP="00150057">
            <w:pPr>
              <w:jc w:val="right"/>
              <w:rPr>
                <w:rFonts w:ascii="Sylfaen" w:hAnsi="Sylfaen"/>
                <w:sz w:val="20"/>
                <w:szCs w:val="20"/>
              </w:rPr>
            </w:pPr>
          </w:p>
        </w:tc>
        <w:tc>
          <w:tcPr>
            <w:tcW w:w="820" w:type="pct"/>
            <w:vAlign w:val="bottom"/>
          </w:tcPr>
          <w:p w:rsidR="00CB3EF9" w:rsidRPr="008A39C2" w:rsidRDefault="00CB3EF9" w:rsidP="00150057">
            <w:pPr>
              <w:jc w:val="right"/>
              <w:rPr>
                <w:rFonts w:ascii="Sylfaen" w:hAnsi="Sylfaen"/>
                <w:sz w:val="20"/>
                <w:szCs w:val="20"/>
              </w:rPr>
            </w:pPr>
          </w:p>
        </w:tc>
        <w:tc>
          <w:tcPr>
            <w:tcW w:w="132" w:type="pct"/>
            <w:vAlign w:val="bottom"/>
          </w:tcPr>
          <w:p w:rsidR="00CB3EF9" w:rsidRPr="008A39C2" w:rsidRDefault="00CB3EF9" w:rsidP="00150057">
            <w:pPr>
              <w:jc w:val="right"/>
              <w:rPr>
                <w:rFonts w:ascii="Sylfaen" w:hAnsi="Sylfaen"/>
                <w:sz w:val="20"/>
                <w:szCs w:val="20"/>
              </w:rPr>
            </w:pPr>
          </w:p>
        </w:tc>
        <w:tc>
          <w:tcPr>
            <w:tcW w:w="726" w:type="pct"/>
            <w:vAlign w:val="bottom"/>
          </w:tcPr>
          <w:p w:rsidR="00CB3EF9" w:rsidRPr="008A39C2" w:rsidRDefault="004763A6" w:rsidP="00150057">
            <w:pPr>
              <w:jc w:val="right"/>
              <w:rPr>
                <w:rFonts w:ascii="Sylfaen" w:hAnsi="Sylfaen"/>
                <w:sz w:val="20"/>
                <w:szCs w:val="20"/>
              </w:rPr>
            </w:pPr>
            <w:r w:rsidRPr="008A39C2">
              <w:rPr>
                <w:rFonts w:ascii="Sylfaen" w:hAnsi="Sylfaen"/>
                <w:sz w:val="20"/>
                <w:szCs w:val="20"/>
              </w:rPr>
              <w:t>89303</w:t>
            </w:r>
          </w:p>
        </w:tc>
      </w:tr>
      <w:tr w:rsidR="00CB3EF9" w:rsidRPr="008A39C2" w:rsidTr="00150057">
        <w:trPr>
          <w:jc w:val="center"/>
        </w:trPr>
        <w:tc>
          <w:tcPr>
            <w:tcW w:w="2524" w:type="pct"/>
          </w:tcPr>
          <w:p w:rsidR="00CB3EF9" w:rsidRPr="008A39C2" w:rsidRDefault="00CB3EF9" w:rsidP="00150057">
            <w:pPr>
              <w:rPr>
                <w:rFonts w:ascii="Sylfaen" w:hAnsi="Sylfaen"/>
                <w:b/>
                <w:bCs/>
                <w:sz w:val="20"/>
                <w:szCs w:val="20"/>
              </w:rPr>
            </w:pPr>
            <w:r w:rsidRPr="008A39C2">
              <w:rPr>
                <w:rFonts w:ascii="Sylfaen" w:hAnsi="Sylfaen"/>
                <w:b/>
                <w:bCs/>
                <w:sz w:val="20"/>
                <w:szCs w:val="20"/>
              </w:rPr>
              <w:t>Ընդամենը</w:t>
            </w:r>
          </w:p>
        </w:tc>
        <w:tc>
          <w:tcPr>
            <w:tcW w:w="653" w:type="pct"/>
            <w:tcBorders>
              <w:top w:val="single" w:sz="4" w:space="0" w:color="auto"/>
              <w:bottom w:val="double" w:sz="4" w:space="0" w:color="auto"/>
            </w:tcBorders>
            <w:vAlign w:val="bottom"/>
          </w:tcPr>
          <w:p w:rsidR="00CB3EF9" w:rsidRPr="008A39C2" w:rsidRDefault="00CB3EF9" w:rsidP="00150057">
            <w:pPr>
              <w:jc w:val="right"/>
              <w:rPr>
                <w:rFonts w:ascii="Sylfaen" w:hAnsi="Sylfaen"/>
                <w:sz w:val="20"/>
                <w:szCs w:val="20"/>
              </w:rPr>
            </w:pPr>
          </w:p>
        </w:tc>
        <w:tc>
          <w:tcPr>
            <w:tcW w:w="145" w:type="pct"/>
            <w:vAlign w:val="bottom"/>
          </w:tcPr>
          <w:p w:rsidR="00CB3EF9" w:rsidRPr="008A39C2" w:rsidRDefault="00CB3EF9" w:rsidP="00150057">
            <w:pPr>
              <w:jc w:val="right"/>
              <w:rPr>
                <w:rFonts w:ascii="Sylfaen" w:hAnsi="Sylfaen"/>
                <w:sz w:val="20"/>
                <w:szCs w:val="20"/>
              </w:rPr>
            </w:pPr>
          </w:p>
        </w:tc>
        <w:tc>
          <w:tcPr>
            <w:tcW w:w="820" w:type="pct"/>
            <w:tcBorders>
              <w:top w:val="single" w:sz="4" w:space="0" w:color="auto"/>
              <w:bottom w:val="double" w:sz="4" w:space="0" w:color="auto"/>
            </w:tcBorders>
            <w:vAlign w:val="bottom"/>
          </w:tcPr>
          <w:p w:rsidR="00CB3EF9" w:rsidRPr="008A39C2" w:rsidRDefault="00CB3EF9" w:rsidP="00150057">
            <w:pPr>
              <w:jc w:val="right"/>
              <w:rPr>
                <w:rFonts w:ascii="Sylfaen" w:hAnsi="Sylfaen"/>
                <w:sz w:val="20"/>
                <w:szCs w:val="20"/>
              </w:rPr>
            </w:pPr>
          </w:p>
        </w:tc>
        <w:tc>
          <w:tcPr>
            <w:tcW w:w="132" w:type="pct"/>
            <w:vAlign w:val="bottom"/>
          </w:tcPr>
          <w:p w:rsidR="00CB3EF9" w:rsidRPr="008A39C2" w:rsidRDefault="00CB3EF9" w:rsidP="00150057">
            <w:pPr>
              <w:jc w:val="right"/>
              <w:rPr>
                <w:rFonts w:ascii="Sylfaen" w:hAnsi="Sylfaen"/>
                <w:sz w:val="20"/>
                <w:szCs w:val="20"/>
              </w:rPr>
            </w:pPr>
          </w:p>
        </w:tc>
        <w:tc>
          <w:tcPr>
            <w:tcW w:w="726" w:type="pct"/>
            <w:tcBorders>
              <w:top w:val="single" w:sz="4" w:space="0" w:color="auto"/>
              <w:bottom w:val="double" w:sz="4" w:space="0" w:color="auto"/>
            </w:tcBorders>
            <w:vAlign w:val="bottom"/>
          </w:tcPr>
          <w:p w:rsidR="00CB3EF9" w:rsidRPr="008A39C2" w:rsidRDefault="004763A6" w:rsidP="00150057">
            <w:pPr>
              <w:jc w:val="right"/>
              <w:rPr>
                <w:rFonts w:ascii="Sylfaen" w:hAnsi="Sylfaen"/>
                <w:sz w:val="20"/>
                <w:szCs w:val="20"/>
              </w:rPr>
            </w:pPr>
            <w:r w:rsidRPr="008A39C2">
              <w:rPr>
                <w:rFonts w:ascii="Sylfaen" w:hAnsi="Sylfaen"/>
                <w:sz w:val="20"/>
                <w:szCs w:val="20"/>
              </w:rPr>
              <w:t>89303</w:t>
            </w:r>
          </w:p>
        </w:tc>
      </w:tr>
    </w:tbl>
    <w:p w:rsidR="004C07DF" w:rsidRPr="008A39C2" w:rsidRDefault="004C07DF" w:rsidP="004C07DF">
      <w:pPr>
        <w:keepNext/>
        <w:numPr>
          <w:ilvl w:val="0"/>
          <w:numId w:val="2"/>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8A39C2">
        <w:rPr>
          <w:rFonts w:ascii="Sylfaen" w:hAnsi="Sylfaen"/>
          <w:b/>
          <w:sz w:val="20"/>
          <w:szCs w:val="20"/>
          <w:lang w:val="hy-AM"/>
        </w:rPr>
        <w:t>Կարճաժամկետ փոխառություններ և բանկային վարկեր</w:t>
      </w:r>
    </w:p>
    <w:tbl>
      <w:tblPr>
        <w:tblW w:w="5000" w:type="pct"/>
        <w:jc w:val="center"/>
        <w:tblLook w:val="0000"/>
      </w:tblPr>
      <w:tblGrid>
        <w:gridCol w:w="5286"/>
        <w:gridCol w:w="1368"/>
        <w:gridCol w:w="304"/>
        <w:gridCol w:w="1717"/>
        <w:gridCol w:w="276"/>
        <w:gridCol w:w="1520"/>
      </w:tblGrid>
      <w:tr w:rsidR="004C07DF" w:rsidRPr="008A39C2" w:rsidTr="00150057">
        <w:trPr>
          <w:trHeight w:val="382"/>
          <w:jc w:val="center"/>
        </w:trPr>
        <w:tc>
          <w:tcPr>
            <w:tcW w:w="2524" w:type="pct"/>
            <w:vAlign w:val="bottom"/>
          </w:tcPr>
          <w:p w:rsidR="004C07DF" w:rsidRPr="008A39C2" w:rsidRDefault="004C07DF" w:rsidP="00150057">
            <w:pPr>
              <w:jc w:val="center"/>
              <w:rPr>
                <w:rFonts w:ascii="Sylfaen" w:hAnsi="Sylfaen"/>
                <w:sz w:val="20"/>
                <w:szCs w:val="20"/>
                <w:lang w:val="hy-AM"/>
              </w:rPr>
            </w:pPr>
          </w:p>
        </w:tc>
        <w:tc>
          <w:tcPr>
            <w:tcW w:w="653" w:type="pct"/>
            <w:tcBorders>
              <w:bottom w:val="single" w:sz="4" w:space="0" w:color="auto"/>
            </w:tcBorders>
            <w:vAlign w:val="bottom"/>
          </w:tcPr>
          <w:p w:rsidR="004C07DF" w:rsidRPr="008A39C2" w:rsidRDefault="004C07DF" w:rsidP="00150057">
            <w:pPr>
              <w:jc w:val="center"/>
              <w:rPr>
                <w:rFonts w:ascii="Sylfaen" w:hAnsi="Sylfaen"/>
                <w:b/>
                <w:bCs/>
                <w:sz w:val="20"/>
                <w:szCs w:val="20"/>
              </w:rPr>
            </w:pPr>
            <w:r w:rsidRPr="008A39C2">
              <w:rPr>
                <w:rFonts w:ascii="Sylfaen" w:hAnsi="Sylfaen"/>
                <w:b/>
                <w:bCs/>
                <w:sz w:val="20"/>
                <w:szCs w:val="20"/>
              </w:rPr>
              <w:t>31.12.2011</w:t>
            </w:r>
          </w:p>
        </w:tc>
        <w:tc>
          <w:tcPr>
            <w:tcW w:w="145" w:type="pct"/>
            <w:vAlign w:val="bottom"/>
          </w:tcPr>
          <w:p w:rsidR="004C07DF" w:rsidRPr="008A39C2" w:rsidRDefault="004C07DF" w:rsidP="00150057">
            <w:pPr>
              <w:jc w:val="center"/>
              <w:rPr>
                <w:rFonts w:ascii="Sylfaen" w:hAnsi="Sylfaen"/>
                <w:b/>
                <w:bCs/>
                <w:sz w:val="20"/>
                <w:szCs w:val="20"/>
              </w:rPr>
            </w:pPr>
          </w:p>
        </w:tc>
        <w:tc>
          <w:tcPr>
            <w:tcW w:w="820" w:type="pct"/>
            <w:tcBorders>
              <w:bottom w:val="single" w:sz="4" w:space="0" w:color="auto"/>
            </w:tcBorders>
            <w:vAlign w:val="bottom"/>
          </w:tcPr>
          <w:p w:rsidR="004C07DF" w:rsidRPr="008A39C2" w:rsidRDefault="004C07DF" w:rsidP="00150057">
            <w:pPr>
              <w:jc w:val="center"/>
              <w:rPr>
                <w:rFonts w:ascii="Sylfaen" w:hAnsi="Sylfaen"/>
                <w:b/>
                <w:bCs/>
                <w:sz w:val="20"/>
                <w:szCs w:val="20"/>
              </w:rPr>
            </w:pPr>
            <w:r w:rsidRPr="008A39C2">
              <w:rPr>
                <w:rFonts w:ascii="Sylfaen" w:hAnsi="Sylfaen"/>
                <w:b/>
                <w:bCs/>
                <w:sz w:val="20"/>
                <w:szCs w:val="20"/>
              </w:rPr>
              <w:t>31.12.2010</w:t>
            </w:r>
          </w:p>
        </w:tc>
        <w:tc>
          <w:tcPr>
            <w:tcW w:w="132" w:type="pct"/>
            <w:vAlign w:val="bottom"/>
          </w:tcPr>
          <w:p w:rsidR="004C07DF" w:rsidRPr="008A39C2" w:rsidRDefault="004C07DF" w:rsidP="00150057">
            <w:pPr>
              <w:jc w:val="center"/>
              <w:rPr>
                <w:rFonts w:ascii="Sylfaen" w:hAnsi="Sylfaen"/>
                <w:sz w:val="20"/>
                <w:szCs w:val="20"/>
              </w:rPr>
            </w:pPr>
          </w:p>
        </w:tc>
        <w:tc>
          <w:tcPr>
            <w:tcW w:w="726" w:type="pct"/>
            <w:tcBorders>
              <w:bottom w:val="single" w:sz="4" w:space="0" w:color="auto"/>
            </w:tcBorders>
            <w:vAlign w:val="bottom"/>
          </w:tcPr>
          <w:p w:rsidR="004C07DF" w:rsidRPr="008A39C2" w:rsidRDefault="004C07DF" w:rsidP="00150057">
            <w:pPr>
              <w:jc w:val="center"/>
              <w:rPr>
                <w:rFonts w:ascii="Sylfaen" w:hAnsi="Sylfaen"/>
                <w:b/>
                <w:bCs/>
                <w:sz w:val="20"/>
                <w:szCs w:val="20"/>
              </w:rPr>
            </w:pPr>
            <w:r w:rsidRPr="008A39C2">
              <w:rPr>
                <w:rFonts w:ascii="Sylfaen" w:hAnsi="Sylfaen"/>
                <w:b/>
                <w:bCs/>
                <w:sz w:val="20"/>
                <w:szCs w:val="20"/>
              </w:rPr>
              <w:t>01.01.2010</w:t>
            </w:r>
          </w:p>
        </w:tc>
      </w:tr>
      <w:tr w:rsidR="004C07DF" w:rsidRPr="008A39C2" w:rsidTr="00150057">
        <w:trPr>
          <w:trHeight w:val="350"/>
          <w:jc w:val="center"/>
        </w:trPr>
        <w:tc>
          <w:tcPr>
            <w:tcW w:w="2524" w:type="pct"/>
            <w:vAlign w:val="bottom"/>
          </w:tcPr>
          <w:p w:rsidR="004C07DF" w:rsidRPr="008A39C2" w:rsidRDefault="004C07DF" w:rsidP="00150057">
            <w:pPr>
              <w:rPr>
                <w:rFonts w:ascii="Sylfaen" w:hAnsi="Sylfaen"/>
                <w:bCs/>
                <w:sz w:val="20"/>
                <w:szCs w:val="20"/>
              </w:rPr>
            </w:pPr>
          </w:p>
        </w:tc>
        <w:tc>
          <w:tcPr>
            <w:tcW w:w="653" w:type="pct"/>
            <w:vAlign w:val="bottom"/>
          </w:tcPr>
          <w:p w:rsidR="004C07DF" w:rsidRPr="008A39C2" w:rsidRDefault="004C07DF" w:rsidP="00150057">
            <w:pPr>
              <w:jc w:val="right"/>
              <w:rPr>
                <w:rFonts w:ascii="Sylfaen" w:hAnsi="Sylfaen"/>
                <w:b/>
                <w:bCs/>
                <w:sz w:val="20"/>
                <w:szCs w:val="20"/>
              </w:rPr>
            </w:pPr>
          </w:p>
        </w:tc>
        <w:tc>
          <w:tcPr>
            <w:tcW w:w="145" w:type="pct"/>
            <w:vAlign w:val="bottom"/>
          </w:tcPr>
          <w:p w:rsidR="004C07DF" w:rsidRPr="008A39C2" w:rsidRDefault="004C07DF" w:rsidP="00150057">
            <w:pPr>
              <w:jc w:val="right"/>
              <w:rPr>
                <w:rFonts w:ascii="Sylfaen" w:hAnsi="Sylfaen"/>
                <w:sz w:val="20"/>
                <w:szCs w:val="20"/>
              </w:rPr>
            </w:pPr>
          </w:p>
        </w:tc>
        <w:tc>
          <w:tcPr>
            <w:tcW w:w="820" w:type="pct"/>
            <w:vAlign w:val="bottom"/>
          </w:tcPr>
          <w:p w:rsidR="004C07DF" w:rsidRPr="008A39C2" w:rsidRDefault="004C07DF" w:rsidP="00150057">
            <w:pPr>
              <w:jc w:val="right"/>
              <w:rPr>
                <w:rFonts w:ascii="Sylfaen" w:hAnsi="Sylfaen"/>
                <w:b/>
                <w:bCs/>
                <w:sz w:val="20"/>
                <w:szCs w:val="20"/>
              </w:rPr>
            </w:pPr>
          </w:p>
        </w:tc>
        <w:tc>
          <w:tcPr>
            <w:tcW w:w="132" w:type="pct"/>
            <w:vAlign w:val="bottom"/>
          </w:tcPr>
          <w:p w:rsidR="004C07DF" w:rsidRPr="008A39C2" w:rsidRDefault="004C07DF" w:rsidP="00150057">
            <w:pPr>
              <w:jc w:val="right"/>
              <w:rPr>
                <w:rFonts w:ascii="Sylfaen" w:hAnsi="Sylfaen"/>
                <w:sz w:val="20"/>
                <w:szCs w:val="20"/>
              </w:rPr>
            </w:pPr>
          </w:p>
        </w:tc>
        <w:tc>
          <w:tcPr>
            <w:tcW w:w="726" w:type="pct"/>
            <w:vAlign w:val="bottom"/>
          </w:tcPr>
          <w:p w:rsidR="004C07DF" w:rsidRPr="008A39C2" w:rsidRDefault="004C07DF" w:rsidP="00150057">
            <w:pPr>
              <w:jc w:val="right"/>
              <w:rPr>
                <w:rFonts w:ascii="Sylfaen" w:hAnsi="Sylfaen"/>
                <w:b/>
                <w:bCs/>
                <w:sz w:val="20"/>
                <w:szCs w:val="20"/>
              </w:rPr>
            </w:pPr>
          </w:p>
        </w:tc>
      </w:tr>
      <w:tr w:rsidR="004C07DF" w:rsidRPr="008A39C2" w:rsidTr="00150057">
        <w:trPr>
          <w:trHeight w:val="64"/>
          <w:jc w:val="center"/>
        </w:trPr>
        <w:tc>
          <w:tcPr>
            <w:tcW w:w="2524" w:type="pct"/>
          </w:tcPr>
          <w:p w:rsidR="004C07DF" w:rsidRPr="009F01C0" w:rsidRDefault="004C07DF" w:rsidP="00150057">
            <w:pPr>
              <w:rPr>
                <w:rFonts w:ascii="Sylfaen" w:hAnsi="Sylfaen"/>
                <w:sz w:val="20"/>
                <w:szCs w:val="20"/>
              </w:rPr>
            </w:pPr>
            <w:r w:rsidRPr="009F01C0">
              <w:rPr>
                <w:rFonts w:ascii="Sylfaen" w:hAnsi="Sylfaen"/>
                <w:sz w:val="20"/>
                <w:szCs w:val="20"/>
              </w:rPr>
              <w:t>Բանկային վարկեր</w:t>
            </w:r>
          </w:p>
        </w:tc>
        <w:tc>
          <w:tcPr>
            <w:tcW w:w="653" w:type="pct"/>
            <w:vAlign w:val="bottom"/>
          </w:tcPr>
          <w:p w:rsidR="004C07DF" w:rsidRPr="009F01C0" w:rsidRDefault="004763A6" w:rsidP="00150057">
            <w:pPr>
              <w:jc w:val="right"/>
              <w:rPr>
                <w:rFonts w:ascii="Sylfaen" w:hAnsi="Sylfaen"/>
                <w:sz w:val="20"/>
                <w:szCs w:val="20"/>
              </w:rPr>
            </w:pPr>
            <w:r w:rsidRPr="009F01C0">
              <w:rPr>
                <w:rFonts w:ascii="Sylfaen" w:hAnsi="Sylfaen"/>
                <w:sz w:val="20"/>
                <w:szCs w:val="20"/>
              </w:rPr>
              <w:t>51643</w:t>
            </w:r>
          </w:p>
        </w:tc>
        <w:tc>
          <w:tcPr>
            <w:tcW w:w="145" w:type="pct"/>
            <w:vAlign w:val="bottom"/>
          </w:tcPr>
          <w:p w:rsidR="004C07DF" w:rsidRPr="009F01C0" w:rsidRDefault="004C07DF" w:rsidP="00150057">
            <w:pPr>
              <w:jc w:val="right"/>
              <w:rPr>
                <w:rFonts w:ascii="Sylfaen" w:hAnsi="Sylfaen"/>
                <w:sz w:val="20"/>
                <w:szCs w:val="20"/>
              </w:rPr>
            </w:pPr>
          </w:p>
        </w:tc>
        <w:tc>
          <w:tcPr>
            <w:tcW w:w="820" w:type="pct"/>
            <w:vAlign w:val="bottom"/>
          </w:tcPr>
          <w:p w:rsidR="004C07DF" w:rsidRPr="009F01C0" w:rsidRDefault="004763A6" w:rsidP="00150057">
            <w:pPr>
              <w:jc w:val="right"/>
              <w:rPr>
                <w:rFonts w:ascii="Sylfaen" w:hAnsi="Sylfaen"/>
                <w:sz w:val="20"/>
                <w:szCs w:val="20"/>
              </w:rPr>
            </w:pPr>
            <w:r w:rsidRPr="009F01C0">
              <w:rPr>
                <w:rFonts w:ascii="Sylfaen" w:hAnsi="Sylfaen"/>
                <w:sz w:val="20"/>
                <w:szCs w:val="20"/>
              </w:rPr>
              <w:t>24890</w:t>
            </w:r>
          </w:p>
        </w:tc>
        <w:tc>
          <w:tcPr>
            <w:tcW w:w="132" w:type="pct"/>
            <w:vAlign w:val="bottom"/>
          </w:tcPr>
          <w:p w:rsidR="004C07DF" w:rsidRPr="009F01C0" w:rsidRDefault="004C07DF" w:rsidP="00150057">
            <w:pPr>
              <w:jc w:val="right"/>
              <w:rPr>
                <w:rFonts w:ascii="Sylfaen" w:hAnsi="Sylfaen"/>
                <w:sz w:val="20"/>
                <w:szCs w:val="20"/>
              </w:rPr>
            </w:pPr>
          </w:p>
        </w:tc>
        <w:tc>
          <w:tcPr>
            <w:tcW w:w="726" w:type="pct"/>
            <w:vAlign w:val="bottom"/>
          </w:tcPr>
          <w:p w:rsidR="004C07DF" w:rsidRPr="008A39C2" w:rsidRDefault="004763A6" w:rsidP="00150057">
            <w:pPr>
              <w:jc w:val="right"/>
              <w:rPr>
                <w:rFonts w:ascii="Sylfaen" w:hAnsi="Sylfaen"/>
                <w:sz w:val="20"/>
                <w:szCs w:val="20"/>
              </w:rPr>
            </w:pPr>
            <w:r w:rsidRPr="009F01C0">
              <w:rPr>
                <w:rFonts w:ascii="Sylfaen" w:hAnsi="Sylfaen"/>
                <w:sz w:val="20"/>
                <w:szCs w:val="20"/>
              </w:rPr>
              <w:t>20526</w:t>
            </w:r>
          </w:p>
        </w:tc>
      </w:tr>
      <w:tr w:rsidR="004763A6" w:rsidRPr="008A39C2" w:rsidTr="00150057">
        <w:trPr>
          <w:jc w:val="center"/>
        </w:trPr>
        <w:tc>
          <w:tcPr>
            <w:tcW w:w="2524" w:type="pct"/>
          </w:tcPr>
          <w:p w:rsidR="004763A6" w:rsidRPr="008A39C2" w:rsidRDefault="004763A6" w:rsidP="00150057">
            <w:pPr>
              <w:rPr>
                <w:rFonts w:ascii="Sylfaen" w:hAnsi="Sylfaen"/>
                <w:b/>
                <w:bCs/>
                <w:sz w:val="20"/>
                <w:szCs w:val="20"/>
              </w:rPr>
            </w:pPr>
            <w:r w:rsidRPr="008A39C2">
              <w:rPr>
                <w:rFonts w:ascii="Sylfaen" w:hAnsi="Sylfaen"/>
                <w:b/>
                <w:bCs/>
                <w:sz w:val="20"/>
                <w:szCs w:val="20"/>
              </w:rPr>
              <w:t>Ընդամենը</w:t>
            </w:r>
          </w:p>
        </w:tc>
        <w:tc>
          <w:tcPr>
            <w:tcW w:w="653" w:type="pct"/>
            <w:tcBorders>
              <w:top w:val="single" w:sz="4" w:space="0" w:color="auto"/>
              <w:bottom w:val="double" w:sz="4" w:space="0" w:color="auto"/>
            </w:tcBorders>
            <w:vAlign w:val="bottom"/>
          </w:tcPr>
          <w:p w:rsidR="004763A6" w:rsidRPr="008A39C2" w:rsidRDefault="004763A6" w:rsidP="00A00421">
            <w:pPr>
              <w:jc w:val="right"/>
              <w:rPr>
                <w:rFonts w:ascii="Sylfaen" w:hAnsi="Sylfaen"/>
                <w:b/>
                <w:sz w:val="20"/>
                <w:szCs w:val="20"/>
              </w:rPr>
            </w:pPr>
            <w:r w:rsidRPr="008A39C2">
              <w:rPr>
                <w:rFonts w:ascii="Sylfaen" w:hAnsi="Sylfaen"/>
                <w:b/>
                <w:sz w:val="20"/>
                <w:szCs w:val="20"/>
              </w:rPr>
              <w:t>51643</w:t>
            </w:r>
          </w:p>
        </w:tc>
        <w:tc>
          <w:tcPr>
            <w:tcW w:w="145" w:type="pct"/>
            <w:vAlign w:val="bottom"/>
          </w:tcPr>
          <w:p w:rsidR="004763A6" w:rsidRPr="008A39C2" w:rsidRDefault="004763A6" w:rsidP="00A00421">
            <w:pPr>
              <w:jc w:val="right"/>
              <w:rPr>
                <w:rFonts w:ascii="Sylfaen" w:hAnsi="Sylfaen"/>
                <w:b/>
                <w:sz w:val="20"/>
                <w:szCs w:val="20"/>
              </w:rPr>
            </w:pPr>
          </w:p>
        </w:tc>
        <w:tc>
          <w:tcPr>
            <w:tcW w:w="820" w:type="pct"/>
            <w:tcBorders>
              <w:top w:val="single" w:sz="4" w:space="0" w:color="auto"/>
              <w:bottom w:val="double" w:sz="4" w:space="0" w:color="auto"/>
            </w:tcBorders>
            <w:vAlign w:val="bottom"/>
          </w:tcPr>
          <w:p w:rsidR="004763A6" w:rsidRPr="008A39C2" w:rsidRDefault="004763A6" w:rsidP="00A00421">
            <w:pPr>
              <w:jc w:val="right"/>
              <w:rPr>
                <w:rFonts w:ascii="Sylfaen" w:hAnsi="Sylfaen"/>
                <w:b/>
                <w:sz w:val="20"/>
                <w:szCs w:val="20"/>
              </w:rPr>
            </w:pPr>
            <w:r w:rsidRPr="008A39C2">
              <w:rPr>
                <w:rFonts w:ascii="Sylfaen" w:hAnsi="Sylfaen"/>
                <w:b/>
                <w:sz w:val="20"/>
                <w:szCs w:val="20"/>
              </w:rPr>
              <w:t>24890</w:t>
            </w:r>
          </w:p>
        </w:tc>
        <w:tc>
          <w:tcPr>
            <w:tcW w:w="132" w:type="pct"/>
            <w:vAlign w:val="bottom"/>
          </w:tcPr>
          <w:p w:rsidR="004763A6" w:rsidRPr="008A39C2" w:rsidRDefault="004763A6" w:rsidP="00A00421">
            <w:pPr>
              <w:jc w:val="right"/>
              <w:rPr>
                <w:rFonts w:ascii="Sylfaen" w:hAnsi="Sylfaen"/>
                <w:b/>
                <w:sz w:val="20"/>
                <w:szCs w:val="20"/>
              </w:rPr>
            </w:pPr>
          </w:p>
        </w:tc>
        <w:tc>
          <w:tcPr>
            <w:tcW w:w="726" w:type="pct"/>
            <w:tcBorders>
              <w:top w:val="single" w:sz="4" w:space="0" w:color="auto"/>
              <w:bottom w:val="double" w:sz="4" w:space="0" w:color="auto"/>
            </w:tcBorders>
            <w:vAlign w:val="bottom"/>
          </w:tcPr>
          <w:p w:rsidR="004763A6" w:rsidRPr="008A39C2" w:rsidRDefault="004763A6" w:rsidP="00A00421">
            <w:pPr>
              <w:jc w:val="right"/>
              <w:rPr>
                <w:rFonts w:ascii="Sylfaen" w:hAnsi="Sylfaen"/>
                <w:b/>
                <w:sz w:val="20"/>
                <w:szCs w:val="20"/>
              </w:rPr>
            </w:pPr>
            <w:r w:rsidRPr="008A39C2">
              <w:rPr>
                <w:rFonts w:ascii="Sylfaen" w:hAnsi="Sylfaen"/>
                <w:b/>
                <w:sz w:val="20"/>
                <w:szCs w:val="20"/>
              </w:rPr>
              <w:t>20526</w:t>
            </w:r>
          </w:p>
        </w:tc>
      </w:tr>
    </w:tbl>
    <w:p w:rsidR="00CB3EF9" w:rsidRPr="00CB3EF9" w:rsidRDefault="00CB3EF9" w:rsidP="004C07DF">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5F1BB8" w:rsidRPr="007E072A" w:rsidRDefault="005F1BB8" w:rsidP="005F1BB8">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t>Ստացված</w:t>
      </w:r>
      <w:r w:rsidRPr="007E072A">
        <w:rPr>
          <w:rFonts w:ascii="Sylfaen" w:hAnsi="Sylfaen" w:cs="Sylfaen"/>
          <w:b/>
          <w:color w:val="000000"/>
          <w:sz w:val="21"/>
          <w:szCs w:val="21"/>
          <w:lang w:val="hy-AM"/>
        </w:rPr>
        <w:t xml:space="preserve"> կանխավճարներ</w:t>
      </w:r>
    </w:p>
    <w:tbl>
      <w:tblPr>
        <w:tblW w:w="5000" w:type="pct"/>
        <w:jc w:val="center"/>
        <w:tblLook w:val="0000"/>
      </w:tblPr>
      <w:tblGrid>
        <w:gridCol w:w="5286"/>
        <w:gridCol w:w="1368"/>
        <w:gridCol w:w="304"/>
        <w:gridCol w:w="1717"/>
        <w:gridCol w:w="276"/>
        <w:gridCol w:w="1520"/>
      </w:tblGrid>
      <w:tr w:rsidR="005F1BB8" w:rsidRPr="007E072A" w:rsidTr="00B856CC">
        <w:trPr>
          <w:trHeight w:val="382"/>
          <w:jc w:val="center"/>
        </w:trPr>
        <w:tc>
          <w:tcPr>
            <w:tcW w:w="2524" w:type="pct"/>
            <w:vAlign w:val="center"/>
          </w:tcPr>
          <w:p w:rsidR="005F1BB8" w:rsidRPr="007E072A" w:rsidRDefault="005F1BB8" w:rsidP="00B856CC">
            <w:pPr>
              <w:jc w:val="center"/>
              <w:rPr>
                <w:rFonts w:ascii="Sylfaen" w:hAnsi="Sylfaen"/>
                <w:sz w:val="20"/>
                <w:szCs w:val="20"/>
                <w:lang w:val="hy-AM"/>
              </w:rPr>
            </w:pPr>
          </w:p>
        </w:tc>
        <w:tc>
          <w:tcPr>
            <w:tcW w:w="653" w:type="pct"/>
            <w:tcBorders>
              <w:bottom w:val="single" w:sz="4" w:space="0" w:color="auto"/>
            </w:tcBorders>
            <w:vAlign w:val="center"/>
          </w:tcPr>
          <w:p w:rsidR="005F1BB8" w:rsidRPr="007E072A" w:rsidRDefault="005F1BB8" w:rsidP="00B856CC">
            <w:pPr>
              <w:jc w:val="center"/>
              <w:rPr>
                <w:rFonts w:ascii="Sylfaen" w:hAnsi="Sylfaen"/>
                <w:color w:val="000000"/>
                <w:sz w:val="20"/>
                <w:lang w:val="hy-AM"/>
              </w:rPr>
            </w:pPr>
            <w:r w:rsidRPr="007E072A">
              <w:rPr>
                <w:rFonts w:ascii="Sylfaen" w:hAnsi="Sylfaen" w:cs="Sylfaen"/>
                <w:b/>
                <w:sz w:val="20"/>
                <w:szCs w:val="20"/>
                <w:lang w:val="hy-AM"/>
              </w:rPr>
              <w:t>31.12.2011</w:t>
            </w:r>
          </w:p>
        </w:tc>
        <w:tc>
          <w:tcPr>
            <w:tcW w:w="145" w:type="pct"/>
            <w:vAlign w:val="center"/>
          </w:tcPr>
          <w:p w:rsidR="005F1BB8" w:rsidRPr="007E072A" w:rsidRDefault="005F1BB8" w:rsidP="00B856CC">
            <w:pPr>
              <w:jc w:val="center"/>
              <w:rPr>
                <w:rFonts w:ascii="Sylfaen" w:hAnsi="Sylfaen" w:cs="Sylfaen"/>
                <w:b/>
                <w:sz w:val="20"/>
                <w:szCs w:val="20"/>
                <w:lang w:val="hy-AM"/>
              </w:rPr>
            </w:pPr>
          </w:p>
        </w:tc>
        <w:tc>
          <w:tcPr>
            <w:tcW w:w="820" w:type="pct"/>
            <w:tcBorders>
              <w:bottom w:val="single" w:sz="4" w:space="0" w:color="auto"/>
            </w:tcBorders>
            <w:vAlign w:val="center"/>
          </w:tcPr>
          <w:p w:rsidR="005F1BB8" w:rsidRPr="007E072A" w:rsidRDefault="005F1BB8" w:rsidP="00B856CC">
            <w:pPr>
              <w:jc w:val="center"/>
              <w:rPr>
                <w:rFonts w:ascii="Sylfaen" w:hAnsi="Sylfaen"/>
                <w:color w:val="000000"/>
                <w:sz w:val="20"/>
                <w:lang w:val="hy-AM"/>
              </w:rPr>
            </w:pPr>
            <w:r w:rsidRPr="007E072A">
              <w:rPr>
                <w:rFonts w:ascii="Sylfaen" w:hAnsi="Sylfaen" w:cs="Sylfaen"/>
                <w:b/>
                <w:sz w:val="20"/>
                <w:szCs w:val="20"/>
                <w:lang w:val="hy-AM"/>
              </w:rPr>
              <w:t>31.12.2010</w:t>
            </w:r>
          </w:p>
        </w:tc>
        <w:tc>
          <w:tcPr>
            <w:tcW w:w="132" w:type="pct"/>
            <w:vAlign w:val="center"/>
          </w:tcPr>
          <w:p w:rsidR="005F1BB8" w:rsidRPr="007E072A" w:rsidRDefault="005F1BB8" w:rsidP="00B856CC">
            <w:pPr>
              <w:jc w:val="center"/>
              <w:rPr>
                <w:rFonts w:ascii="Sylfaen" w:hAnsi="Sylfaen"/>
                <w:sz w:val="20"/>
                <w:szCs w:val="20"/>
                <w:lang w:val="hy-AM"/>
              </w:rPr>
            </w:pPr>
          </w:p>
        </w:tc>
        <w:tc>
          <w:tcPr>
            <w:tcW w:w="726" w:type="pct"/>
            <w:tcBorders>
              <w:bottom w:val="single" w:sz="4" w:space="0" w:color="auto"/>
            </w:tcBorders>
            <w:vAlign w:val="center"/>
          </w:tcPr>
          <w:p w:rsidR="005F1BB8" w:rsidRPr="007E072A" w:rsidRDefault="005F1BB8" w:rsidP="00B856CC">
            <w:pPr>
              <w:jc w:val="center"/>
              <w:rPr>
                <w:rFonts w:ascii="Sylfaen" w:hAnsi="Sylfaen"/>
                <w:sz w:val="20"/>
                <w:szCs w:val="20"/>
                <w:lang w:val="hy-AM"/>
              </w:rPr>
            </w:pPr>
            <w:r w:rsidRPr="007E072A">
              <w:rPr>
                <w:rFonts w:ascii="Sylfaen" w:hAnsi="Sylfaen" w:cs="Sylfaen"/>
                <w:b/>
                <w:sz w:val="20"/>
                <w:szCs w:val="20"/>
                <w:lang w:val="hy-AM"/>
              </w:rPr>
              <w:t>01.01.2010</w:t>
            </w:r>
          </w:p>
        </w:tc>
      </w:tr>
      <w:tr w:rsidR="005F1BB8" w:rsidRPr="007E072A" w:rsidTr="00B856CC">
        <w:trPr>
          <w:trHeight w:val="197"/>
          <w:jc w:val="center"/>
        </w:trPr>
        <w:tc>
          <w:tcPr>
            <w:tcW w:w="2524" w:type="pct"/>
            <w:vAlign w:val="center"/>
          </w:tcPr>
          <w:p w:rsidR="005F1BB8" w:rsidRPr="007E072A" w:rsidRDefault="005F1BB8" w:rsidP="00B856CC">
            <w:pPr>
              <w:rPr>
                <w:rFonts w:ascii="Sylfaen" w:hAnsi="Sylfaen"/>
                <w:b/>
                <w:sz w:val="20"/>
                <w:szCs w:val="20"/>
                <w:u w:val="single"/>
                <w:lang w:val="hy-AM"/>
              </w:rPr>
            </w:pPr>
          </w:p>
        </w:tc>
        <w:tc>
          <w:tcPr>
            <w:tcW w:w="653" w:type="pct"/>
            <w:vAlign w:val="center"/>
          </w:tcPr>
          <w:p w:rsidR="005F1BB8" w:rsidRPr="007E072A" w:rsidRDefault="005F1BB8" w:rsidP="00B856CC">
            <w:pPr>
              <w:rPr>
                <w:rFonts w:ascii="Sylfaen" w:hAnsi="Sylfaen"/>
                <w:b/>
                <w:sz w:val="20"/>
                <w:szCs w:val="20"/>
                <w:u w:val="single"/>
                <w:lang w:val="hy-AM"/>
              </w:rPr>
            </w:pPr>
          </w:p>
        </w:tc>
        <w:tc>
          <w:tcPr>
            <w:tcW w:w="145" w:type="pct"/>
            <w:vAlign w:val="center"/>
          </w:tcPr>
          <w:p w:rsidR="005F1BB8" w:rsidRPr="007E072A" w:rsidRDefault="005F1BB8" w:rsidP="00B856CC">
            <w:pPr>
              <w:jc w:val="center"/>
              <w:rPr>
                <w:rFonts w:ascii="Sylfaen" w:hAnsi="Sylfaen" w:cs="Sylfaen"/>
                <w:sz w:val="20"/>
                <w:szCs w:val="20"/>
                <w:lang w:val="hy-AM"/>
              </w:rPr>
            </w:pPr>
          </w:p>
        </w:tc>
        <w:tc>
          <w:tcPr>
            <w:tcW w:w="820" w:type="pct"/>
            <w:vAlign w:val="center"/>
          </w:tcPr>
          <w:p w:rsidR="005F1BB8" w:rsidRPr="007E072A" w:rsidRDefault="005F1BB8" w:rsidP="00B856CC">
            <w:pPr>
              <w:rPr>
                <w:rFonts w:ascii="Sylfaen" w:hAnsi="Sylfaen"/>
                <w:b/>
                <w:sz w:val="20"/>
                <w:szCs w:val="20"/>
                <w:u w:val="single"/>
                <w:lang w:val="hy-AM"/>
              </w:rPr>
            </w:pPr>
          </w:p>
        </w:tc>
        <w:tc>
          <w:tcPr>
            <w:tcW w:w="132" w:type="pct"/>
            <w:vAlign w:val="center"/>
          </w:tcPr>
          <w:p w:rsidR="005F1BB8" w:rsidRPr="007E072A" w:rsidRDefault="005F1BB8" w:rsidP="00B856CC">
            <w:pPr>
              <w:jc w:val="center"/>
              <w:rPr>
                <w:rFonts w:ascii="Sylfaen" w:hAnsi="Sylfaen" w:cs="Sylfaen"/>
                <w:sz w:val="20"/>
                <w:szCs w:val="20"/>
                <w:lang w:val="hy-AM"/>
              </w:rPr>
            </w:pPr>
          </w:p>
        </w:tc>
        <w:tc>
          <w:tcPr>
            <w:tcW w:w="726" w:type="pct"/>
            <w:vAlign w:val="center"/>
          </w:tcPr>
          <w:p w:rsidR="005F1BB8" w:rsidRPr="007E072A" w:rsidRDefault="005F1BB8" w:rsidP="00B856CC">
            <w:pPr>
              <w:rPr>
                <w:rFonts w:ascii="Sylfaen" w:hAnsi="Sylfaen"/>
                <w:b/>
                <w:sz w:val="20"/>
                <w:szCs w:val="20"/>
                <w:u w:val="single"/>
                <w:lang w:val="hy-AM"/>
              </w:rPr>
            </w:pPr>
          </w:p>
        </w:tc>
      </w:tr>
      <w:tr w:rsidR="005F1BB8" w:rsidRPr="007E072A" w:rsidTr="00B856CC">
        <w:trPr>
          <w:trHeight w:val="64"/>
          <w:jc w:val="center"/>
        </w:trPr>
        <w:tc>
          <w:tcPr>
            <w:tcW w:w="2524" w:type="pct"/>
          </w:tcPr>
          <w:p w:rsidR="005F1BB8" w:rsidRPr="007E072A" w:rsidRDefault="005F1BB8" w:rsidP="00B856CC">
            <w:pPr>
              <w:rPr>
                <w:rFonts w:ascii="Sylfaen" w:hAnsi="Sylfaen"/>
                <w:sz w:val="20"/>
                <w:lang w:val="hy-AM"/>
              </w:rPr>
            </w:pPr>
            <w:r w:rsidRPr="00746A3B">
              <w:rPr>
                <w:rFonts w:ascii="Sylfaen" w:hAnsi="Sylfaen"/>
                <w:sz w:val="20"/>
                <w:lang w:val="hy-AM"/>
              </w:rPr>
              <w:t xml:space="preserve">Ծառայությունների </w:t>
            </w:r>
            <w:r w:rsidRPr="00746A3B">
              <w:rPr>
                <w:rFonts w:ascii="Sylfaen" w:hAnsi="Sylfaen"/>
                <w:sz w:val="20"/>
              </w:rPr>
              <w:t xml:space="preserve"> և հումք նյութերի </w:t>
            </w:r>
            <w:r w:rsidRPr="00746A3B">
              <w:rPr>
                <w:rFonts w:ascii="Sylfaen" w:hAnsi="Sylfaen"/>
                <w:sz w:val="20"/>
                <w:lang w:val="hy-AM"/>
              </w:rPr>
              <w:t>համար</w:t>
            </w:r>
          </w:p>
        </w:tc>
        <w:tc>
          <w:tcPr>
            <w:tcW w:w="653" w:type="pct"/>
            <w:vAlign w:val="bottom"/>
          </w:tcPr>
          <w:p w:rsidR="005F1BB8" w:rsidRPr="004F28D9" w:rsidRDefault="00C73429" w:rsidP="00B856CC">
            <w:pPr>
              <w:jc w:val="right"/>
              <w:rPr>
                <w:rFonts w:ascii="Sylfaen" w:hAnsi="Sylfaen"/>
                <w:color w:val="000000"/>
                <w:sz w:val="20"/>
              </w:rPr>
            </w:pPr>
            <w:r>
              <w:rPr>
                <w:rFonts w:ascii="Sylfaen" w:hAnsi="Sylfaen"/>
                <w:color w:val="000000"/>
                <w:sz w:val="20"/>
              </w:rPr>
              <w:t>5808</w:t>
            </w:r>
          </w:p>
        </w:tc>
        <w:tc>
          <w:tcPr>
            <w:tcW w:w="145" w:type="pct"/>
            <w:vAlign w:val="bottom"/>
          </w:tcPr>
          <w:p w:rsidR="005F1BB8" w:rsidRPr="007E072A" w:rsidRDefault="005F1BB8" w:rsidP="00B856CC">
            <w:pPr>
              <w:jc w:val="right"/>
              <w:rPr>
                <w:rFonts w:ascii="Sylfaen" w:hAnsi="Sylfaen"/>
                <w:color w:val="000000"/>
                <w:sz w:val="20"/>
                <w:lang w:val="hy-AM"/>
              </w:rPr>
            </w:pPr>
          </w:p>
        </w:tc>
        <w:tc>
          <w:tcPr>
            <w:tcW w:w="820" w:type="pct"/>
            <w:vAlign w:val="bottom"/>
          </w:tcPr>
          <w:p w:rsidR="005F1BB8" w:rsidRPr="004F28D9" w:rsidRDefault="00C73429" w:rsidP="00B856CC">
            <w:pPr>
              <w:jc w:val="right"/>
              <w:rPr>
                <w:rFonts w:ascii="Sylfaen" w:hAnsi="Sylfaen"/>
                <w:color w:val="000000"/>
                <w:sz w:val="20"/>
              </w:rPr>
            </w:pPr>
            <w:r>
              <w:rPr>
                <w:rFonts w:ascii="Sylfaen" w:hAnsi="Sylfaen"/>
                <w:color w:val="000000"/>
                <w:sz w:val="20"/>
              </w:rPr>
              <w:t>2387</w:t>
            </w:r>
          </w:p>
        </w:tc>
        <w:tc>
          <w:tcPr>
            <w:tcW w:w="132" w:type="pct"/>
            <w:vAlign w:val="bottom"/>
          </w:tcPr>
          <w:p w:rsidR="005F1BB8" w:rsidRPr="007E072A" w:rsidRDefault="005F1BB8" w:rsidP="00B856CC">
            <w:pPr>
              <w:jc w:val="right"/>
              <w:rPr>
                <w:rFonts w:ascii="Sylfaen" w:hAnsi="Sylfaen"/>
                <w:color w:val="000000"/>
                <w:sz w:val="20"/>
                <w:lang w:val="hy-AM"/>
              </w:rPr>
            </w:pPr>
          </w:p>
        </w:tc>
        <w:tc>
          <w:tcPr>
            <w:tcW w:w="726" w:type="pct"/>
            <w:vAlign w:val="bottom"/>
          </w:tcPr>
          <w:p w:rsidR="005F1BB8" w:rsidRPr="004F28D9" w:rsidRDefault="00C73429" w:rsidP="00B856CC">
            <w:pPr>
              <w:jc w:val="right"/>
              <w:rPr>
                <w:rFonts w:ascii="Sylfaen" w:hAnsi="Sylfaen"/>
                <w:color w:val="000000"/>
                <w:sz w:val="20"/>
              </w:rPr>
            </w:pPr>
            <w:r>
              <w:rPr>
                <w:rFonts w:ascii="Sylfaen" w:hAnsi="Sylfaen"/>
                <w:color w:val="000000"/>
                <w:sz w:val="20"/>
              </w:rPr>
              <w:t>24183</w:t>
            </w:r>
          </w:p>
        </w:tc>
      </w:tr>
      <w:tr w:rsidR="00C73429" w:rsidRPr="007E072A" w:rsidTr="00B856CC">
        <w:trPr>
          <w:jc w:val="center"/>
        </w:trPr>
        <w:tc>
          <w:tcPr>
            <w:tcW w:w="2524" w:type="pct"/>
          </w:tcPr>
          <w:p w:rsidR="00C73429" w:rsidRPr="007E072A" w:rsidRDefault="00C73429" w:rsidP="00B856CC">
            <w:pPr>
              <w:rPr>
                <w:rFonts w:ascii="Sylfaen" w:hAnsi="Sylfaen"/>
                <w:b/>
                <w:sz w:val="20"/>
                <w:lang w:val="hy-AM"/>
              </w:rPr>
            </w:pPr>
            <w:r w:rsidRPr="007E072A">
              <w:rPr>
                <w:rFonts w:ascii="Sylfaen" w:hAnsi="Sylfaen" w:cs="Sylfaen"/>
                <w:b/>
                <w:sz w:val="20"/>
                <w:lang w:val="hy-AM"/>
              </w:rPr>
              <w:t>Ընդամենը</w:t>
            </w:r>
          </w:p>
        </w:tc>
        <w:tc>
          <w:tcPr>
            <w:tcW w:w="653" w:type="pct"/>
            <w:tcBorders>
              <w:top w:val="single" w:sz="4" w:space="0" w:color="auto"/>
              <w:bottom w:val="double" w:sz="4" w:space="0" w:color="auto"/>
            </w:tcBorders>
            <w:vAlign w:val="bottom"/>
          </w:tcPr>
          <w:p w:rsidR="00C73429" w:rsidRPr="004F28D9" w:rsidRDefault="00C73429" w:rsidP="00C73429">
            <w:pPr>
              <w:jc w:val="right"/>
              <w:rPr>
                <w:rFonts w:ascii="Sylfaen" w:hAnsi="Sylfaen"/>
                <w:color w:val="000000"/>
                <w:sz w:val="20"/>
              </w:rPr>
            </w:pPr>
            <w:r>
              <w:rPr>
                <w:rFonts w:ascii="Sylfaen" w:hAnsi="Sylfaen"/>
                <w:color w:val="000000"/>
                <w:sz w:val="20"/>
              </w:rPr>
              <w:t>5808</w:t>
            </w:r>
          </w:p>
        </w:tc>
        <w:tc>
          <w:tcPr>
            <w:tcW w:w="145" w:type="pct"/>
            <w:vAlign w:val="bottom"/>
          </w:tcPr>
          <w:p w:rsidR="00C73429" w:rsidRPr="007E072A" w:rsidRDefault="00C73429" w:rsidP="00C73429">
            <w:pPr>
              <w:jc w:val="right"/>
              <w:rPr>
                <w:rFonts w:ascii="Sylfaen" w:hAnsi="Sylfaen"/>
                <w:color w:val="000000"/>
                <w:sz w:val="20"/>
                <w:lang w:val="hy-AM"/>
              </w:rPr>
            </w:pPr>
          </w:p>
        </w:tc>
        <w:tc>
          <w:tcPr>
            <w:tcW w:w="820" w:type="pct"/>
            <w:tcBorders>
              <w:top w:val="single" w:sz="4" w:space="0" w:color="auto"/>
              <w:bottom w:val="double" w:sz="4" w:space="0" w:color="auto"/>
            </w:tcBorders>
            <w:vAlign w:val="bottom"/>
          </w:tcPr>
          <w:p w:rsidR="00C73429" w:rsidRPr="004F28D9" w:rsidRDefault="00C73429" w:rsidP="00C73429">
            <w:pPr>
              <w:jc w:val="right"/>
              <w:rPr>
                <w:rFonts w:ascii="Sylfaen" w:hAnsi="Sylfaen"/>
                <w:color w:val="000000"/>
                <w:sz w:val="20"/>
              </w:rPr>
            </w:pPr>
            <w:r>
              <w:rPr>
                <w:rFonts w:ascii="Sylfaen" w:hAnsi="Sylfaen"/>
                <w:color w:val="000000"/>
                <w:sz w:val="20"/>
              </w:rPr>
              <w:t>2387</w:t>
            </w:r>
          </w:p>
        </w:tc>
        <w:tc>
          <w:tcPr>
            <w:tcW w:w="132" w:type="pct"/>
            <w:vAlign w:val="bottom"/>
          </w:tcPr>
          <w:p w:rsidR="00C73429" w:rsidRPr="007E072A" w:rsidRDefault="00C73429" w:rsidP="00C73429">
            <w:pPr>
              <w:jc w:val="right"/>
              <w:rPr>
                <w:rFonts w:ascii="Sylfaen" w:hAnsi="Sylfaen"/>
                <w:color w:val="000000"/>
                <w:sz w:val="20"/>
                <w:lang w:val="hy-AM"/>
              </w:rPr>
            </w:pPr>
          </w:p>
        </w:tc>
        <w:tc>
          <w:tcPr>
            <w:tcW w:w="726" w:type="pct"/>
            <w:tcBorders>
              <w:top w:val="single" w:sz="4" w:space="0" w:color="auto"/>
              <w:bottom w:val="double" w:sz="4" w:space="0" w:color="auto"/>
            </w:tcBorders>
            <w:vAlign w:val="bottom"/>
          </w:tcPr>
          <w:p w:rsidR="00C73429" w:rsidRPr="004F28D9" w:rsidRDefault="00C73429" w:rsidP="00C73429">
            <w:pPr>
              <w:jc w:val="right"/>
              <w:rPr>
                <w:rFonts w:ascii="Sylfaen" w:hAnsi="Sylfaen"/>
                <w:color w:val="000000"/>
                <w:sz w:val="20"/>
              </w:rPr>
            </w:pPr>
            <w:r>
              <w:rPr>
                <w:rFonts w:ascii="Sylfaen" w:hAnsi="Sylfaen"/>
                <w:color w:val="000000"/>
                <w:sz w:val="20"/>
              </w:rPr>
              <w:t>24183</w:t>
            </w:r>
          </w:p>
        </w:tc>
      </w:tr>
    </w:tbl>
    <w:p w:rsidR="005F1BB8" w:rsidRPr="005F1BB8" w:rsidRDefault="005F1BB8" w:rsidP="000A131C">
      <w:pPr>
        <w:tabs>
          <w:tab w:val="left" w:pos="851"/>
        </w:tabs>
        <w:autoSpaceDE w:val="0"/>
        <w:autoSpaceDN w:val="0"/>
        <w:spacing w:before="120" w:after="120" w:line="276" w:lineRule="auto"/>
        <w:ind w:firstLine="562"/>
        <w:jc w:val="both"/>
        <w:rPr>
          <w:rFonts w:ascii="Sylfaen" w:hAnsi="Sylfaen" w:cs="Times Armenian"/>
          <w:sz w:val="21"/>
          <w:szCs w:val="21"/>
        </w:rPr>
      </w:pPr>
    </w:p>
    <w:p w:rsidR="007536F1" w:rsidRPr="007E072A" w:rsidRDefault="007536F1"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lastRenderedPageBreak/>
        <w:t>Առևտրական</w:t>
      </w:r>
      <w:r w:rsidR="00F750F7" w:rsidRPr="007E072A">
        <w:rPr>
          <w:rFonts w:ascii="Sylfaen" w:hAnsi="Sylfaen" w:cs="Sylfaen"/>
          <w:b/>
          <w:color w:val="000000"/>
          <w:sz w:val="21"/>
          <w:szCs w:val="21"/>
          <w:lang w:val="hy-AM"/>
        </w:rPr>
        <w:t xml:space="preserve"> և այլ</w:t>
      </w:r>
      <w:r w:rsidRPr="007E072A">
        <w:rPr>
          <w:rFonts w:ascii="Sylfaen" w:hAnsi="Sylfaen" w:cs="Sylfaen"/>
          <w:b/>
          <w:color w:val="000000"/>
          <w:sz w:val="21"/>
          <w:szCs w:val="21"/>
          <w:lang w:val="hy-AM"/>
        </w:rPr>
        <w:t xml:space="preserve"> կրեդիտորական պարտքեր</w:t>
      </w:r>
    </w:p>
    <w:tbl>
      <w:tblPr>
        <w:tblW w:w="5000" w:type="pct"/>
        <w:jc w:val="center"/>
        <w:tblLook w:val="0000"/>
      </w:tblPr>
      <w:tblGrid>
        <w:gridCol w:w="5286"/>
        <w:gridCol w:w="1368"/>
        <w:gridCol w:w="304"/>
        <w:gridCol w:w="1717"/>
        <w:gridCol w:w="276"/>
        <w:gridCol w:w="1520"/>
      </w:tblGrid>
      <w:tr w:rsidR="007536F1" w:rsidRPr="007E072A" w:rsidTr="007536F1">
        <w:trPr>
          <w:trHeight w:val="382"/>
          <w:jc w:val="center"/>
        </w:trPr>
        <w:tc>
          <w:tcPr>
            <w:tcW w:w="2524" w:type="pct"/>
            <w:vAlign w:val="center"/>
          </w:tcPr>
          <w:p w:rsidR="007536F1" w:rsidRPr="007E072A" w:rsidRDefault="007536F1" w:rsidP="007536F1">
            <w:pPr>
              <w:jc w:val="center"/>
              <w:rPr>
                <w:rFonts w:ascii="Sylfaen" w:hAnsi="Sylfaen"/>
                <w:sz w:val="20"/>
                <w:szCs w:val="20"/>
                <w:lang w:val="hy-AM"/>
              </w:rPr>
            </w:pPr>
          </w:p>
        </w:tc>
        <w:tc>
          <w:tcPr>
            <w:tcW w:w="653" w:type="pct"/>
            <w:tcBorders>
              <w:bottom w:val="single" w:sz="4" w:space="0" w:color="auto"/>
            </w:tcBorders>
            <w:vAlign w:val="bottom"/>
          </w:tcPr>
          <w:p w:rsidR="007536F1" w:rsidRPr="007E072A" w:rsidRDefault="007536F1" w:rsidP="007536F1">
            <w:pPr>
              <w:jc w:val="right"/>
              <w:rPr>
                <w:rFonts w:ascii="Sylfaen" w:hAnsi="Sylfaen"/>
                <w:color w:val="000000"/>
                <w:sz w:val="20"/>
                <w:lang w:val="hy-AM"/>
              </w:rPr>
            </w:pPr>
            <w:r w:rsidRPr="007E072A">
              <w:rPr>
                <w:rFonts w:ascii="Sylfaen" w:hAnsi="Sylfaen" w:cs="Sylfaen"/>
                <w:b/>
                <w:sz w:val="20"/>
                <w:szCs w:val="20"/>
                <w:lang w:val="hy-AM"/>
              </w:rPr>
              <w:t>31.12.2011</w:t>
            </w:r>
          </w:p>
        </w:tc>
        <w:tc>
          <w:tcPr>
            <w:tcW w:w="145" w:type="pct"/>
          </w:tcPr>
          <w:p w:rsidR="007536F1" w:rsidRPr="007E072A" w:rsidRDefault="007536F1" w:rsidP="007536F1">
            <w:pPr>
              <w:jc w:val="center"/>
              <w:rPr>
                <w:rFonts w:ascii="Sylfaen" w:hAnsi="Sylfaen" w:cs="Sylfaen"/>
                <w:b/>
                <w:sz w:val="20"/>
                <w:szCs w:val="20"/>
                <w:lang w:val="hy-AM"/>
              </w:rPr>
            </w:pPr>
          </w:p>
        </w:tc>
        <w:tc>
          <w:tcPr>
            <w:tcW w:w="820" w:type="pct"/>
            <w:tcBorders>
              <w:bottom w:val="single" w:sz="4" w:space="0" w:color="auto"/>
            </w:tcBorders>
            <w:vAlign w:val="bottom"/>
          </w:tcPr>
          <w:p w:rsidR="007536F1" w:rsidRPr="007E072A" w:rsidRDefault="007536F1" w:rsidP="007536F1">
            <w:pPr>
              <w:jc w:val="right"/>
              <w:rPr>
                <w:rFonts w:ascii="Sylfaen" w:hAnsi="Sylfaen"/>
                <w:color w:val="000000"/>
                <w:sz w:val="20"/>
                <w:lang w:val="hy-AM"/>
              </w:rPr>
            </w:pPr>
            <w:r w:rsidRPr="007E072A">
              <w:rPr>
                <w:rFonts w:ascii="Sylfaen" w:hAnsi="Sylfaen" w:cs="Sylfaen"/>
                <w:b/>
                <w:sz w:val="20"/>
                <w:szCs w:val="20"/>
                <w:lang w:val="hy-AM"/>
              </w:rPr>
              <w:t>31.12.2010</w:t>
            </w:r>
          </w:p>
        </w:tc>
        <w:tc>
          <w:tcPr>
            <w:tcW w:w="132" w:type="pct"/>
            <w:vAlign w:val="center"/>
          </w:tcPr>
          <w:p w:rsidR="007536F1" w:rsidRPr="007E072A" w:rsidRDefault="007536F1" w:rsidP="007536F1">
            <w:pPr>
              <w:jc w:val="center"/>
              <w:rPr>
                <w:rFonts w:ascii="Sylfaen" w:hAnsi="Sylfaen"/>
                <w:sz w:val="20"/>
                <w:szCs w:val="20"/>
                <w:lang w:val="hy-AM"/>
              </w:rPr>
            </w:pPr>
          </w:p>
        </w:tc>
        <w:tc>
          <w:tcPr>
            <w:tcW w:w="726" w:type="pct"/>
            <w:tcBorders>
              <w:bottom w:val="single" w:sz="4" w:space="0" w:color="auto"/>
            </w:tcBorders>
            <w:vAlign w:val="center"/>
          </w:tcPr>
          <w:p w:rsidR="007536F1" w:rsidRPr="007E072A" w:rsidRDefault="007536F1" w:rsidP="007536F1">
            <w:pPr>
              <w:jc w:val="center"/>
              <w:rPr>
                <w:rFonts w:ascii="Sylfaen" w:hAnsi="Sylfaen"/>
                <w:sz w:val="20"/>
                <w:szCs w:val="20"/>
                <w:lang w:val="hy-AM"/>
              </w:rPr>
            </w:pPr>
            <w:r w:rsidRPr="007E072A">
              <w:rPr>
                <w:rFonts w:ascii="Sylfaen" w:hAnsi="Sylfaen" w:cs="Sylfaen"/>
                <w:b/>
                <w:sz w:val="20"/>
                <w:szCs w:val="20"/>
                <w:lang w:val="hy-AM"/>
              </w:rPr>
              <w:t>31.12.2009</w:t>
            </w:r>
          </w:p>
        </w:tc>
      </w:tr>
      <w:tr w:rsidR="007536F1" w:rsidRPr="007E072A" w:rsidTr="007536F1">
        <w:trPr>
          <w:trHeight w:val="197"/>
          <w:jc w:val="center"/>
        </w:trPr>
        <w:tc>
          <w:tcPr>
            <w:tcW w:w="2524" w:type="pct"/>
            <w:vAlign w:val="center"/>
          </w:tcPr>
          <w:p w:rsidR="007536F1" w:rsidRPr="007E072A" w:rsidRDefault="007536F1" w:rsidP="007536F1">
            <w:pPr>
              <w:rPr>
                <w:rFonts w:ascii="Sylfaen" w:hAnsi="Sylfaen"/>
                <w:b/>
                <w:sz w:val="20"/>
                <w:szCs w:val="20"/>
                <w:u w:val="single"/>
                <w:lang w:val="hy-AM"/>
              </w:rPr>
            </w:pPr>
          </w:p>
        </w:tc>
        <w:tc>
          <w:tcPr>
            <w:tcW w:w="653" w:type="pct"/>
            <w:vAlign w:val="center"/>
          </w:tcPr>
          <w:p w:rsidR="007536F1" w:rsidRPr="007E072A" w:rsidRDefault="007536F1" w:rsidP="007536F1">
            <w:pPr>
              <w:rPr>
                <w:rFonts w:ascii="Sylfaen" w:hAnsi="Sylfaen"/>
                <w:b/>
                <w:sz w:val="20"/>
                <w:szCs w:val="20"/>
                <w:u w:val="single"/>
                <w:lang w:val="hy-AM"/>
              </w:rPr>
            </w:pPr>
          </w:p>
        </w:tc>
        <w:tc>
          <w:tcPr>
            <w:tcW w:w="145" w:type="pct"/>
            <w:vAlign w:val="center"/>
          </w:tcPr>
          <w:p w:rsidR="007536F1" w:rsidRPr="007E072A" w:rsidRDefault="007536F1" w:rsidP="007536F1">
            <w:pPr>
              <w:jc w:val="center"/>
              <w:rPr>
                <w:rFonts w:ascii="Sylfaen" w:hAnsi="Sylfaen" w:cs="Sylfaen"/>
                <w:sz w:val="20"/>
                <w:szCs w:val="20"/>
                <w:lang w:val="hy-AM"/>
              </w:rPr>
            </w:pPr>
          </w:p>
        </w:tc>
        <w:tc>
          <w:tcPr>
            <w:tcW w:w="820" w:type="pct"/>
            <w:vAlign w:val="center"/>
          </w:tcPr>
          <w:p w:rsidR="007536F1" w:rsidRPr="007E072A" w:rsidRDefault="007536F1" w:rsidP="007536F1">
            <w:pPr>
              <w:rPr>
                <w:rFonts w:ascii="Sylfaen" w:hAnsi="Sylfaen"/>
                <w:b/>
                <w:sz w:val="20"/>
                <w:szCs w:val="20"/>
                <w:u w:val="single"/>
                <w:lang w:val="hy-AM"/>
              </w:rPr>
            </w:pPr>
          </w:p>
        </w:tc>
        <w:tc>
          <w:tcPr>
            <w:tcW w:w="132" w:type="pct"/>
            <w:vAlign w:val="center"/>
          </w:tcPr>
          <w:p w:rsidR="007536F1" w:rsidRPr="007E072A" w:rsidRDefault="007536F1" w:rsidP="007536F1">
            <w:pPr>
              <w:jc w:val="center"/>
              <w:rPr>
                <w:rFonts w:ascii="Sylfaen" w:hAnsi="Sylfaen" w:cs="Sylfaen"/>
                <w:sz w:val="20"/>
                <w:szCs w:val="20"/>
                <w:lang w:val="hy-AM"/>
              </w:rPr>
            </w:pPr>
          </w:p>
        </w:tc>
        <w:tc>
          <w:tcPr>
            <w:tcW w:w="726" w:type="pct"/>
            <w:vAlign w:val="center"/>
          </w:tcPr>
          <w:p w:rsidR="007536F1" w:rsidRPr="007E072A" w:rsidRDefault="007536F1" w:rsidP="007536F1">
            <w:pPr>
              <w:rPr>
                <w:rFonts w:ascii="Sylfaen" w:hAnsi="Sylfaen"/>
                <w:b/>
                <w:sz w:val="20"/>
                <w:szCs w:val="20"/>
                <w:u w:val="single"/>
                <w:lang w:val="hy-AM"/>
              </w:rPr>
            </w:pPr>
          </w:p>
        </w:tc>
      </w:tr>
      <w:tr w:rsidR="007536F1" w:rsidRPr="007E072A" w:rsidTr="007536F1">
        <w:trPr>
          <w:trHeight w:val="64"/>
          <w:jc w:val="center"/>
        </w:trPr>
        <w:tc>
          <w:tcPr>
            <w:tcW w:w="2524" w:type="pct"/>
          </w:tcPr>
          <w:p w:rsidR="007536F1" w:rsidRPr="007E072A" w:rsidRDefault="00A94ECB" w:rsidP="00A94ECB">
            <w:pPr>
              <w:rPr>
                <w:rFonts w:ascii="Sylfaen" w:hAnsi="Sylfaen"/>
                <w:sz w:val="20"/>
                <w:lang w:val="hy-AM"/>
              </w:rPr>
            </w:pPr>
            <w:r>
              <w:rPr>
                <w:rFonts w:ascii="Sylfaen" w:hAnsi="Sylfaen"/>
                <w:sz w:val="20"/>
              </w:rPr>
              <w:t>Հումք նյութերի</w:t>
            </w:r>
            <w:r w:rsidR="007536F1" w:rsidRPr="007E072A">
              <w:rPr>
                <w:rFonts w:ascii="Sylfaen" w:hAnsi="Sylfaen"/>
                <w:sz w:val="20"/>
                <w:lang w:val="hy-AM"/>
              </w:rPr>
              <w:t xml:space="preserve">  գծով</w:t>
            </w:r>
          </w:p>
        </w:tc>
        <w:tc>
          <w:tcPr>
            <w:tcW w:w="653" w:type="pct"/>
            <w:vAlign w:val="bottom"/>
          </w:tcPr>
          <w:p w:rsidR="007536F1" w:rsidRPr="00A94ECB" w:rsidRDefault="003C5D03" w:rsidP="007536F1">
            <w:pPr>
              <w:jc w:val="right"/>
              <w:rPr>
                <w:rFonts w:ascii="Sylfaen" w:hAnsi="Sylfaen"/>
                <w:color w:val="000000"/>
                <w:sz w:val="20"/>
              </w:rPr>
            </w:pPr>
            <w:r>
              <w:rPr>
                <w:rFonts w:ascii="Sylfaen" w:hAnsi="Sylfaen"/>
                <w:color w:val="000000"/>
                <w:sz w:val="20"/>
              </w:rPr>
              <w:t>2025890</w:t>
            </w:r>
          </w:p>
        </w:tc>
        <w:tc>
          <w:tcPr>
            <w:tcW w:w="145" w:type="pct"/>
            <w:vAlign w:val="bottom"/>
          </w:tcPr>
          <w:p w:rsidR="007536F1" w:rsidRPr="007E072A" w:rsidRDefault="007536F1" w:rsidP="007536F1">
            <w:pPr>
              <w:jc w:val="right"/>
              <w:rPr>
                <w:rFonts w:ascii="Sylfaen" w:hAnsi="Sylfaen"/>
                <w:color w:val="000000"/>
                <w:sz w:val="20"/>
                <w:lang w:val="hy-AM"/>
              </w:rPr>
            </w:pPr>
          </w:p>
        </w:tc>
        <w:tc>
          <w:tcPr>
            <w:tcW w:w="820" w:type="pct"/>
            <w:vAlign w:val="bottom"/>
          </w:tcPr>
          <w:p w:rsidR="007536F1" w:rsidRPr="00A94ECB" w:rsidRDefault="003C5D03" w:rsidP="00344D55">
            <w:pPr>
              <w:jc w:val="right"/>
              <w:rPr>
                <w:rFonts w:ascii="Sylfaen" w:hAnsi="Sylfaen"/>
                <w:color w:val="000000"/>
                <w:sz w:val="20"/>
              </w:rPr>
            </w:pPr>
            <w:r>
              <w:rPr>
                <w:rFonts w:ascii="Sylfaen" w:hAnsi="Sylfaen"/>
                <w:color w:val="000000"/>
                <w:sz w:val="20"/>
              </w:rPr>
              <w:t>2428026</w:t>
            </w:r>
          </w:p>
        </w:tc>
        <w:tc>
          <w:tcPr>
            <w:tcW w:w="132" w:type="pct"/>
            <w:vAlign w:val="bottom"/>
          </w:tcPr>
          <w:p w:rsidR="007536F1" w:rsidRPr="007E072A" w:rsidRDefault="007536F1" w:rsidP="007536F1">
            <w:pPr>
              <w:jc w:val="right"/>
              <w:rPr>
                <w:rFonts w:ascii="Sylfaen" w:hAnsi="Sylfaen"/>
                <w:color w:val="000000"/>
                <w:sz w:val="20"/>
                <w:lang w:val="hy-AM"/>
              </w:rPr>
            </w:pPr>
          </w:p>
        </w:tc>
        <w:tc>
          <w:tcPr>
            <w:tcW w:w="726" w:type="pct"/>
            <w:vAlign w:val="bottom"/>
          </w:tcPr>
          <w:p w:rsidR="007536F1" w:rsidRPr="00A94ECB" w:rsidRDefault="003C5D03" w:rsidP="00344D55">
            <w:pPr>
              <w:jc w:val="right"/>
              <w:rPr>
                <w:rFonts w:ascii="Sylfaen" w:hAnsi="Sylfaen"/>
                <w:color w:val="000000"/>
                <w:sz w:val="20"/>
              </w:rPr>
            </w:pPr>
            <w:r>
              <w:rPr>
                <w:rFonts w:ascii="Sylfaen" w:hAnsi="Sylfaen"/>
                <w:color w:val="000000"/>
                <w:sz w:val="20"/>
              </w:rPr>
              <w:t>2418833</w:t>
            </w:r>
          </w:p>
        </w:tc>
      </w:tr>
      <w:tr w:rsidR="007536F1" w:rsidRPr="007E072A" w:rsidTr="0050333E">
        <w:trPr>
          <w:trHeight w:val="64"/>
          <w:jc w:val="center"/>
        </w:trPr>
        <w:tc>
          <w:tcPr>
            <w:tcW w:w="2524" w:type="pct"/>
          </w:tcPr>
          <w:p w:rsidR="007536F1" w:rsidRPr="007E072A" w:rsidRDefault="0050333E" w:rsidP="007536F1">
            <w:pPr>
              <w:rPr>
                <w:rFonts w:ascii="Sylfaen" w:hAnsi="Sylfaen"/>
                <w:sz w:val="20"/>
                <w:lang w:val="hy-AM"/>
              </w:rPr>
            </w:pPr>
            <w:r w:rsidRPr="007E072A">
              <w:rPr>
                <w:rFonts w:ascii="Sylfaen" w:hAnsi="Sylfaen"/>
                <w:sz w:val="20"/>
                <w:lang w:val="hy-AM"/>
              </w:rPr>
              <w:t>Ծ</w:t>
            </w:r>
            <w:r w:rsidR="007536F1" w:rsidRPr="007E072A">
              <w:rPr>
                <w:rFonts w:ascii="Sylfaen" w:hAnsi="Sylfaen"/>
                <w:sz w:val="20"/>
                <w:lang w:val="hy-AM"/>
              </w:rPr>
              <w:t>առայություններիգծով</w:t>
            </w:r>
          </w:p>
        </w:tc>
        <w:tc>
          <w:tcPr>
            <w:tcW w:w="653" w:type="pct"/>
            <w:vAlign w:val="bottom"/>
          </w:tcPr>
          <w:p w:rsidR="007536F1" w:rsidRPr="00344D55" w:rsidRDefault="003C5D03" w:rsidP="007536F1">
            <w:pPr>
              <w:jc w:val="right"/>
              <w:rPr>
                <w:rFonts w:ascii="Sylfaen" w:hAnsi="Sylfaen"/>
                <w:color w:val="000000"/>
                <w:sz w:val="20"/>
              </w:rPr>
            </w:pPr>
            <w:r>
              <w:rPr>
                <w:rFonts w:ascii="Sylfaen" w:hAnsi="Sylfaen"/>
                <w:color w:val="000000"/>
                <w:sz w:val="20"/>
              </w:rPr>
              <w:t>9465</w:t>
            </w:r>
          </w:p>
        </w:tc>
        <w:tc>
          <w:tcPr>
            <w:tcW w:w="145" w:type="pct"/>
            <w:vAlign w:val="bottom"/>
          </w:tcPr>
          <w:p w:rsidR="007536F1" w:rsidRPr="007E072A" w:rsidRDefault="007536F1" w:rsidP="007536F1">
            <w:pPr>
              <w:jc w:val="right"/>
              <w:rPr>
                <w:rFonts w:ascii="Sylfaen" w:hAnsi="Sylfaen"/>
                <w:color w:val="000000"/>
                <w:sz w:val="20"/>
                <w:lang w:val="hy-AM"/>
              </w:rPr>
            </w:pPr>
          </w:p>
        </w:tc>
        <w:tc>
          <w:tcPr>
            <w:tcW w:w="820" w:type="pct"/>
            <w:vAlign w:val="bottom"/>
          </w:tcPr>
          <w:p w:rsidR="007536F1" w:rsidRPr="00344D55" w:rsidRDefault="003C5D03" w:rsidP="007536F1">
            <w:pPr>
              <w:jc w:val="right"/>
              <w:rPr>
                <w:rFonts w:ascii="Sylfaen" w:hAnsi="Sylfaen"/>
                <w:color w:val="000000"/>
                <w:sz w:val="20"/>
              </w:rPr>
            </w:pPr>
            <w:r>
              <w:rPr>
                <w:rFonts w:ascii="Sylfaen" w:hAnsi="Sylfaen"/>
                <w:color w:val="000000"/>
                <w:sz w:val="20"/>
              </w:rPr>
              <w:t>29760</w:t>
            </w:r>
          </w:p>
        </w:tc>
        <w:tc>
          <w:tcPr>
            <w:tcW w:w="132" w:type="pct"/>
            <w:vAlign w:val="bottom"/>
          </w:tcPr>
          <w:p w:rsidR="007536F1" w:rsidRPr="007E072A" w:rsidRDefault="007536F1" w:rsidP="007536F1">
            <w:pPr>
              <w:jc w:val="right"/>
              <w:rPr>
                <w:rFonts w:ascii="Sylfaen" w:hAnsi="Sylfaen"/>
                <w:color w:val="000000"/>
                <w:sz w:val="20"/>
                <w:lang w:val="hy-AM"/>
              </w:rPr>
            </w:pPr>
          </w:p>
        </w:tc>
        <w:tc>
          <w:tcPr>
            <w:tcW w:w="726" w:type="pct"/>
            <w:vAlign w:val="bottom"/>
          </w:tcPr>
          <w:p w:rsidR="007536F1" w:rsidRPr="00344D55" w:rsidRDefault="003C5D03" w:rsidP="007536F1">
            <w:pPr>
              <w:jc w:val="right"/>
              <w:rPr>
                <w:rFonts w:ascii="Sylfaen" w:hAnsi="Sylfaen"/>
                <w:color w:val="000000"/>
                <w:sz w:val="20"/>
              </w:rPr>
            </w:pPr>
            <w:r>
              <w:rPr>
                <w:rFonts w:ascii="Sylfaen" w:hAnsi="Sylfaen"/>
                <w:color w:val="000000"/>
                <w:sz w:val="20"/>
              </w:rPr>
              <w:t>31789</w:t>
            </w:r>
          </w:p>
        </w:tc>
      </w:tr>
      <w:tr w:rsidR="007536F1" w:rsidRPr="007E072A" w:rsidTr="0050333E">
        <w:trPr>
          <w:trHeight w:val="64"/>
          <w:jc w:val="center"/>
        </w:trPr>
        <w:tc>
          <w:tcPr>
            <w:tcW w:w="2524" w:type="pct"/>
          </w:tcPr>
          <w:p w:rsidR="007536F1" w:rsidRPr="007E072A" w:rsidRDefault="00C366D6" w:rsidP="007536F1">
            <w:pPr>
              <w:rPr>
                <w:rFonts w:ascii="Sylfaen" w:hAnsi="Sylfaen"/>
                <w:sz w:val="20"/>
                <w:lang w:val="hy-AM"/>
              </w:rPr>
            </w:pPr>
            <w:r w:rsidRPr="007E072A">
              <w:rPr>
                <w:rFonts w:ascii="Sylfaen" w:hAnsi="Sylfaen"/>
                <w:sz w:val="20"/>
                <w:lang w:val="hy-AM"/>
              </w:rPr>
              <w:t>Հիմնական միջոցների գծով</w:t>
            </w:r>
          </w:p>
        </w:tc>
        <w:tc>
          <w:tcPr>
            <w:tcW w:w="653" w:type="pct"/>
            <w:vAlign w:val="bottom"/>
          </w:tcPr>
          <w:p w:rsidR="007536F1" w:rsidRPr="007E072A" w:rsidRDefault="007536F1" w:rsidP="007536F1">
            <w:pPr>
              <w:jc w:val="right"/>
              <w:rPr>
                <w:rFonts w:ascii="Sylfaen" w:hAnsi="Sylfaen"/>
                <w:color w:val="000000"/>
                <w:sz w:val="20"/>
                <w:lang w:val="hy-AM"/>
              </w:rPr>
            </w:pPr>
          </w:p>
        </w:tc>
        <w:tc>
          <w:tcPr>
            <w:tcW w:w="145" w:type="pct"/>
            <w:vAlign w:val="bottom"/>
          </w:tcPr>
          <w:p w:rsidR="007536F1" w:rsidRPr="007E072A" w:rsidRDefault="007536F1" w:rsidP="007536F1">
            <w:pPr>
              <w:jc w:val="right"/>
              <w:rPr>
                <w:rFonts w:ascii="Sylfaen" w:hAnsi="Sylfaen"/>
                <w:color w:val="000000"/>
                <w:sz w:val="20"/>
                <w:lang w:val="hy-AM"/>
              </w:rPr>
            </w:pPr>
          </w:p>
        </w:tc>
        <w:tc>
          <w:tcPr>
            <w:tcW w:w="820" w:type="pct"/>
            <w:vAlign w:val="bottom"/>
          </w:tcPr>
          <w:p w:rsidR="007536F1" w:rsidRPr="003C5D03" w:rsidRDefault="003C5D03" w:rsidP="007536F1">
            <w:pPr>
              <w:jc w:val="right"/>
              <w:rPr>
                <w:rFonts w:ascii="Sylfaen" w:hAnsi="Sylfaen"/>
                <w:color w:val="000000"/>
                <w:sz w:val="20"/>
              </w:rPr>
            </w:pPr>
            <w:r>
              <w:rPr>
                <w:rFonts w:ascii="Sylfaen" w:hAnsi="Sylfaen"/>
                <w:color w:val="000000"/>
                <w:sz w:val="20"/>
              </w:rPr>
              <w:t>66</w:t>
            </w:r>
          </w:p>
        </w:tc>
        <w:tc>
          <w:tcPr>
            <w:tcW w:w="132" w:type="pct"/>
            <w:vAlign w:val="bottom"/>
          </w:tcPr>
          <w:p w:rsidR="007536F1" w:rsidRPr="007E072A" w:rsidRDefault="007536F1" w:rsidP="007536F1">
            <w:pPr>
              <w:jc w:val="right"/>
              <w:rPr>
                <w:rFonts w:ascii="Sylfaen" w:hAnsi="Sylfaen"/>
                <w:color w:val="000000"/>
                <w:sz w:val="20"/>
                <w:lang w:val="hy-AM"/>
              </w:rPr>
            </w:pPr>
          </w:p>
        </w:tc>
        <w:tc>
          <w:tcPr>
            <w:tcW w:w="726" w:type="pct"/>
            <w:vAlign w:val="bottom"/>
          </w:tcPr>
          <w:p w:rsidR="007536F1" w:rsidRPr="003C5D03" w:rsidRDefault="003C5D03" w:rsidP="007536F1">
            <w:pPr>
              <w:jc w:val="right"/>
              <w:rPr>
                <w:rFonts w:ascii="Sylfaen" w:hAnsi="Sylfaen"/>
                <w:color w:val="000000"/>
                <w:sz w:val="20"/>
              </w:rPr>
            </w:pPr>
            <w:r>
              <w:rPr>
                <w:rFonts w:ascii="Sylfaen" w:hAnsi="Sylfaen"/>
                <w:color w:val="000000"/>
                <w:sz w:val="20"/>
              </w:rPr>
              <w:t>66</w:t>
            </w:r>
          </w:p>
        </w:tc>
      </w:tr>
      <w:tr w:rsidR="0050333E" w:rsidRPr="007E072A" w:rsidTr="0050333E">
        <w:trPr>
          <w:trHeight w:val="64"/>
          <w:jc w:val="center"/>
        </w:trPr>
        <w:tc>
          <w:tcPr>
            <w:tcW w:w="2524" w:type="pct"/>
          </w:tcPr>
          <w:p w:rsidR="0050333E" w:rsidRPr="007E072A" w:rsidRDefault="0050333E" w:rsidP="007536F1">
            <w:pPr>
              <w:rPr>
                <w:rFonts w:ascii="Sylfaen" w:hAnsi="Sylfaen"/>
                <w:sz w:val="20"/>
                <w:lang w:val="hy-AM"/>
              </w:rPr>
            </w:pPr>
            <w:r w:rsidRPr="007E072A">
              <w:rPr>
                <w:rFonts w:ascii="Sylfaen" w:hAnsi="Sylfaen"/>
                <w:sz w:val="20"/>
                <w:lang w:val="hy-AM"/>
              </w:rPr>
              <w:t>Այլ</w:t>
            </w:r>
          </w:p>
        </w:tc>
        <w:tc>
          <w:tcPr>
            <w:tcW w:w="653" w:type="pct"/>
            <w:tcBorders>
              <w:bottom w:val="single" w:sz="4" w:space="0" w:color="auto"/>
            </w:tcBorders>
            <w:vAlign w:val="bottom"/>
          </w:tcPr>
          <w:p w:rsidR="0050333E" w:rsidRPr="007E072A" w:rsidRDefault="0050333E" w:rsidP="00A94ECB">
            <w:pPr>
              <w:jc w:val="right"/>
              <w:rPr>
                <w:rFonts w:ascii="Sylfaen" w:hAnsi="Sylfaen"/>
                <w:color w:val="000000"/>
                <w:sz w:val="20"/>
                <w:lang w:val="hy-AM"/>
              </w:rPr>
            </w:pPr>
          </w:p>
        </w:tc>
        <w:tc>
          <w:tcPr>
            <w:tcW w:w="145" w:type="pct"/>
            <w:vAlign w:val="bottom"/>
          </w:tcPr>
          <w:p w:rsidR="0050333E" w:rsidRPr="007E072A" w:rsidRDefault="0050333E" w:rsidP="007536F1">
            <w:pPr>
              <w:jc w:val="right"/>
              <w:rPr>
                <w:rFonts w:ascii="Sylfaen" w:hAnsi="Sylfaen"/>
                <w:color w:val="000000"/>
                <w:sz w:val="20"/>
                <w:lang w:val="hy-AM"/>
              </w:rPr>
            </w:pPr>
          </w:p>
        </w:tc>
        <w:tc>
          <w:tcPr>
            <w:tcW w:w="820" w:type="pct"/>
            <w:tcBorders>
              <w:bottom w:val="single" w:sz="4" w:space="0" w:color="auto"/>
            </w:tcBorders>
            <w:vAlign w:val="bottom"/>
          </w:tcPr>
          <w:p w:rsidR="0050333E" w:rsidRPr="00A94ECB" w:rsidRDefault="003C5D03" w:rsidP="007536F1">
            <w:pPr>
              <w:jc w:val="right"/>
              <w:rPr>
                <w:rFonts w:ascii="Sylfaen" w:hAnsi="Sylfaen"/>
                <w:color w:val="000000"/>
                <w:sz w:val="20"/>
              </w:rPr>
            </w:pPr>
            <w:r>
              <w:rPr>
                <w:rFonts w:ascii="Sylfaen" w:hAnsi="Sylfaen"/>
                <w:color w:val="000000"/>
                <w:sz w:val="20"/>
              </w:rPr>
              <w:t>141</w:t>
            </w:r>
          </w:p>
        </w:tc>
        <w:tc>
          <w:tcPr>
            <w:tcW w:w="132" w:type="pct"/>
            <w:vAlign w:val="bottom"/>
          </w:tcPr>
          <w:p w:rsidR="0050333E" w:rsidRPr="007E072A" w:rsidRDefault="0050333E" w:rsidP="007536F1">
            <w:pPr>
              <w:jc w:val="right"/>
              <w:rPr>
                <w:rFonts w:ascii="Sylfaen" w:hAnsi="Sylfaen"/>
                <w:color w:val="000000"/>
                <w:sz w:val="20"/>
                <w:lang w:val="hy-AM"/>
              </w:rPr>
            </w:pPr>
          </w:p>
        </w:tc>
        <w:tc>
          <w:tcPr>
            <w:tcW w:w="726" w:type="pct"/>
            <w:tcBorders>
              <w:bottom w:val="single" w:sz="4" w:space="0" w:color="auto"/>
            </w:tcBorders>
            <w:vAlign w:val="bottom"/>
          </w:tcPr>
          <w:p w:rsidR="0050333E" w:rsidRPr="00A94ECB" w:rsidRDefault="003C5D03" w:rsidP="007536F1">
            <w:pPr>
              <w:jc w:val="right"/>
              <w:rPr>
                <w:rFonts w:ascii="Sylfaen" w:hAnsi="Sylfaen"/>
                <w:color w:val="000000"/>
                <w:sz w:val="20"/>
              </w:rPr>
            </w:pPr>
            <w:r>
              <w:rPr>
                <w:rFonts w:ascii="Sylfaen" w:hAnsi="Sylfaen"/>
                <w:color w:val="000000"/>
                <w:sz w:val="20"/>
              </w:rPr>
              <w:t>168</w:t>
            </w:r>
          </w:p>
        </w:tc>
      </w:tr>
      <w:tr w:rsidR="007536F1" w:rsidRPr="007E072A" w:rsidTr="007536F1">
        <w:trPr>
          <w:jc w:val="center"/>
        </w:trPr>
        <w:tc>
          <w:tcPr>
            <w:tcW w:w="2524" w:type="pct"/>
          </w:tcPr>
          <w:p w:rsidR="007536F1" w:rsidRPr="007E072A" w:rsidRDefault="007536F1" w:rsidP="007536F1">
            <w:pPr>
              <w:rPr>
                <w:rFonts w:ascii="Sylfaen" w:hAnsi="Sylfaen"/>
                <w:b/>
                <w:sz w:val="20"/>
                <w:lang w:val="hy-AM"/>
              </w:rPr>
            </w:pPr>
            <w:r w:rsidRPr="007E072A">
              <w:rPr>
                <w:rFonts w:ascii="Sylfaen" w:hAnsi="Sylfaen" w:cs="Sylfaen"/>
                <w:b/>
                <w:sz w:val="20"/>
                <w:lang w:val="hy-AM"/>
              </w:rPr>
              <w:t>Ընդամենը</w:t>
            </w:r>
          </w:p>
        </w:tc>
        <w:tc>
          <w:tcPr>
            <w:tcW w:w="653" w:type="pct"/>
            <w:tcBorders>
              <w:top w:val="single" w:sz="4" w:space="0" w:color="auto"/>
              <w:bottom w:val="double" w:sz="4" w:space="0" w:color="auto"/>
            </w:tcBorders>
            <w:vAlign w:val="bottom"/>
          </w:tcPr>
          <w:p w:rsidR="007536F1" w:rsidRPr="00276686" w:rsidRDefault="003C5D03" w:rsidP="007536F1">
            <w:pPr>
              <w:jc w:val="right"/>
              <w:rPr>
                <w:rFonts w:ascii="Sylfaen" w:hAnsi="Sylfaen"/>
                <w:b/>
                <w:color w:val="000000"/>
                <w:sz w:val="20"/>
              </w:rPr>
            </w:pPr>
            <w:r>
              <w:rPr>
                <w:rFonts w:ascii="Sylfaen" w:hAnsi="Sylfaen"/>
                <w:b/>
                <w:color w:val="000000"/>
                <w:sz w:val="20"/>
              </w:rPr>
              <w:t>2035355</w:t>
            </w:r>
          </w:p>
        </w:tc>
        <w:tc>
          <w:tcPr>
            <w:tcW w:w="145" w:type="pct"/>
            <w:vAlign w:val="bottom"/>
          </w:tcPr>
          <w:p w:rsidR="007536F1" w:rsidRPr="007E072A" w:rsidRDefault="007536F1" w:rsidP="007536F1">
            <w:pPr>
              <w:jc w:val="right"/>
              <w:rPr>
                <w:rFonts w:ascii="Sylfaen" w:hAnsi="Sylfaen"/>
                <w:b/>
                <w:color w:val="000000"/>
                <w:sz w:val="20"/>
                <w:lang w:val="hy-AM"/>
              </w:rPr>
            </w:pPr>
          </w:p>
        </w:tc>
        <w:tc>
          <w:tcPr>
            <w:tcW w:w="820" w:type="pct"/>
            <w:tcBorders>
              <w:top w:val="single" w:sz="4" w:space="0" w:color="auto"/>
              <w:bottom w:val="double" w:sz="4" w:space="0" w:color="auto"/>
            </w:tcBorders>
            <w:vAlign w:val="bottom"/>
          </w:tcPr>
          <w:p w:rsidR="007536F1" w:rsidRPr="00276686" w:rsidRDefault="003C5D03" w:rsidP="007536F1">
            <w:pPr>
              <w:jc w:val="right"/>
              <w:rPr>
                <w:rFonts w:ascii="Sylfaen" w:hAnsi="Sylfaen"/>
                <w:b/>
                <w:color w:val="000000"/>
                <w:sz w:val="20"/>
              </w:rPr>
            </w:pPr>
            <w:r>
              <w:rPr>
                <w:rFonts w:ascii="Sylfaen" w:hAnsi="Sylfaen"/>
                <w:b/>
                <w:color w:val="000000"/>
                <w:sz w:val="20"/>
              </w:rPr>
              <w:t>2491068</w:t>
            </w:r>
          </w:p>
        </w:tc>
        <w:tc>
          <w:tcPr>
            <w:tcW w:w="132" w:type="pct"/>
            <w:vAlign w:val="bottom"/>
          </w:tcPr>
          <w:p w:rsidR="007536F1" w:rsidRPr="007E072A" w:rsidRDefault="007536F1" w:rsidP="007536F1">
            <w:pPr>
              <w:jc w:val="right"/>
              <w:rPr>
                <w:rFonts w:ascii="Sylfaen" w:hAnsi="Sylfaen"/>
                <w:b/>
                <w:color w:val="000000"/>
                <w:sz w:val="20"/>
                <w:lang w:val="hy-AM"/>
              </w:rPr>
            </w:pPr>
          </w:p>
        </w:tc>
        <w:tc>
          <w:tcPr>
            <w:tcW w:w="726" w:type="pct"/>
            <w:tcBorders>
              <w:top w:val="single" w:sz="4" w:space="0" w:color="auto"/>
              <w:bottom w:val="double" w:sz="4" w:space="0" w:color="auto"/>
            </w:tcBorders>
            <w:vAlign w:val="bottom"/>
          </w:tcPr>
          <w:p w:rsidR="007536F1" w:rsidRPr="00276686" w:rsidRDefault="003C5D03" w:rsidP="004763A6">
            <w:pPr>
              <w:jc w:val="right"/>
              <w:rPr>
                <w:rFonts w:ascii="Sylfaen" w:hAnsi="Sylfaen"/>
                <w:b/>
                <w:color w:val="000000"/>
                <w:sz w:val="20"/>
              </w:rPr>
            </w:pPr>
            <w:r>
              <w:rPr>
                <w:rFonts w:ascii="Sylfaen" w:hAnsi="Sylfaen"/>
                <w:b/>
                <w:color w:val="000000"/>
                <w:sz w:val="20"/>
              </w:rPr>
              <w:t>24508</w:t>
            </w:r>
            <w:r w:rsidR="004763A6">
              <w:rPr>
                <w:rFonts w:ascii="Sylfaen" w:hAnsi="Sylfaen"/>
                <w:b/>
                <w:color w:val="000000"/>
                <w:sz w:val="20"/>
              </w:rPr>
              <w:t>5</w:t>
            </w:r>
            <w:r>
              <w:rPr>
                <w:rFonts w:ascii="Sylfaen" w:hAnsi="Sylfaen"/>
                <w:b/>
                <w:color w:val="000000"/>
                <w:sz w:val="20"/>
              </w:rPr>
              <w:t>6</w:t>
            </w:r>
          </w:p>
        </w:tc>
      </w:tr>
    </w:tbl>
    <w:p w:rsidR="00C2650B" w:rsidRPr="006C2717" w:rsidRDefault="00C2650B" w:rsidP="007536F1">
      <w:pPr>
        <w:spacing w:before="120" w:after="120"/>
        <w:rPr>
          <w:rFonts w:ascii="Sylfaen" w:hAnsi="Sylfaen"/>
          <w:sz w:val="20"/>
        </w:rPr>
      </w:pPr>
    </w:p>
    <w:p w:rsidR="00C2650B" w:rsidRPr="006C2717" w:rsidRDefault="00C2650B" w:rsidP="001556E8">
      <w:pPr>
        <w:pStyle w:val="21"/>
        <w:spacing w:line="360" w:lineRule="auto"/>
        <w:ind w:left="-540" w:firstLine="720"/>
        <w:rPr>
          <w:rFonts w:ascii="Sylfaen" w:hAnsi="Sylfaen"/>
          <w:bCs/>
          <w:sz w:val="20"/>
          <w:szCs w:val="20"/>
        </w:rPr>
      </w:pPr>
      <w:r w:rsidRPr="006C2717">
        <w:rPr>
          <w:rFonts w:ascii="Times Armenian" w:hAnsi="Times Armenian"/>
          <w:bCs/>
          <w:sz w:val="20"/>
          <w:szCs w:val="20"/>
        </w:rPr>
        <w:t>31.12.2011</w:t>
      </w:r>
      <w:r w:rsidRPr="006C2717">
        <w:rPr>
          <w:rFonts w:ascii="Sylfaen" w:hAnsi="Sylfaen"/>
          <w:bCs/>
          <w:sz w:val="20"/>
          <w:szCs w:val="20"/>
        </w:rPr>
        <w:t>թ</w:t>
      </w:r>
      <w:r w:rsidRPr="006C2717">
        <w:rPr>
          <w:rFonts w:ascii="Times Armenian" w:hAnsi="Times Armenian"/>
          <w:bCs/>
          <w:sz w:val="20"/>
          <w:szCs w:val="20"/>
        </w:rPr>
        <w:t xml:space="preserve"> </w:t>
      </w:r>
      <w:r w:rsidRPr="006C2717">
        <w:rPr>
          <w:rFonts w:ascii="Sylfaen" w:hAnsi="Sylfaen"/>
          <w:bCs/>
          <w:sz w:val="20"/>
          <w:szCs w:val="20"/>
        </w:rPr>
        <w:t>դրությամբ</w:t>
      </w:r>
      <w:r w:rsidRPr="006C2717">
        <w:rPr>
          <w:rFonts w:ascii="Times Armenian" w:hAnsi="Times Armenian"/>
          <w:bCs/>
          <w:sz w:val="20"/>
          <w:szCs w:val="20"/>
        </w:rPr>
        <w:t xml:space="preserve">  </w:t>
      </w:r>
      <w:r w:rsidRPr="006C2717">
        <w:rPr>
          <w:rFonts w:ascii="Sylfaen" w:hAnsi="Sylfaen"/>
          <w:bCs/>
          <w:sz w:val="20"/>
          <w:szCs w:val="20"/>
        </w:rPr>
        <w:t xml:space="preserve">առկա </w:t>
      </w:r>
      <w:r w:rsidR="006C2717" w:rsidRPr="006C2717">
        <w:rPr>
          <w:rFonts w:ascii="Sylfaen" w:hAnsi="Sylfaen"/>
          <w:bCs/>
          <w:sz w:val="20"/>
          <w:szCs w:val="20"/>
        </w:rPr>
        <w:t>203555</w:t>
      </w:r>
      <w:r w:rsidRPr="006C2717">
        <w:rPr>
          <w:rFonts w:ascii="Sylfaen" w:hAnsi="Sylfaen"/>
          <w:bCs/>
          <w:sz w:val="20"/>
          <w:szCs w:val="20"/>
        </w:rPr>
        <w:t xml:space="preserve">.0հազ. դրամ կրեդիտորական պարտքերից </w:t>
      </w:r>
      <w:r w:rsidR="001556E8" w:rsidRPr="006C2717">
        <w:rPr>
          <w:rFonts w:ascii="Sylfaen" w:hAnsi="Sylfaen"/>
          <w:bCs/>
          <w:sz w:val="20"/>
          <w:szCs w:val="20"/>
        </w:rPr>
        <w:t xml:space="preserve"> </w:t>
      </w:r>
      <w:r w:rsidR="006C2717" w:rsidRPr="006C2717">
        <w:rPr>
          <w:rFonts w:ascii="Sylfaen" w:hAnsi="Sylfaen"/>
          <w:bCs/>
          <w:sz w:val="20"/>
          <w:szCs w:val="20"/>
        </w:rPr>
        <w:t>1791956.0</w:t>
      </w:r>
      <w:r w:rsidRPr="006C2717">
        <w:rPr>
          <w:rFonts w:ascii="Sylfaen" w:hAnsi="Sylfaen"/>
          <w:bCs/>
          <w:sz w:val="20"/>
          <w:szCs w:val="20"/>
        </w:rPr>
        <w:t xml:space="preserve">հազ.դրամ  կամ </w:t>
      </w:r>
      <w:r w:rsidR="006C2717" w:rsidRPr="006C2717">
        <w:rPr>
          <w:rFonts w:ascii="Sylfaen" w:hAnsi="Sylfaen"/>
          <w:bCs/>
          <w:sz w:val="20"/>
          <w:szCs w:val="20"/>
        </w:rPr>
        <w:t>88.04</w:t>
      </w:r>
      <w:r w:rsidRPr="006C2717">
        <w:rPr>
          <w:rFonts w:ascii="Sylfaen" w:hAnsi="Sylfaen"/>
          <w:bCs/>
          <w:sz w:val="20"/>
          <w:szCs w:val="20"/>
        </w:rPr>
        <w:t xml:space="preserve"> տոկոս պարտքը վերաբերում է &lt;&lt;Երևանի Ոսկերչական գործարան&gt;&gt;  ԲԲԸ ընկերոթյանը, </w:t>
      </w:r>
      <w:r w:rsidR="001556E8" w:rsidRPr="006C2717">
        <w:rPr>
          <w:rFonts w:ascii="Sylfaen" w:hAnsi="Sylfaen"/>
          <w:bCs/>
          <w:sz w:val="20"/>
          <w:szCs w:val="20"/>
        </w:rPr>
        <w:t xml:space="preserve"> , </w:t>
      </w:r>
      <w:r w:rsidRPr="006C2717">
        <w:rPr>
          <w:rFonts w:ascii="Sylfaen" w:hAnsi="Sylfaen"/>
          <w:bCs/>
          <w:sz w:val="20"/>
          <w:szCs w:val="20"/>
        </w:rPr>
        <w:t xml:space="preserve">որը </w:t>
      </w:r>
      <w:r w:rsidRPr="006C2717">
        <w:rPr>
          <w:rFonts w:ascii="Sylfaen" w:hAnsi="Sylfaen"/>
          <w:bCs/>
          <w:sz w:val="20"/>
          <w:szCs w:val="20"/>
          <w:lang w:val="hy-AM"/>
        </w:rPr>
        <w:t>փ</w:t>
      </w:r>
      <w:r w:rsidRPr="006C2717">
        <w:rPr>
          <w:rFonts w:ascii="Sylfaen" w:hAnsi="Sylfaen"/>
          <w:bCs/>
          <w:sz w:val="20"/>
          <w:szCs w:val="20"/>
        </w:rPr>
        <w:t>ոխադարձ</w:t>
      </w:r>
      <w:r w:rsidR="006C2717" w:rsidRPr="006C2717">
        <w:rPr>
          <w:rFonts w:ascii="Sylfaen" w:hAnsi="Sylfaen"/>
          <w:bCs/>
          <w:sz w:val="20"/>
          <w:szCs w:val="20"/>
        </w:rPr>
        <w:t xml:space="preserve"> ակտով հաստատված է:</w:t>
      </w:r>
    </w:p>
    <w:p w:rsidR="006C2717" w:rsidRDefault="006C2717" w:rsidP="001556E8">
      <w:pPr>
        <w:pStyle w:val="21"/>
        <w:spacing w:line="360" w:lineRule="auto"/>
        <w:ind w:left="-540" w:firstLine="720"/>
        <w:rPr>
          <w:rFonts w:ascii="Sylfaen" w:hAnsi="Sylfaen"/>
          <w:sz w:val="20"/>
          <w:highlight w:val="yellow"/>
        </w:rPr>
      </w:pPr>
    </w:p>
    <w:p w:rsidR="00CB3EF9" w:rsidRPr="008A39C2" w:rsidRDefault="00CB3EF9" w:rsidP="00CB3EF9">
      <w:pPr>
        <w:keepNext/>
        <w:numPr>
          <w:ilvl w:val="0"/>
          <w:numId w:val="2"/>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8A39C2">
        <w:rPr>
          <w:rFonts w:ascii="Sylfaen" w:hAnsi="Sylfaen"/>
          <w:b/>
          <w:sz w:val="20"/>
          <w:szCs w:val="20"/>
        </w:rPr>
        <w:t xml:space="preserve">Հարկերի գծով պարտավորություններ </w:t>
      </w:r>
    </w:p>
    <w:tbl>
      <w:tblPr>
        <w:tblW w:w="5000" w:type="pct"/>
        <w:jc w:val="center"/>
        <w:tblLook w:val="0000"/>
      </w:tblPr>
      <w:tblGrid>
        <w:gridCol w:w="5286"/>
        <w:gridCol w:w="1368"/>
        <w:gridCol w:w="304"/>
        <w:gridCol w:w="1717"/>
        <w:gridCol w:w="276"/>
        <w:gridCol w:w="1520"/>
      </w:tblGrid>
      <w:tr w:rsidR="00CB3EF9" w:rsidRPr="008A39C2" w:rsidTr="00150057">
        <w:trPr>
          <w:trHeight w:val="382"/>
          <w:jc w:val="center"/>
        </w:trPr>
        <w:tc>
          <w:tcPr>
            <w:tcW w:w="2524" w:type="pct"/>
            <w:vAlign w:val="bottom"/>
          </w:tcPr>
          <w:p w:rsidR="00CB3EF9" w:rsidRPr="008A39C2" w:rsidRDefault="00CB3EF9" w:rsidP="00150057">
            <w:pPr>
              <w:jc w:val="center"/>
              <w:rPr>
                <w:rFonts w:ascii="Sylfaen" w:hAnsi="Sylfaen"/>
                <w:sz w:val="20"/>
                <w:szCs w:val="20"/>
              </w:rPr>
            </w:pPr>
          </w:p>
        </w:tc>
        <w:tc>
          <w:tcPr>
            <w:tcW w:w="653" w:type="pct"/>
            <w:tcBorders>
              <w:bottom w:val="single" w:sz="4" w:space="0" w:color="auto"/>
            </w:tcBorders>
            <w:vAlign w:val="bottom"/>
          </w:tcPr>
          <w:p w:rsidR="00CB3EF9" w:rsidRPr="008A39C2" w:rsidRDefault="00CB3EF9" w:rsidP="00150057">
            <w:pPr>
              <w:jc w:val="center"/>
              <w:rPr>
                <w:rFonts w:ascii="Sylfaen" w:hAnsi="Sylfaen"/>
                <w:b/>
                <w:bCs/>
                <w:sz w:val="20"/>
                <w:szCs w:val="20"/>
              </w:rPr>
            </w:pPr>
            <w:r w:rsidRPr="008A39C2">
              <w:rPr>
                <w:rFonts w:ascii="Sylfaen" w:hAnsi="Sylfaen"/>
                <w:b/>
                <w:bCs/>
                <w:sz w:val="20"/>
                <w:szCs w:val="20"/>
              </w:rPr>
              <w:t>31.12.2011</w:t>
            </w:r>
          </w:p>
        </w:tc>
        <w:tc>
          <w:tcPr>
            <w:tcW w:w="145" w:type="pct"/>
            <w:vAlign w:val="bottom"/>
          </w:tcPr>
          <w:p w:rsidR="00CB3EF9" w:rsidRPr="008A39C2" w:rsidRDefault="00CB3EF9" w:rsidP="00150057">
            <w:pPr>
              <w:jc w:val="center"/>
              <w:rPr>
                <w:rFonts w:ascii="Sylfaen" w:hAnsi="Sylfaen"/>
                <w:b/>
                <w:bCs/>
                <w:sz w:val="20"/>
                <w:szCs w:val="20"/>
              </w:rPr>
            </w:pPr>
          </w:p>
        </w:tc>
        <w:tc>
          <w:tcPr>
            <w:tcW w:w="820" w:type="pct"/>
            <w:tcBorders>
              <w:bottom w:val="single" w:sz="4" w:space="0" w:color="auto"/>
            </w:tcBorders>
            <w:vAlign w:val="bottom"/>
          </w:tcPr>
          <w:p w:rsidR="00CB3EF9" w:rsidRPr="008A39C2" w:rsidRDefault="00CB3EF9" w:rsidP="00150057">
            <w:pPr>
              <w:jc w:val="center"/>
              <w:rPr>
                <w:rFonts w:ascii="Sylfaen" w:hAnsi="Sylfaen"/>
                <w:b/>
                <w:bCs/>
                <w:sz w:val="20"/>
                <w:szCs w:val="20"/>
              </w:rPr>
            </w:pPr>
            <w:r w:rsidRPr="008A39C2">
              <w:rPr>
                <w:rFonts w:ascii="Sylfaen" w:hAnsi="Sylfaen"/>
                <w:b/>
                <w:bCs/>
                <w:sz w:val="20"/>
                <w:szCs w:val="20"/>
              </w:rPr>
              <w:t>31.12.2010</w:t>
            </w:r>
          </w:p>
        </w:tc>
        <w:tc>
          <w:tcPr>
            <w:tcW w:w="132" w:type="pct"/>
            <w:vAlign w:val="bottom"/>
          </w:tcPr>
          <w:p w:rsidR="00CB3EF9" w:rsidRPr="008A39C2" w:rsidRDefault="00CB3EF9" w:rsidP="00150057">
            <w:pPr>
              <w:jc w:val="center"/>
              <w:rPr>
                <w:rFonts w:ascii="Sylfaen" w:hAnsi="Sylfaen"/>
                <w:sz w:val="20"/>
                <w:szCs w:val="20"/>
              </w:rPr>
            </w:pPr>
          </w:p>
        </w:tc>
        <w:tc>
          <w:tcPr>
            <w:tcW w:w="726" w:type="pct"/>
            <w:tcBorders>
              <w:bottom w:val="single" w:sz="4" w:space="0" w:color="auto"/>
            </w:tcBorders>
            <w:vAlign w:val="bottom"/>
          </w:tcPr>
          <w:p w:rsidR="00CB3EF9" w:rsidRPr="008A39C2" w:rsidRDefault="00CB3EF9" w:rsidP="00150057">
            <w:pPr>
              <w:jc w:val="center"/>
              <w:rPr>
                <w:rFonts w:ascii="Sylfaen" w:hAnsi="Sylfaen"/>
                <w:b/>
                <w:bCs/>
                <w:sz w:val="20"/>
                <w:szCs w:val="20"/>
              </w:rPr>
            </w:pPr>
            <w:r w:rsidRPr="008A39C2">
              <w:rPr>
                <w:rFonts w:ascii="Sylfaen" w:hAnsi="Sylfaen"/>
                <w:b/>
                <w:bCs/>
                <w:sz w:val="20"/>
                <w:szCs w:val="20"/>
              </w:rPr>
              <w:t>01.01.2010</w:t>
            </w:r>
          </w:p>
        </w:tc>
      </w:tr>
      <w:tr w:rsidR="00CB3EF9" w:rsidRPr="002958FC" w:rsidTr="00150057">
        <w:trPr>
          <w:trHeight w:val="350"/>
          <w:jc w:val="center"/>
        </w:trPr>
        <w:tc>
          <w:tcPr>
            <w:tcW w:w="2524" w:type="pct"/>
            <w:vAlign w:val="bottom"/>
          </w:tcPr>
          <w:p w:rsidR="00CB3EF9" w:rsidRPr="002958FC" w:rsidRDefault="00CB3EF9" w:rsidP="00150057">
            <w:pPr>
              <w:rPr>
                <w:rFonts w:ascii="Sylfaen" w:hAnsi="Sylfaen"/>
                <w:b/>
                <w:bCs/>
                <w:sz w:val="20"/>
                <w:szCs w:val="20"/>
              </w:rPr>
            </w:pPr>
          </w:p>
        </w:tc>
        <w:tc>
          <w:tcPr>
            <w:tcW w:w="653" w:type="pct"/>
            <w:vAlign w:val="bottom"/>
          </w:tcPr>
          <w:p w:rsidR="00CB3EF9" w:rsidRPr="002958FC" w:rsidRDefault="00CB3EF9" w:rsidP="00150057">
            <w:pPr>
              <w:jc w:val="right"/>
              <w:rPr>
                <w:rFonts w:ascii="Sylfaen" w:hAnsi="Sylfaen"/>
                <w:b/>
                <w:bCs/>
                <w:sz w:val="20"/>
                <w:szCs w:val="20"/>
              </w:rPr>
            </w:pPr>
          </w:p>
        </w:tc>
        <w:tc>
          <w:tcPr>
            <w:tcW w:w="145" w:type="pct"/>
            <w:vAlign w:val="bottom"/>
          </w:tcPr>
          <w:p w:rsidR="00CB3EF9" w:rsidRPr="002958FC" w:rsidRDefault="00CB3EF9" w:rsidP="00150057">
            <w:pPr>
              <w:jc w:val="center"/>
              <w:rPr>
                <w:rFonts w:ascii="Sylfaen" w:hAnsi="Sylfaen"/>
                <w:sz w:val="20"/>
                <w:szCs w:val="20"/>
              </w:rPr>
            </w:pPr>
          </w:p>
        </w:tc>
        <w:tc>
          <w:tcPr>
            <w:tcW w:w="820" w:type="pct"/>
            <w:vAlign w:val="bottom"/>
          </w:tcPr>
          <w:p w:rsidR="00CB3EF9" w:rsidRPr="002958FC" w:rsidRDefault="004763A6" w:rsidP="00150057">
            <w:pPr>
              <w:jc w:val="right"/>
              <w:rPr>
                <w:rFonts w:ascii="Sylfaen" w:hAnsi="Sylfaen"/>
                <w:b/>
                <w:bCs/>
                <w:sz w:val="20"/>
                <w:szCs w:val="20"/>
              </w:rPr>
            </w:pPr>
            <w:r w:rsidRPr="002958FC">
              <w:rPr>
                <w:rFonts w:ascii="Sylfaen" w:hAnsi="Sylfaen"/>
                <w:b/>
                <w:bCs/>
                <w:sz w:val="20"/>
                <w:szCs w:val="20"/>
              </w:rPr>
              <w:t>5181</w:t>
            </w:r>
          </w:p>
        </w:tc>
        <w:tc>
          <w:tcPr>
            <w:tcW w:w="132" w:type="pct"/>
            <w:vAlign w:val="bottom"/>
          </w:tcPr>
          <w:p w:rsidR="00CB3EF9" w:rsidRPr="002958FC" w:rsidRDefault="00CB3EF9" w:rsidP="00150057">
            <w:pPr>
              <w:jc w:val="center"/>
              <w:rPr>
                <w:rFonts w:ascii="Sylfaen" w:hAnsi="Sylfaen"/>
                <w:sz w:val="20"/>
                <w:szCs w:val="20"/>
              </w:rPr>
            </w:pPr>
          </w:p>
        </w:tc>
        <w:tc>
          <w:tcPr>
            <w:tcW w:w="726" w:type="pct"/>
            <w:vAlign w:val="bottom"/>
          </w:tcPr>
          <w:p w:rsidR="00CB3EF9" w:rsidRPr="002958FC" w:rsidRDefault="004763A6" w:rsidP="00150057">
            <w:pPr>
              <w:jc w:val="right"/>
              <w:rPr>
                <w:rFonts w:ascii="Sylfaen" w:hAnsi="Sylfaen"/>
                <w:b/>
                <w:bCs/>
                <w:sz w:val="20"/>
                <w:szCs w:val="20"/>
              </w:rPr>
            </w:pPr>
            <w:r w:rsidRPr="002958FC">
              <w:rPr>
                <w:rFonts w:ascii="Sylfaen" w:hAnsi="Sylfaen"/>
                <w:b/>
                <w:bCs/>
                <w:sz w:val="20"/>
                <w:szCs w:val="20"/>
              </w:rPr>
              <w:t>5690</w:t>
            </w:r>
          </w:p>
        </w:tc>
      </w:tr>
      <w:tr w:rsidR="00CB3EF9" w:rsidRPr="002958FC" w:rsidTr="00150057">
        <w:trPr>
          <w:trHeight w:val="350"/>
          <w:jc w:val="center"/>
        </w:trPr>
        <w:tc>
          <w:tcPr>
            <w:tcW w:w="2524" w:type="pct"/>
            <w:vAlign w:val="bottom"/>
          </w:tcPr>
          <w:p w:rsidR="00CB3EF9" w:rsidRPr="002958FC" w:rsidRDefault="00CB3EF9" w:rsidP="00150057">
            <w:pPr>
              <w:rPr>
                <w:rFonts w:ascii="Sylfaen" w:hAnsi="Sylfaen"/>
                <w:b/>
                <w:bCs/>
                <w:sz w:val="20"/>
                <w:szCs w:val="20"/>
              </w:rPr>
            </w:pPr>
            <w:r w:rsidRPr="002958FC">
              <w:rPr>
                <w:rFonts w:ascii="Sylfaen" w:hAnsi="Sylfaen"/>
                <w:b/>
                <w:bCs/>
                <w:sz w:val="20"/>
                <w:szCs w:val="20"/>
              </w:rPr>
              <w:t>ԱԱՀ</w:t>
            </w:r>
          </w:p>
        </w:tc>
        <w:tc>
          <w:tcPr>
            <w:tcW w:w="653" w:type="pct"/>
            <w:vAlign w:val="bottom"/>
          </w:tcPr>
          <w:p w:rsidR="00CB3EF9" w:rsidRPr="002958FC" w:rsidRDefault="004632C5" w:rsidP="00150057">
            <w:pPr>
              <w:jc w:val="right"/>
              <w:rPr>
                <w:rFonts w:ascii="Sylfaen" w:hAnsi="Sylfaen"/>
                <w:b/>
                <w:bCs/>
                <w:sz w:val="20"/>
                <w:szCs w:val="20"/>
              </w:rPr>
            </w:pPr>
            <w:r w:rsidRPr="002958FC">
              <w:rPr>
                <w:rFonts w:ascii="Sylfaen" w:hAnsi="Sylfaen"/>
                <w:b/>
                <w:bCs/>
                <w:sz w:val="20"/>
                <w:szCs w:val="20"/>
              </w:rPr>
              <w:t>4869</w:t>
            </w:r>
          </w:p>
        </w:tc>
        <w:tc>
          <w:tcPr>
            <w:tcW w:w="145" w:type="pct"/>
            <w:vAlign w:val="bottom"/>
          </w:tcPr>
          <w:p w:rsidR="00CB3EF9" w:rsidRPr="002958FC" w:rsidRDefault="00CB3EF9" w:rsidP="00150057">
            <w:pPr>
              <w:jc w:val="center"/>
              <w:rPr>
                <w:rFonts w:ascii="Sylfaen" w:hAnsi="Sylfaen"/>
                <w:sz w:val="20"/>
                <w:szCs w:val="20"/>
              </w:rPr>
            </w:pPr>
          </w:p>
        </w:tc>
        <w:tc>
          <w:tcPr>
            <w:tcW w:w="820" w:type="pct"/>
            <w:vAlign w:val="bottom"/>
          </w:tcPr>
          <w:p w:rsidR="00CB3EF9" w:rsidRPr="002958FC" w:rsidRDefault="00CB3EF9" w:rsidP="00150057">
            <w:pPr>
              <w:jc w:val="right"/>
              <w:rPr>
                <w:rFonts w:ascii="Sylfaen" w:hAnsi="Sylfaen"/>
                <w:b/>
                <w:bCs/>
                <w:sz w:val="20"/>
                <w:szCs w:val="20"/>
              </w:rPr>
            </w:pPr>
          </w:p>
        </w:tc>
        <w:tc>
          <w:tcPr>
            <w:tcW w:w="132" w:type="pct"/>
            <w:vAlign w:val="bottom"/>
          </w:tcPr>
          <w:p w:rsidR="00CB3EF9" w:rsidRPr="002958FC" w:rsidRDefault="00CB3EF9" w:rsidP="00150057">
            <w:pPr>
              <w:jc w:val="center"/>
              <w:rPr>
                <w:rFonts w:ascii="Sylfaen" w:hAnsi="Sylfaen"/>
                <w:sz w:val="20"/>
                <w:szCs w:val="20"/>
              </w:rPr>
            </w:pPr>
          </w:p>
        </w:tc>
        <w:tc>
          <w:tcPr>
            <w:tcW w:w="726" w:type="pct"/>
            <w:vAlign w:val="bottom"/>
          </w:tcPr>
          <w:p w:rsidR="00CB3EF9" w:rsidRPr="002958FC" w:rsidRDefault="00CB3EF9" w:rsidP="00150057">
            <w:pPr>
              <w:jc w:val="right"/>
              <w:rPr>
                <w:rFonts w:ascii="Sylfaen" w:hAnsi="Sylfaen"/>
                <w:b/>
                <w:bCs/>
                <w:sz w:val="20"/>
                <w:szCs w:val="20"/>
              </w:rPr>
            </w:pPr>
          </w:p>
        </w:tc>
      </w:tr>
      <w:tr w:rsidR="00CB3EF9" w:rsidRPr="002958FC" w:rsidTr="00150057">
        <w:trPr>
          <w:trHeight w:val="64"/>
          <w:jc w:val="center"/>
        </w:trPr>
        <w:tc>
          <w:tcPr>
            <w:tcW w:w="2524" w:type="pct"/>
          </w:tcPr>
          <w:p w:rsidR="00CB3EF9" w:rsidRPr="002958FC" w:rsidRDefault="00CB3EF9" w:rsidP="00150057">
            <w:pPr>
              <w:rPr>
                <w:rFonts w:ascii="Sylfaen" w:hAnsi="Sylfaen"/>
                <w:sz w:val="20"/>
                <w:szCs w:val="20"/>
              </w:rPr>
            </w:pPr>
            <w:r w:rsidRPr="002958FC">
              <w:rPr>
                <w:rFonts w:ascii="Sylfaen" w:hAnsi="Sylfaen"/>
                <w:sz w:val="20"/>
                <w:szCs w:val="20"/>
              </w:rPr>
              <w:t>Եկամտահարկ</w:t>
            </w:r>
          </w:p>
        </w:tc>
        <w:tc>
          <w:tcPr>
            <w:tcW w:w="653" w:type="pct"/>
            <w:vAlign w:val="bottom"/>
          </w:tcPr>
          <w:p w:rsidR="00CB3EF9" w:rsidRPr="002958FC" w:rsidRDefault="002958FC" w:rsidP="00150057">
            <w:pPr>
              <w:jc w:val="right"/>
              <w:rPr>
                <w:rFonts w:ascii="Sylfaen" w:hAnsi="Sylfaen"/>
                <w:sz w:val="20"/>
                <w:szCs w:val="20"/>
              </w:rPr>
            </w:pPr>
            <w:r w:rsidRPr="002958FC">
              <w:rPr>
                <w:rFonts w:ascii="Sylfaen" w:hAnsi="Sylfaen"/>
                <w:sz w:val="20"/>
                <w:szCs w:val="20"/>
              </w:rPr>
              <w:t>2009</w:t>
            </w:r>
          </w:p>
        </w:tc>
        <w:tc>
          <w:tcPr>
            <w:tcW w:w="145" w:type="pct"/>
            <w:vAlign w:val="bottom"/>
          </w:tcPr>
          <w:p w:rsidR="00CB3EF9" w:rsidRPr="002958FC" w:rsidRDefault="00CB3EF9" w:rsidP="00150057">
            <w:pPr>
              <w:jc w:val="right"/>
              <w:rPr>
                <w:rFonts w:ascii="Sylfaen" w:hAnsi="Sylfaen"/>
                <w:sz w:val="20"/>
                <w:szCs w:val="20"/>
              </w:rPr>
            </w:pPr>
          </w:p>
        </w:tc>
        <w:tc>
          <w:tcPr>
            <w:tcW w:w="820" w:type="pct"/>
            <w:vAlign w:val="bottom"/>
          </w:tcPr>
          <w:p w:rsidR="00CB3EF9" w:rsidRPr="002958FC" w:rsidRDefault="00CB3EF9" w:rsidP="00150057">
            <w:pPr>
              <w:jc w:val="right"/>
              <w:rPr>
                <w:rFonts w:ascii="Sylfaen" w:hAnsi="Sylfaen"/>
                <w:sz w:val="20"/>
                <w:szCs w:val="20"/>
              </w:rPr>
            </w:pPr>
          </w:p>
        </w:tc>
        <w:tc>
          <w:tcPr>
            <w:tcW w:w="132" w:type="pct"/>
            <w:vAlign w:val="bottom"/>
          </w:tcPr>
          <w:p w:rsidR="00CB3EF9" w:rsidRPr="002958FC" w:rsidRDefault="00CB3EF9" w:rsidP="00150057">
            <w:pPr>
              <w:jc w:val="right"/>
              <w:rPr>
                <w:rFonts w:ascii="Sylfaen" w:hAnsi="Sylfaen"/>
                <w:sz w:val="20"/>
                <w:szCs w:val="20"/>
              </w:rPr>
            </w:pPr>
          </w:p>
        </w:tc>
        <w:tc>
          <w:tcPr>
            <w:tcW w:w="726" w:type="pct"/>
            <w:vAlign w:val="bottom"/>
          </w:tcPr>
          <w:p w:rsidR="00CB3EF9" w:rsidRPr="002958FC" w:rsidRDefault="00CB3EF9" w:rsidP="00150057">
            <w:pPr>
              <w:jc w:val="right"/>
              <w:rPr>
                <w:rFonts w:ascii="Sylfaen" w:hAnsi="Sylfaen"/>
                <w:sz w:val="20"/>
                <w:szCs w:val="20"/>
              </w:rPr>
            </w:pPr>
          </w:p>
        </w:tc>
      </w:tr>
      <w:tr w:rsidR="00CB3EF9" w:rsidRPr="002958FC" w:rsidTr="00150057">
        <w:trPr>
          <w:trHeight w:val="64"/>
          <w:jc w:val="center"/>
        </w:trPr>
        <w:tc>
          <w:tcPr>
            <w:tcW w:w="2524" w:type="pct"/>
          </w:tcPr>
          <w:p w:rsidR="00CB3EF9" w:rsidRPr="002958FC" w:rsidRDefault="00CB3EF9" w:rsidP="00150057">
            <w:pPr>
              <w:rPr>
                <w:rFonts w:ascii="Sylfaen" w:hAnsi="Sylfaen"/>
                <w:sz w:val="20"/>
                <w:szCs w:val="20"/>
              </w:rPr>
            </w:pPr>
            <w:r w:rsidRPr="002958FC">
              <w:rPr>
                <w:rFonts w:ascii="Sylfaen" w:hAnsi="Sylfaen"/>
                <w:sz w:val="20"/>
                <w:szCs w:val="20"/>
              </w:rPr>
              <w:t>Գույքահարկ</w:t>
            </w:r>
          </w:p>
        </w:tc>
        <w:tc>
          <w:tcPr>
            <w:tcW w:w="653" w:type="pct"/>
            <w:vAlign w:val="bottom"/>
          </w:tcPr>
          <w:p w:rsidR="00CB3EF9" w:rsidRPr="002958FC" w:rsidRDefault="004632C5" w:rsidP="004632C5">
            <w:pPr>
              <w:jc w:val="right"/>
              <w:rPr>
                <w:rFonts w:ascii="Sylfaen" w:hAnsi="Sylfaen"/>
                <w:sz w:val="20"/>
                <w:szCs w:val="20"/>
              </w:rPr>
            </w:pPr>
            <w:r w:rsidRPr="002958FC">
              <w:rPr>
                <w:rFonts w:ascii="Sylfaen" w:hAnsi="Sylfaen"/>
                <w:sz w:val="20"/>
                <w:szCs w:val="20"/>
              </w:rPr>
              <w:t>372</w:t>
            </w:r>
          </w:p>
        </w:tc>
        <w:tc>
          <w:tcPr>
            <w:tcW w:w="145" w:type="pct"/>
            <w:vAlign w:val="bottom"/>
          </w:tcPr>
          <w:p w:rsidR="00CB3EF9" w:rsidRPr="002958FC" w:rsidRDefault="00CB3EF9" w:rsidP="00150057">
            <w:pPr>
              <w:jc w:val="right"/>
              <w:rPr>
                <w:rFonts w:ascii="Sylfaen" w:hAnsi="Sylfaen"/>
                <w:sz w:val="20"/>
                <w:szCs w:val="20"/>
              </w:rPr>
            </w:pPr>
          </w:p>
        </w:tc>
        <w:tc>
          <w:tcPr>
            <w:tcW w:w="820" w:type="pct"/>
            <w:vAlign w:val="bottom"/>
          </w:tcPr>
          <w:p w:rsidR="00CB3EF9" w:rsidRPr="002958FC" w:rsidRDefault="00CB3EF9" w:rsidP="00150057">
            <w:pPr>
              <w:jc w:val="right"/>
              <w:rPr>
                <w:rFonts w:ascii="Sylfaen" w:hAnsi="Sylfaen"/>
                <w:sz w:val="20"/>
                <w:szCs w:val="20"/>
              </w:rPr>
            </w:pPr>
          </w:p>
        </w:tc>
        <w:tc>
          <w:tcPr>
            <w:tcW w:w="132" w:type="pct"/>
            <w:vAlign w:val="bottom"/>
          </w:tcPr>
          <w:p w:rsidR="00CB3EF9" w:rsidRPr="002958FC" w:rsidRDefault="00CB3EF9" w:rsidP="00150057">
            <w:pPr>
              <w:jc w:val="right"/>
              <w:rPr>
                <w:rFonts w:ascii="Sylfaen" w:hAnsi="Sylfaen"/>
                <w:sz w:val="20"/>
                <w:szCs w:val="20"/>
              </w:rPr>
            </w:pPr>
          </w:p>
        </w:tc>
        <w:tc>
          <w:tcPr>
            <w:tcW w:w="726" w:type="pct"/>
            <w:vAlign w:val="bottom"/>
          </w:tcPr>
          <w:p w:rsidR="00CB3EF9" w:rsidRPr="002958FC" w:rsidRDefault="00CB3EF9" w:rsidP="00150057">
            <w:pPr>
              <w:jc w:val="right"/>
              <w:rPr>
                <w:rFonts w:ascii="Sylfaen" w:hAnsi="Sylfaen"/>
                <w:sz w:val="20"/>
                <w:szCs w:val="20"/>
              </w:rPr>
            </w:pPr>
          </w:p>
        </w:tc>
      </w:tr>
      <w:tr w:rsidR="00CB3EF9" w:rsidRPr="002958FC" w:rsidTr="00150057">
        <w:trPr>
          <w:trHeight w:val="64"/>
          <w:jc w:val="center"/>
        </w:trPr>
        <w:tc>
          <w:tcPr>
            <w:tcW w:w="2524" w:type="pct"/>
          </w:tcPr>
          <w:p w:rsidR="00CB3EF9" w:rsidRPr="002958FC" w:rsidRDefault="00CB3EF9" w:rsidP="00150057">
            <w:pPr>
              <w:rPr>
                <w:rFonts w:ascii="Sylfaen" w:hAnsi="Sylfaen"/>
                <w:sz w:val="20"/>
                <w:szCs w:val="20"/>
              </w:rPr>
            </w:pPr>
            <w:r w:rsidRPr="002958FC">
              <w:rPr>
                <w:rFonts w:ascii="Sylfaen" w:hAnsi="Sylfaen"/>
                <w:sz w:val="20"/>
                <w:szCs w:val="20"/>
              </w:rPr>
              <w:t>Այլ վճարներ</w:t>
            </w:r>
          </w:p>
        </w:tc>
        <w:tc>
          <w:tcPr>
            <w:tcW w:w="653" w:type="pct"/>
            <w:vAlign w:val="bottom"/>
          </w:tcPr>
          <w:p w:rsidR="00CB3EF9" w:rsidRPr="002958FC" w:rsidRDefault="00677A6C" w:rsidP="00917709">
            <w:pPr>
              <w:jc w:val="right"/>
              <w:rPr>
                <w:rFonts w:ascii="Sylfaen" w:hAnsi="Sylfaen"/>
                <w:sz w:val="20"/>
                <w:szCs w:val="20"/>
              </w:rPr>
            </w:pPr>
            <w:r>
              <w:rPr>
                <w:rFonts w:ascii="Sylfaen" w:hAnsi="Sylfaen"/>
                <w:sz w:val="20"/>
                <w:szCs w:val="20"/>
              </w:rPr>
              <w:t>9</w:t>
            </w:r>
            <w:r w:rsidR="00917709">
              <w:rPr>
                <w:rFonts w:ascii="Sylfaen" w:hAnsi="Sylfaen"/>
                <w:sz w:val="20"/>
                <w:szCs w:val="20"/>
              </w:rPr>
              <w:t>1</w:t>
            </w:r>
            <w:r>
              <w:rPr>
                <w:rFonts w:ascii="Sylfaen" w:hAnsi="Sylfaen"/>
                <w:sz w:val="20"/>
                <w:szCs w:val="20"/>
              </w:rPr>
              <w:t>2</w:t>
            </w:r>
          </w:p>
        </w:tc>
        <w:tc>
          <w:tcPr>
            <w:tcW w:w="145" w:type="pct"/>
            <w:vAlign w:val="bottom"/>
          </w:tcPr>
          <w:p w:rsidR="00CB3EF9" w:rsidRPr="002958FC" w:rsidRDefault="00CB3EF9" w:rsidP="00150057">
            <w:pPr>
              <w:jc w:val="right"/>
              <w:rPr>
                <w:rFonts w:ascii="Sylfaen" w:hAnsi="Sylfaen"/>
                <w:sz w:val="20"/>
                <w:szCs w:val="20"/>
              </w:rPr>
            </w:pPr>
          </w:p>
        </w:tc>
        <w:tc>
          <w:tcPr>
            <w:tcW w:w="820" w:type="pct"/>
            <w:vAlign w:val="bottom"/>
          </w:tcPr>
          <w:p w:rsidR="00CB3EF9" w:rsidRPr="002958FC" w:rsidRDefault="004763A6" w:rsidP="00150057">
            <w:pPr>
              <w:jc w:val="right"/>
              <w:rPr>
                <w:rFonts w:ascii="Sylfaen" w:hAnsi="Sylfaen"/>
                <w:sz w:val="20"/>
                <w:szCs w:val="20"/>
              </w:rPr>
            </w:pPr>
            <w:r w:rsidRPr="002958FC">
              <w:rPr>
                <w:rFonts w:ascii="Sylfaen" w:hAnsi="Sylfaen"/>
                <w:sz w:val="20"/>
                <w:szCs w:val="20"/>
              </w:rPr>
              <w:t>5</w:t>
            </w:r>
          </w:p>
        </w:tc>
        <w:tc>
          <w:tcPr>
            <w:tcW w:w="132" w:type="pct"/>
            <w:vAlign w:val="bottom"/>
          </w:tcPr>
          <w:p w:rsidR="00CB3EF9" w:rsidRPr="002958FC" w:rsidRDefault="00CB3EF9" w:rsidP="00150057">
            <w:pPr>
              <w:jc w:val="right"/>
              <w:rPr>
                <w:rFonts w:ascii="Sylfaen" w:hAnsi="Sylfaen"/>
                <w:sz w:val="20"/>
                <w:szCs w:val="20"/>
              </w:rPr>
            </w:pPr>
          </w:p>
        </w:tc>
        <w:tc>
          <w:tcPr>
            <w:tcW w:w="726" w:type="pct"/>
            <w:vAlign w:val="bottom"/>
          </w:tcPr>
          <w:p w:rsidR="00CB3EF9" w:rsidRPr="002958FC" w:rsidRDefault="004763A6" w:rsidP="00150057">
            <w:pPr>
              <w:jc w:val="right"/>
              <w:rPr>
                <w:rFonts w:ascii="Sylfaen" w:hAnsi="Sylfaen"/>
                <w:sz w:val="20"/>
                <w:szCs w:val="20"/>
              </w:rPr>
            </w:pPr>
            <w:r w:rsidRPr="002958FC">
              <w:rPr>
                <w:rFonts w:ascii="Sylfaen" w:hAnsi="Sylfaen"/>
                <w:sz w:val="20"/>
                <w:szCs w:val="20"/>
              </w:rPr>
              <w:t>6</w:t>
            </w:r>
          </w:p>
        </w:tc>
      </w:tr>
      <w:tr w:rsidR="00CB3EF9" w:rsidRPr="002958FC" w:rsidTr="00150057">
        <w:trPr>
          <w:trHeight w:val="64"/>
          <w:jc w:val="center"/>
        </w:trPr>
        <w:tc>
          <w:tcPr>
            <w:tcW w:w="2524" w:type="pct"/>
          </w:tcPr>
          <w:p w:rsidR="00CB3EF9" w:rsidRPr="002958FC" w:rsidRDefault="00CB3EF9" w:rsidP="00150057">
            <w:pPr>
              <w:rPr>
                <w:rFonts w:ascii="Sylfaen" w:hAnsi="Sylfaen"/>
                <w:color w:val="FF0000"/>
                <w:sz w:val="20"/>
                <w:szCs w:val="20"/>
              </w:rPr>
            </w:pPr>
          </w:p>
        </w:tc>
        <w:tc>
          <w:tcPr>
            <w:tcW w:w="653" w:type="pct"/>
            <w:vAlign w:val="bottom"/>
          </w:tcPr>
          <w:p w:rsidR="00CB3EF9" w:rsidRPr="002958FC" w:rsidRDefault="00CB3EF9" w:rsidP="00150057">
            <w:pPr>
              <w:jc w:val="right"/>
              <w:rPr>
                <w:rFonts w:ascii="Sylfaen" w:hAnsi="Sylfaen"/>
                <w:color w:val="FF0000"/>
                <w:sz w:val="20"/>
                <w:szCs w:val="20"/>
              </w:rPr>
            </w:pPr>
          </w:p>
        </w:tc>
        <w:tc>
          <w:tcPr>
            <w:tcW w:w="145" w:type="pct"/>
            <w:vAlign w:val="bottom"/>
          </w:tcPr>
          <w:p w:rsidR="00CB3EF9" w:rsidRPr="002958FC" w:rsidRDefault="00CB3EF9" w:rsidP="00150057">
            <w:pPr>
              <w:jc w:val="right"/>
              <w:rPr>
                <w:rFonts w:ascii="Sylfaen" w:hAnsi="Sylfaen"/>
                <w:color w:val="FF0000"/>
                <w:sz w:val="20"/>
                <w:szCs w:val="20"/>
              </w:rPr>
            </w:pPr>
          </w:p>
        </w:tc>
        <w:tc>
          <w:tcPr>
            <w:tcW w:w="820" w:type="pct"/>
            <w:vAlign w:val="bottom"/>
          </w:tcPr>
          <w:p w:rsidR="00CB3EF9" w:rsidRPr="002958FC" w:rsidRDefault="00CB3EF9" w:rsidP="00150057">
            <w:pPr>
              <w:jc w:val="right"/>
              <w:rPr>
                <w:rFonts w:ascii="Sylfaen" w:hAnsi="Sylfaen"/>
                <w:color w:val="FF0000"/>
                <w:sz w:val="20"/>
                <w:szCs w:val="20"/>
              </w:rPr>
            </w:pPr>
          </w:p>
        </w:tc>
        <w:tc>
          <w:tcPr>
            <w:tcW w:w="132" w:type="pct"/>
            <w:vAlign w:val="bottom"/>
          </w:tcPr>
          <w:p w:rsidR="00CB3EF9" w:rsidRPr="002958FC" w:rsidRDefault="00CB3EF9" w:rsidP="00150057">
            <w:pPr>
              <w:jc w:val="right"/>
              <w:rPr>
                <w:rFonts w:ascii="Sylfaen" w:hAnsi="Sylfaen"/>
                <w:color w:val="FF0000"/>
                <w:sz w:val="20"/>
                <w:szCs w:val="20"/>
              </w:rPr>
            </w:pPr>
          </w:p>
        </w:tc>
        <w:tc>
          <w:tcPr>
            <w:tcW w:w="726" w:type="pct"/>
            <w:vAlign w:val="bottom"/>
          </w:tcPr>
          <w:p w:rsidR="00CB3EF9" w:rsidRPr="002958FC" w:rsidRDefault="00CB3EF9" w:rsidP="00150057">
            <w:pPr>
              <w:jc w:val="right"/>
              <w:rPr>
                <w:rFonts w:ascii="Sylfaen" w:hAnsi="Sylfaen"/>
                <w:color w:val="FF0000"/>
                <w:sz w:val="20"/>
                <w:szCs w:val="20"/>
              </w:rPr>
            </w:pPr>
          </w:p>
        </w:tc>
      </w:tr>
      <w:tr w:rsidR="00CB3EF9" w:rsidRPr="002958FC" w:rsidTr="00150057">
        <w:trPr>
          <w:trHeight w:val="64"/>
          <w:jc w:val="center"/>
        </w:trPr>
        <w:tc>
          <w:tcPr>
            <w:tcW w:w="2524" w:type="pct"/>
          </w:tcPr>
          <w:p w:rsidR="00CB3EF9" w:rsidRPr="002958FC" w:rsidRDefault="00CB3EF9" w:rsidP="00150057">
            <w:pPr>
              <w:rPr>
                <w:rFonts w:ascii="Sylfaen" w:hAnsi="Sylfaen"/>
                <w:color w:val="FF0000"/>
                <w:sz w:val="20"/>
                <w:szCs w:val="20"/>
              </w:rPr>
            </w:pPr>
          </w:p>
        </w:tc>
        <w:tc>
          <w:tcPr>
            <w:tcW w:w="653" w:type="pct"/>
            <w:vAlign w:val="bottom"/>
          </w:tcPr>
          <w:p w:rsidR="00CB3EF9" w:rsidRPr="002958FC" w:rsidRDefault="00CB3EF9" w:rsidP="00150057">
            <w:pPr>
              <w:jc w:val="right"/>
              <w:rPr>
                <w:rFonts w:ascii="Sylfaen" w:hAnsi="Sylfaen"/>
                <w:color w:val="FF0000"/>
                <w:sz w:val="20"/>
                <w:szCs w:val="20"/>
              </w:rPr>
            </w:pPr>
          </w:p>
        </w:tc>
        <w:tc>
          <w:tcPr>
            <w:tcW w:w="145" w:type="pct"/>
            <w:vAlign w:val="bottom"/>
          </w:tcPr>
          <w:p w:rsidR="00CB3EF9" w:rsidRPr="002958FC" w:rsidRDefault="00CB3EF9" w:rsidP="00150057">
            <w:pPr>
              <w:jc w:val="right"/>
              <w:rPr>
                <w:rFonts w:ascii="Sylfaen" w:hAnsi="Sylfaen"/>
                <w:color w:val="FF0000"/>
                <w:sz w:val="20"/>
                <w:szCs w:val="20"/>
              </w:rPr>
            </w:pPr>
          </w:p>
        </w:tc>
        <w:tc>
          <w:tcPr>
            <w:tcW w:w="820" w:type="pct"/>
            <w:vAlign w:val="bottom"/>
          </w:tcPr>
          <w:p w:rsidR="00CB3EF9" w:rsidRPr="002958FC" w:rsidRDefault="00CB3EF9" w:rsidP="00150057">
            <w:pPr>
              <w:jc w:val="right"/>
              <w:rPr>
                <w:rFonts w:ascii="Sylfaen" w:hAnsi="Sylfaen"/>
                <w:color w:val="FF0000"/>
                <w:sz w:val="20"/>
                <w:szCs w:val="20"/>
              </w:rPr>
            </w:pPr>
          </w:p>
        </w:tc>
        <w:tc>
          <w:tcPr>
            <w:tcW w:w="132" w:type="pct"/>
            <w:vAlign w:val="bottom"/>
          </w:tcPr>
          <w:p w:rsidR="00CB3EF9" w:rsidRPr="002958FC" w:rsidRDefault="00CB3EF9" w:rsidP="00150057">
            <w:pPr>
              <w:jc w:val="right"/>
              <w:rPr>
                <w:rFonts w:ascii="Sylfaen" w:hAnsi="Sylfaen"/>
                <w:color w:val="FF0000"/>
                <w:sz w:val="20"/>
                <w:szCs w:val="20"/>
              </w:rPr>
            </w:pPr>
          </w:p>
        </w:tc>
        <w:tc>
          <w:tcPr>
            <w:tcW w:w="726" w:type="pct"/>
            <w:vAlign w:val="bottom"/>
          </w:tcPr>
          <w:p w:rsidR="00CB3EF9" w:rsidRPr="002958FC" w:rsidRDefault="00CB3EF9" w:rsidP="00150057">
            <w:pPr>
              <w:jc w:val="right"/>
              <w:rPr>
                <w:rFonts w:ascii="Sylfaen" w:hAnsi="Sylfaen"/>
                <w:color w:val="FF0000"/>
                <w:sz w:val="20"/>
                <w:szCs w:val="20"/>
              </w:rPr>
            </w:pPr>
          </w:p>
        </w:tc>
      </w:tr>
      <w:tr w:rsidR="00CB3EF9" w:rsidRPr="002958FC" w:rsidTr="00150057">
        <w:trPr>
          <w:jc w:val="center"/>
        </w:trPr>
        <w:tc>
          <w:tcPr>
            <w:tcW w:w="2524" w:type="pct"/>
          </w:tcPr>
          <w:p w:rsidR="00CB3EF9" w:rsidRPr="002958FC" w:rsidRDefault="00CB3EF9" w:rsidP="00150057">
            <w:pPr>
              <w:rPr>
                <w:rFonts w:ascii="Sylfaen" w:hAnsi="Sylfaen"/>
                <w:bCs/>
                <w:sz w:val="20"/>
                <w:szCs w:val="20"/>
              </w:rPr>
            </w:pPr>
            <w:r w:rsidRPr="002958FC">
              <w:rPr>
                <w:rFonts w:ascii="Sylfaen" w:hAnsi="Sylfaen"/>
                <w:bCs/>
                <w:sz w:val="20"/>
                <w:szCs w:val="20"/>
              </w:rPr>
              <w:t>Ընդամենը</w:t>
            </w:r>
          </w:p>
        </w:tc>
        <w:tc>
          <w:tcPr>
            <w:tcW w:w="653" w:type="pct"/>
            <w:tcBorders>
              <w:top w:val="single" w:sz="4" w:space="0" w:color="auto"/>
              <w:bottom w:val="double" w:sz="4" w:space="0" w:color="auto"/>
            </w:tcBorders>
            <w:vAlign w:val="bottom"/>
          </w:tcPr>
          <w:p w:rsidR="00CB3EF9" w:rsidRPr="002958FC" w:rsidRDefault="004632C5" w:rsidP="00150057">
            <w:pPr>
              <w:jc w:val="right"/>
              <w:rPr>
                <w:rFonts w:ascii="Sylfaen" w:hAnsi="Sylfaen"/>
                <w:sz w:val="20"/>
                <w:szCs w:val="20"/>
              </w:rPr>
            </w:pPr>
            <w:r w:rsidRPr="002958FC">
              <w:rPr>
                <w:rFonts w:ascii="Sylfaen" w:hAnsi="Sylfaen"/>
                <w:sz w:val="20"/>
                <w:szCs w:val="20"/>
              </w:rPr>
              <w:t>8162</w:t>
            </w:r>
          </w:p>
        </w:tc>
        <w:tc>
          <w:tcPr>
            <w:tcW w:w="145" w:type="pct"/>
            <w:vAlign w:val="bottom"/>
          </w:tcPr>
          <w:p w:rsidR="00CB3EF9" w:rsidRPr="002958FC" w:rsidRDefault="00CB3EF9" w:rsidP="00150057">
            <w:pPr>
              <w:jc w:val="right"/>
              <w:rPr>
                <w:rFonts w:ascii="Sylfaen" w:hAnsi="Sylfaen"/>
                <w:sz w:val="20"/>
                <w:szCs w:val="20"/>
              </w:rPr>
            </w:pPr>
          </w:p>
        </w:tc>
        <w:tc>
          <w:tcPr>
            <w:tcW w:w="820" w:type="pct"/>
            <w:tcBorders>
              <w:top w:val="single" w:sz="4" w:space="0" w:color="auto"/>
              <w:bottom w:val="double" w:sz="4" w:space="0" w:color="auto"/>
            </w:tcBorders>
            <w:vAlign w:val="bottom"/>
          </w:tcPr>
          <w:p w:rsidR="00CB3EF9" w:rsidRPr="002958FC" w:rsidRDefault="004632C5" w:rsidP="00150057">
            <w:pPr>
              <w:jc w:val="right"/>
              <w:rPr>
                <w:rFonts w:ascii="Sylfaen" w:hAnsi="Sylfaen"/>
                <w:sz w:val="20"/>
                <w:szCs w:val="20"/>
              </w:rPr>
            </w:pPr>
            <w:r w:rsidRPr="002958FC">
              <w:rPr>
                <w:rFonts w:ascii="Sylfaen" w:hAnsi="Sylfaen"/>
                <w:sz w:val="20"/>
                <w:szCs w:val="20"/>
              </w:rPr>
              <w:t>5186</w:t>
            </w:r>
          </w:p>
        </w:tc>
        <w:tc>
          <w:tcPr>
            <w:tcW w:w="132" w:type="pct"/>
            <w:vAlign w:val="bottom"/>
          </w:tcPr>
          <w:p w:rsidR="00CB3EF9" w:rsidRPr="002958FC" w:rsidRDefault="00CB3EF9" w:rsidP="00150057">
            <w:pPr>
              <w:jc w:val="right"/>
              <w:rPr>
                <w:rFonts w:ascii="Sylfaen" w:hAnsi="Sylfaen"/>
                <w:sz w:val="20"/>
                <w:szCs w:val="20"/>
              </w:rPr>
            </w:pPr>
          </w:p>
        </w:tc>
        <w:tc>
          <w:tcPr>
            <w:tcW w:w="726" w:type="pct"/>
            <w:tcBorders>
              <w:top w:val="single" w:sz="4" w:space="0" w:color="auto"/>
              <w:bottom w:val="double" w:sz="4" w:space="0" w:color="auto"/>
            </w:tcBorders>
            <w:vAlign w:val="bottom"/>
          </w:tcPr>
          <w:p w:rsidR="00CB3EF9" w:rsidRPr="002958FC" w:rsidRDefault="004763A6" w:rsidP="004763A6">
            <w:pPr>
              <w:jc w:val="right"/>
              <w:rPr>
                <w:rFonts w:ascii="Sylfaen" w:hAnsi="Sylfaen"/>
                <w:sz w:val="20"/>
                <w:szCs w:val="20"/>
              </w:rPr>
            </w:pPr>
            <w:r w:rsidRPr="002958FC">
              <w:rPr>
                <w:rFonts w:ascii="Sylfaen" w:hAnsi="Sylfaen"/>
                <w:sz w:val="20"/>
                <w:szCs w:val="20"/>
              </w:rPr>
              <w:t>5696</w:t>
            </w:r>
          </w:p>
        </w:tc>
      </w:tr>
    </w:tbl>
    <w:p w:rsidR="00CB3EF9" w:rsidRPr="004763A6" w:rsidRDefault="00CB3EF9" w:rsidP="00CB3EF9">
      <w:pPr>
        <w:keepNext/>
        <w:shd w:val="clear" w:color="auto" w:fill="FFFFFF"/>
        <w:tabs>
          <w:tab w:val="left" w:pos="426"/>
        </w:tabs>
        <w:autoSpaceDE w:val="0"/>
        <w:autoSpaceDN w:val="0"/>
        <w:spacing w:before="240" w:after="240"/>
        <w:ind w:left="360"/>
        <w:jc w:val="both"/>
        <w:outlineLvl w:val="0"/>
        <w:rPr>
          <w:rFonts w:ascii="Sylfaen" w:hAnsi="Sylfaen"/>
          <w:b/>
          <w:sz w:val="20"/>
          <w:szCs w:val="20"/>
          <w:lang w:val="hy-AM"/>
        </w:rPr>
      </w:pPr>
    </w:p>
    <w:p w:rsidR="00CB3EF9" w:rsidRPr="00CB3EF9" w:rsidRDefault="00CB3EF9" w:rsidP="008A39C2">
      <w:pPr>
        <w:keepNext/>
        <w:shd w:val="clear" w:color="auto" w:fill="FFFFFF"/>
        <w:tabs>
          <w:tab w:val="left" w:pos="426"/>
        </w:tabs>
        <w:autoSpaceDE w:val="0"/>
        <w:autoSpaceDN w:val="0"/>
        <w:spacing w:before="240" w:after="240"/>
        <w:ind w:left="360"/>
        <w:jc w:val="both"/>
        <w:outlineLvl w:val="0"/>
        <w:rPr>
          <w:rFonts w:ascii="Sylfaen" w:hAnsi="Sylfaen"/>
          <w:b/>
          <w:color w:val="FF0000"/>
          <w:sz w:val="20"/>
          <w:szCs w:val="20"/>
          <w:lang w:val="hy-AM"/>
        </w:rPr>
      </w:pPr>
    </w:p>
    <w:p w:rsidR="008A39C2" w:rsidRPr="008A39C2" w:rsidRDefault="008A39C2" w:rsidP="008A39C2">
      <w:pPr>
        <w:keepNext/>
        <w:numPr>
          <w:ilvl w:val="0"/>
          <w:numId w:val="2"/>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8A39C2">
        <w:rPr>
          <w:rFonts w:ascii="Sylfaen" w:hAnsi="Sylfaen"/>
          <w:b/>
          <w:sz w:val="20"/>
          <w:szCs w:val="20"/>
        </w:rPr>
        <w:t>Պարտավորություններ սոցապ վճարների գծով</w:t>
      </w:r>
    </w:p>
    <w:tbl>
      <w:tblPr>
        <w:tblW w:w="5000" w:type="pct"/>
        <w:jc w:val="center"/>
        <w:tblLook w:val="0000"/>
      </w:tblPr>
      <w:tblGrid>
        <w:gridCol w:w="5286"/>
        <w:gridCol w:w="1368"/>
        <w:gridCol w:w="304"/>
        <w:gridCol w:w="1717"/>
        <w:gridCol w:w="276"/>
        <w:gridCol w:w="1520"/>
      </w:tblGrid>
      <w:tr w:rsidR="008A39C2" w:rsidRPr="008A39C2" w:rsidTr="00A00421">
        <w:trPr>
          <w:trHeight w:val="382"/>
          <w:jc w:val="center"/>
        </w:trPr>
        <w:tc>
          <w:tcPr>
            <w:tcW w:w="2524" w:type="pct"/>
            <w:vAlign w:val="bottom"/>
          </w:tcPr>
          <w:p w:rsidR="008A39C2" w:rsidRPr="008A39C2" w:rsidRDefault="008A39C2" w:rsidP="00A00421">
            <w:pPr>
              <w:jc w:val="center"/>
              <w:rPr>
                <w:rFonts w:ascii="Sylfaen" w:hAnsi="Sylfaen"/>
                <w:sz w:val="20"/>
                <w:szCs w:val="20"/>
              </w:rPr>
            </w:pPr>
          </w:p>
        </w:tc>
        <w:tc>
          <w:tcPr>
            <w:tcW w:w="653" w:type="pct"/>
            <w:tcBorders>
              <w:bottom w:val="single" w:sz="4" w:space="0" w:color="auto"/>
            </w:tcBorders>
            <w:vAlign w:val="bottom"/>
          </w:tcPr>
          <w:p w:rsidR="008A39C2" w:rsidRPr="008A39C2" w:rsidRDefault="008A39C2" w:rsidP="00A00421">
            <w:pPr>
              <w:jc w:val="center"/>
              <w:rPr>
                <w:rFonts w:ascii="Sylfaen" w:hAnsi="Sylfaen"/>
                <w:b/>
                <w:bCs/>
                <w:sz w:val="20"/>
                <w:szCs w:val="20"/>
              </w:rPr>
            </w:pPr>
            <w:r w:rsidRPr="008A39C2">
              <w:rPr>
                <w:rFonts w:ascii="Sylfaen" w:hAnsi="Sylfaen"/>
                <w:b/>
                <w:bCs/>
                <w:sz w:val="20"/>
                <w:szCs w:val="20"/>
              </w:rPr>
              <w:t>31.12.2011</w:t>
            </w:r>
          </w:p>
        </w:tc>
        <w:tc>
          <w:tcPr>
            <w:tcW w:w="145" w:type="pct"/>
            <w:vAlign w:val="bottom"/>
          </w:tcPr>
          <w:p w:rsidR="008A39C2" w:rsidRPr="008A39C2" w:rsidRDefault="008A39C2" w:rsidP="00A00421">
            <w:pPr>
              <w:jc w:val="center"/>
              <w:rPr>
                <w:rFonts w:ascii="Sylfaen" w:hAnsi="Sylfaen"/>
                <w:b/>
                <w:bCs/>
                <w:sz w:val="20"/>
                <w:szCs w:val="20"/>
              </w:rPr>
            </w:pPr>
          </w:p>
        </w:tc>
        <w:tc>
          <w:tcPr>
            <w:tcW w:w="820" w:type="pct"/>
            <w:tcBorders>
              <w:bottom w:val="single" w:sz="4" w:space="0" w:color="auto"/>
            </w:tcBorders>
            <w:vAlign w:val="bottom"/>
          </w:tcPr>
          <w:p w:rsidR="008A39C2" w:rsidRPr="008A39C2" w:rsidRDefault="008A39C2" w:rsidP="00A00421">
            <w:pPr>
              <w:jc w:val="center"/>
              <w:rPr>
                <w:rFonts w:ascii="Sylfaen" w:hAnsi="Sylfaen"/>
                <w:b/>
                <w:bCs/>
                <w:sz w:val="20"/>
                <w:szCs w:val="20"/>
              </w:rPr>
            </w:pPr>
            <w:r w:rsidRPr="008A39C2">
              <w:rPr>
                <w:rFonts w:ascii="Sylfaen" w:hAnsi="Sylfaen"/>
                <w:b/>
                <w:bCs/>
                <w:sz w:val="20"/>
                <w:szCs w:val="20"/>
              </w:rPr>
              <w:t>31.12.2010</w:t>
            </w:r>
          </w:p>
        </w:tc>
        <w:tc>
          <w:tcPr>
            <w:tcW w:w="132" w:type="pct"/>
            <w:vAlign w:val="bottom"/>
          </w:tcPr>
          <w:p w:rsidR="008A39C2" w:rsidRPr="008A39C2" w:rsidRDefault="008A39C2" w:rsidP="00A00421">
            <w:pPr>
              <w:jc w:val="center"/>
              <w:rPr>
                <w:rFonts w:ascii="Sylfaen" w:hAnsi="Sylfaen"/>
                <w:sz w:val="20"/>
                <w:szCs w:val="20"/>
              </w:rPr>
            </w:pPr>
          </w:p>
        </w:tc>
        <w:tc>
          <w:tcPr>
            <w:tcW w:w="726" w:type="pct"/>
            <w:tcBorders>
              <w:bottom w:val="single" w:sz="4" w:space="0" w:color="auto"/>
            </w:tcBorders>
            <w:vAlign w:val="bottom"/>
          </w:tcPr>
          <w:p w:rsidR="008A39C2" w:rsidRPr="008A39C2" w:rsidRDefault="008A39C2" w:rsidP="00A00421">
            <w:pPr>
              <w:jc w:val="center"/>
              <w:rPr>
                <w:rFonts w:ascii="Sylfaen" w:hAnsi="Sylfaen"/>
                <w:b/>
                <w:bCs/>
                <w:sz w:val="20"/>
                <w:szCs w:val="20"/>
              </w:rPr>
            </w:pPr>
            <w:r w:rsidRPr="008A39C2">
              <w:rPr>
                <w:rFonts w:ascii="Sylfaen" w:hAnsi="Sylfaen"/>
                <w:b/>
                <w:bCs/>
                <w:sz w:val="20"/>
                <w:szCs w:val="20"/>
              </w:rPr>
              <w:t>01.01.2010</w:t>
            </w:r>
          </w:p>
        </w:tc>
      </w:tr>
      <w:tr w:rsidR="008A39C2" w:rsidRPr="008A39C2" w:rsidTr="00A00421">
        <w:trPr>
          <w:trHeight w:val="350"/>
          <w:jc w:val="center"/>
        </w:trPr>
        <w:tc>
          <w:tcPr>
            <w:tcW w:w="2524" w:type="pct"/>
            <w:vAlign w:val="bottom"/>
          </w:tcPr>
          <w:p w:rsidR="008A39C2" w:rsidRPr="008A39C2" w:rsidRDefault="008A39C2" w:rsidP="00A00421">
            <w:pPr>
              <w:rPr>
                <w:rFonts w:ascii="Sylfaen" w:hAnsi="Sylfaen"/>
                <w:b/>
                <w:bCs/>
                <w:sz w:val="20"/>
                <w:szCs w:val="20"/>
              </w:rPr>
            </w:pPr>
          </w:p>
        </w:tc>
        <w:tc>
          <w:tcPr>
            <w:tcW w:w="653" w:type="pct"/>
            <w:vAlign w:val="bottom"/>
          </w:tcPr>
          <w:p w:rsidR="008A39C2" w:rsidRPr="008A39C2" w:rsidRDefault="008A39C2" w:rsidP="00A00421">
            <w:pPr>
              <w:rPr>
                <w:rFonts w:ascii="Sylfaen" w:hAnsi="Sylfaen"/>
                <w:b/>
                <w:bCs/>
                <w:sz w:val="20"/>
                <w:szCs w:val="20"/>
              </w:rPr>
            </w:pPr>
          </w:p>
        </w:tc>
        <w:tc>
          <w:tcPr>
            <w:tcW w:w="145" w:type="pct"/>
            <w:vAlign w:val="bottom"/>
          </w:tcPr>
          <w:p w:rsidR="008A39C2" w:rsidRPr="008A39C2" w:rsidRDefault="008A39C2" w:rsidP="00A00421">
            <w:pPr>
              <w:jc w:val="center"/>
              <w:rPr>
                <w:rFonts w:ascii="Sylfaen" w:hAnsi="Sylfaen"/>
                <w:sz w:val="20"/>
                <w:szCs w:val="20"/>
              </w:rPr>
            </w:pPr>
          </w:p>
        </w:tc>
        <w:tc>
          <w:tcPr>
            <w:tcW w:w="820" w:type="pct"/>
            <w:vAlign w:val="bottom"/>
          </w:tcPr>
          <w:p w:rsidR="008A39C2" w:rsidRPr="008A39C2" w:rsidRDefault="008A39C2" w:rsidP="00A00421">
            <w:pPr>
              <w:rPr>
                <w:rFonts w:ascii="Sylfaen" w:hAnsi="Sylfaen"/>
                <w:b/>
                <w:bCs/>
                <w:sz w:val="20"/>
                <w:szCs w:val="20"/>
              </w:rPr>
            </w:pPr>
          </w:p>
        </w:tc>
        <w:tc>
          <w:tcPr>
            <w:tcW w:w="132" w:type="pct"/>
            <w:vAlign w:val="bottom"/>
          </w:tcPr>
          <w:p w:rsidR="008A39C2" w:rsidRPr="008A39C2" w:rsidRDefault="008A39C2" w:rsidP="00A00421">
            <w:pPr>
              <w:jc w:val="center"/>
              <w:rPr>
                <w:rFonts w:ascii="Sylfaen" w:hAnsi="Sylfaen"/>
                <w:sz w:val="20"/>
                <w:szCs w:val="20"/>
              </w:rPr>
            </w:pPr>
          </w:p>
        </w:tc>
        <w:tc>
          <w:tcPr>
            <w:tcW w:w="726" w:type="pct"/>
            <w:vAlign w:val="bottom"/>
          </w:tcPr>
          <w:p w:rsidR="008A39C2" w:rsidRPr="008A39C2" w:rsidRDefault="008A39C2" w:rsidP="00A00421">
            <w:pPr>
              <w:rPr>
                <w:rFonts w:ascii="Sylfaen" w:hAnsi="Sylfaen"/>
                <w:b/>
                <w:bCs/>
                <w:sz w:val="20"/>
                <w:szCs w:val="20"/>
              </w:rPr>
            </w:pPr>
          </w:p>
        </w:tc>
      </w:tr>
      <w:tr w:rsidR="008A39C2" w:rsidRPr="008A39C2" w:rsidTr="00A00421">
        <w:trPr>
          <w:trHeight w:val="64"/>
          <w:jc w:val="center"/>
        </w:trPr>
        <w:tc>
          <w:tcPr>
            <w:tcW w:w="2524" w:type="pct"/>
          </w:tcPr>
          <w:p w:rsidR="008A39C2" w:rsidRPr="008A39C2" w:rsidRDefault="008A39C2" w:rsidP="00A00421">
            <w:pPr>
              <w:rPr>
                <w:rFonts w:ascii="Sylfaen" w:hAnsi="Sylfaen"/>
                <w:sz w:val="20"/>
                <w:szCs w:val="20"/>
              </w:rPr>
            </w:pPr>
          </w:p>
        </w:tc>
        <w:tc>
          <w:tcPr>
            <w:tcW w:w="653" w:type="pct"/>
            <w:vAlign w:val="bottom"/>
          </w:tcPr>
          <w:p w:rsidR="008A39C2" w:rsidRPr="008A39C2" w:rsidRDefault="008A39C2" w:rsidP="00A00421">
            <w:pPr>
              <w:jc w:val="right"/>
              <w:rPr>
                <w:rFonts w:ascii="Sylfaen" w:hAnsi="Sylfaen"/>
                <w:sz w:val="20"/>
                <w:szCs w:val="20"/>
              </w:rPr>
            </w:pPr>
            <w:r w:rsidRPr="008A39C2">
              <w:rPr>
                <w:rFonts w:ascii="Sylfaen" w:hAnsi="Sylfaen"/>
                <w:sz w:val="20"/>
                <w:szCs w:val="20"/>
              </w:rPr>
              <w:t>2822</w:t>
            </w:r>
          </w:p>
        </w:tc>
        <w:tc>
          <w:tcPr>
            <w:tcW w:w="145" w:type="pct"/>
            <w:vAlign w:val="bottom"/>
          </w:tcPr>
          <w:p w:rsidR="008A39C2" w:rsidRPr="008A39C2" w:rsidRDefault="008A39C2" w:rsidP="00A00421">
            <w:pPr>
              <w:jc w:val="right"/>
              <w:rPr>
                <w:rFonts w:ascii="Sylfaen" w:hAnsi="Sylfaen"/>
                <w:sz w:val="20"/>
                <w:szCs w:val="20"/>
              </w:rPr>
            </w:pPr>
          </w:p>
        </w:tc>
        <w:tc>
          <w:tcPr>
            <w:tcW w:w="820" w:type="pct"/>
            <w:vAlign w:val="bottom"/>
          </w:tcPr>
          <w:p w:rsidR="008A39C2" w:rsidRPr="008A39C2" w:rsidRDefault="008A39C2" w:rsidP="00A00421">
            <w:pPr>
              <w:jc w:val="right"/>
              <w:rPr>
                <w:rFonts w:ascii="Sylfaen" w:hAnsi="Sylfaen"/>
                <w:sz w:val="20"/>
                <w:szCs w:val="20"/>
              </w:rPr>
            </w:pPr>
            <w:r w:rsidRPr="008A39C2">
              <w:rPr>
                <w:rFonts w:ascii="Sylfaen" w:hAnsi="Sylfaen"/>
                <w:sz w:val="20"/>
                <w:szCs w:val="20"/>
              </w:rPr>
              <w:t>1713</w:t>
            </w:r>
          </w:p>
        </w:tc>
        <w:tc>
          <w:tcPr>
            <w:tcW w:w="132" w:type="pct"/>
            <w:vAlign w:val="bottom"/>
          </w:tcPr>
          <w:p w:rsidR="008A39C2" w:rsidRPr="008A39C2" w:rsidRDefault="008A39C2" w:rsidP="00A00421">
            <w:pPr>
              <w:jc w:val="right"/>
              <w:rPr>
                <w:rFonts w:ascii="Sylfaen" w:hAnsi="Sylfaen"/>
                <w:sz w:val="20"/>
                <w:szCs w:val="20"/>
              </w:rPr>
            </w:pPr>
          </w:p>
        </w:tc>
        <w:tc>
          <w:tcPr>
            <w:tcW w:w="726" w:type="pct"/>
            <w:vAlign w:val="bottom"/>
          </w:tcPr>
          <w:p w:rsidR="008A39C2" w:rsidRPr="008A39C2" w:rsidRDefault="008A39C2" w:rsidP="00A00421">
            <w:pPr>
              <w:jc w:val="right"/>
              <w:rPr>
                <w:rFonts w:ascii="Sylfaen" w:hAnsi="Sylfaen"/>
                <w:sz w:val="20"/>
                <w:szCs w:val="20"/>
              </w:rPr>
            </w:pPr>
            <w:r w:rsidRPr="008A39C2">
              <w:rPr>
                <w:rFonts w:ascii="Sylfaen" w:hAnsi="Sylfaen"/>
                <w:sz w:val="20"/>
                <w:szCs w:val="20"/>
              </w:rPr>
              <w:t>2545</w:t>
            </w:r>
          </w:p>
        </w:tc>
      </w:tr>
      <w:tr w:rsidR="008A39C2" w:rsidRPr="008A39C2" w:rsidTr="00A00421">
        <w:trPr>
          <w:jc w:val="center"/>
        </w:trPr>
        <w:tc>
          <w:tcPr>
            <w:tcW w:w="2524" w:type="pct"/>
          </w:tcPr>
          <w:p w:rsidR="008A39C2" w:rsidRPr="008A39C2" w:rsidRDefault="008A39C2" w:rsidP="00A00421">
            <w:pPr>
              <w:rPr>
                <w:rFonts w:ascii="Sylfaen" w:hAnsi="Sylfaen"/>
                <w:b/>
                <w:bCs/>
                <w:sz w:val="20"/>
                <w:szCs w:val="20"/>
              </w:rPr>
            </w:pPr>
            <w:r w:rsidRPr="008A39C2">
              <w:rPr>
                <w:rFonts w:ascii="Sylfaen" w:hAnsi="Sylfaen"/>
                <w:b/>
                <w:bCs/>
                <w:sz w:val="20"/>
                <w:szCs w:val="20"/>
              </w:rPr>
              <w:t>Ընդամենը</w:t>
            </w:r>
          </w:p>
        </w:tc>
        <w:tc>
          <w:tcPr>
            <w:tcW w:w="653" w:type="pct"/>
            <w:tcBorders>
              <w:top w:val="single" w:sz="4" w:space="0" w:color="auto"/>
              <w:bottom w:val="double" w:sz="4" w:space="0" w:color="auto"/>
            </w:tcBorders>
            <w:vAlign w:val="bottom"/>
          </w:tcPr>
          <w:p w:rsidR="008A39C2" w:rsidRPr="008A39C2" w:rsidRDefault="008A39C2" w:rsidP="00A00421">
            <w:pPr>
              <w:jc w:val="right"/>
              <w:rPr>
                <w:rFonts w:ascii="Sylfaen" w:hAnsi="Sylfaen"/>
                <w:b/>
                <w:sz w:val="20"/>
                <w:szCs w:val="20"/>
              </w:rPr>
            </w:pPr>
            <w:r w:rsidRPr="008A39C2">
              <w:rPr>
                <w:rFonts w:ascii="Sylfaen" w:hAnsi="Sylfaen"/>
                <w:b/>
                <w:sz w:val="20"/>
                <w:szCs w:val="20"/>
              </w:rPr>
              <w:t>2822</w:t>
            </w:r>
          </w:p>
        </w:tc>
        <w:tc>
          <w:tcPr>
            <w:tcW w:w="145" w:type="pct"/>
            <w:vAlign w:val="bottom"/>
          </w:tcPr>
          <w:p w:rsidR="008A39C2" w:rsidRPr="008A39C2" w:rsidRDefault="008A39C2" w:rsidP="00A00421">
            <w:pPr>
              <w:jc w:val="right"/>
              <w:rPr>
                <w:rFonts w:ascii="Sylfaen" w:hAnsi="Sylfaen"/>
                <w:b/>
                <w:sz w:val="20"/>
                <w:szCs w:val="20"/>
              </w:rPr>
            </w:pPr>
          </w:p>
        </w:tc>
        <w:tc>
          <w:tcPr>
            <w:tcW w:w="820" w:type="pct"/>
            <w:tcBorders>
              <w:top w:val="single" w:sz="4" w:space="0" w:color="auto"/>
              <w:bottom w:val="double" w:sz="4" w:space="0" w:color="auto"/>
            </w:tcBorders>
            <w:vAlign w:val="bottom"/>
          </w:tcPr>
          <w:p w:rsidR="008A39C2" w:rsidRPr="008A39C2" w:rsidRDefault="008A39C2" w:rsidP="00A00421">
            <w:pPr>
              <w:jc w:val="right"/>
              <w:rPr>
                <w:rFonts w:ascii="Sylfaen" w:hAnsi="Sylfaen"/>
                <w:b/>
                <w:sz w:val="20"/>
                <w:szCs w:val="20"/>
              </w:rPr>
            </w:pPr>
            <w:r w:rsidRPr="008A39C2">
              <w:rPr>
                <w:rFonts w:ascii="Sylfaen" w:hAnsi="Sylfaen"/>
                <w:b/>
                <w:sz w:val="20"/>
                <w:szCs w:val="20"/>
              </w:rPr>
              <w:t>1713</w:t>
            </w:r>
          </w:p>
        </w:tc>
        <w:tc>
          <w:tcPr>
            <w:tcW w:w="132" w:type="pct"/>
            <w:vAlign w:val="bottom"/>
          </w:tcPr>
          <w:p w:rsidR="008A39C2" w:rsidRPr="008A39C2" w:rsidRDefault="008A39C2" w:rsidP="00A00421">
            <w:pPr>
              <w:jc w:val="right"/>
              <w:rPr>
                <w:rFonts w:ascii="Sylfaen" w:hAnsi="Sylfaen"/>
                <w:b/>
                <w:sz w:val="20"/>
                <w:szCs w:val="20"/>
              </w:rPr>
            </w:pPr>
          </w:p>
        </w:tc>
        <w:tc>
          <w:tcPr>
            <w:tcW w:w="726" w:type="pct"/>
            <w:tcBorders>
              <w:top w:val="single" w:sz="4" w:space="0" w:color="auto"/>
              <w:bottom w:val="double" w:sz="4" w:space="0" w:color="auto"/>
            </w:tcBorders>
            <w:vAlign w:val="bottom"/>
          </w:tcPr>
          <w:p w:rsidR="008A39C2" w:rsidRPr="008A39C2" w:rsidRDefault="008A39C2" w:rsidP="00A00421">
            <w:pPr>
              <w:jc w:val="right"/>
              <w:rPr>
                <w:rFonts w:ascii="Sylfaen" w:hAnsi="Sylfaen"/>
                <w:b/>
                <w:sz w:val="20"/>
                <w:szCs w:val="20"/>
              </w:rPr>
            </w:pPr>
            <w:r w:rsidRPr="008A39C2">
              <w:rPr>
                <w:rFonts w:ascii="Sylfaen" w:hAnsi="Sylfaen"/>
                <w:b/>
                <w:sz w:val="20"/>
                <w:szCs w:val="20"/>
              </w:rPr>
              <w:t>2545</w:t>
            </w:r>
          </w:p>
        </w:tc>
      </w:tr>
    </w:tbl>
    <w:p w:rsidR="00CB3EF9" w:rsidRPr="00CB3EF9" w:rsidRDefault="00CB3EF9" w:rsidP="00CB3EF9">
      <w:pPr>
        <w:keepNext/>
        <w:shd w:val="clear" w:color="auto" w:fill="FFFFFF"/>
        <w:tabs>
          <w:tab w:val="left" w:pos="426"/>
        </w:tabs>
        <w:autoSpaceDE w:val="0"/>
        <w:autoSpaceDN w:val="0"/>
        <w:spacing w:before="240" w:after="240"/>
        <w:ind w:left="360"/>
        <w:jc w:val="both"/>
        <w:outlineLvl w:val="0"/>
        <w:rPr>
          <w:rFonts w:ascii="Sylfaen" w:hAnsi="Sylfaen"/>
          <w:b/>
          <w:color w:val="FF0000"/>
          <w:sz w:val="20"/>
          <w:szCs w:val="20"/>
          <w:lang w:val="hy-AM"/>
        </w:rPr>
      </w:pPr>
    </w:p>
    <w:p w:rsidR="00CB3EF9" w:rsidRPr="008A39C2" w:rsidRDefault="00CB3EF9" w:rsidP="00CB3EF9">
      <w:pPr>
        <w:keepNext/>
        <w:numPr>
          <w:ilvl w:val="0"/>
          <w:numId w:val="2"/>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8A39C2">
        <w:rPr>
          <w:rFonts w:ascii="Sylfaen" w:hAnsi="Sylfaen"/>
          <w:b/>
          <w:sz w:val="20"/>
          <w:szCs w:val="20"/>
        </w:rPr>
        <w:t>Պարտավորություններ աշխատավարձի գծով</w:t>
      </w:r>
    </w:p>
    <w:tbl>
      <w:tblPr>
        <w:tblW w:w="5000" w:type="pct"/>
        <w:jc w:val="center"/>
        <w:tblLook w:val="0000"/>
      </w:tblPr>
      <w:tblGrid>
        <w:gridCol w:w="5286"/>
        <w:gridCol w:w="1368"/>
        <w:gridCol w:w="304"/>
        <w:gridCol w:w="1717"/>
        <w:gridCol w:w="276"/>
        <w:gridCol w:w="1520"/>
      </w:tblGrid>
      <w:tr w:rsidR="00CB3EF9" w:rsidRPr="008A39C2" w:rsidTr="00150057">
        <w:trPr>
          <w:trHeight w:val="382"/>
          <w:jc w:val="center"/>
        </w:trPr>
        <w:tc>
          <w:tcPr>
            <w:tcW w:w="2524" w:type="pct"/>
            <w:vAlign w:val="bottom"/>
          </w:tcPr>
          <w:p w:rsidR="00CB3EF9" w:rsidRPr="008A39C2" w:rsidRDefault="00CB3EF9" w:rsidP="00150057">
            <w:pPr>
              <w:jc w:val="center"/>
              <w:rPr>
                <w:rFonts w:ascii="Sylfaen" w:hAnsi="Sylfaen"/>
                <w:sz w:val="20"/>
                <w:szCs w:val="20"/>
              </w:rPr>
            </w:pPr>
          </w:p>
        </w:tc>
        <w:tc>
          <w:tcPr>
            <w:tcW w:w="653" w:type="pct"/>
            <w:tcBorders>
              <w:bottom w:val="single" w:sz="4" w:space="0" w:color="auto"/>
            </w:tcBorders>
            <w:vAlign w:val="bottom"/>
          </w:tcPr>
          <w:p w:rsidR="00CB3EF9" w:rsidRPr="008A39C2" w:rsidRDefault="00CB3EF9" w:rsidP="00150057">
            <w:pPr>
              <w:jc w:val="center"/>
              <w:rPr>
                <w:rFonts w:ascii="Sylfaen" w:hAnsi="Sylfaen"/>
                <w:b/>
                <w:bCs/>
                <w:sz w:val="20"/>
                <w:szCs w:val="20"/>
              </w:rPr>
            </w:pPr>
            <w:r w:rsidRPr="008A39C2">
              <w:rPr>
                <w:rFonts w:ascii="Sylfaen" w:hAnsi="Sylfaen"/>
                <w:b/>
                <w:bCs/>
                <w:sz w:val="20"/>
                <w:szCs w:val="20"/>
              </w:rPr>
              <w:t>31.12.2011</w:t>
            </w:r>
          </w:p>
        </w:tc>
        <w:tc>
          <w:tcPr>
            <w:tcW w:w="145" w:type="pct"/>
            <w:vAlign w:val="bottom"/>
          </w:tcPr>
          <w:p w:rsidR="00CB3EF9" w:rsidRPr="008A39C2" w:rsidRDefault="00CB3EF9" w:rsidP="00150057">
            <w:pPr>
              <w:jc w:val="center"/>
              <w:rPr>
                <w:rFonts w:ascii="Sylfaen" w:hAnsi="Sylfaen"/>
                <w:b/>
                <w:bCs/>
                <w:sz w:val="20"/>
                <w:szCs w:val="20"/>
              </w:rPr>
            </w:pPr>
          </w:p>
        </w:tc>
        <w:tc>
          <w:tcPr>
            <w:tcW w:w="820" w:type="pct"/>
            <w:tcBorders>
              <w:bottom w:val="single" w:sz="4" w:space="0" w:color="auto"/>
            </w:tcBorders>
            <w:vAlign w:val="bottom"/>
          </w:tcPr>
          <w:p w:rsidR="00CB3EF9" w:rsidRPr="008A39C2" w:rsidRDefault="00CB3EF9" w:rsidP="00150057">
            <w:pPr>
              <w:jc w:val="center"/>
              <w:rPr>
                <w:rFonts w:ascii="Sylfaen" w:hAnsi="Sylfaen"/>
                <w:b/>
                <w:bCs/>
                <w:sz w:val="20"/>
                <w:szCs w:val="20"/>
              </w:rPr>
            </w:pPr>
            <w:r w:rsidRPr="008A39C2">
              <w:rPr>
                <w:rFonts w:ascii="Sylfaen" w:hAnsi="Sylfaen"/>
                <w:b/>
                <w:bCs/>
                <w:sz w:val="20"/>
                <w:szCs w:val="20"/>
              </w:rPr>
              <w:t>31.12.2010</w:t>
            </w:r>
          </w:p>
        </w:tc>
        <w:tc>
          <w:tcPr>
            <w:tcW w:w="132" w:type="pct"/>
            <w:vAlign w:val="bottom"/>
          </w:tcPr>
          <w:p w:rsidR="00CB3EF9" w:rsidRPr="008A39C2" w:rsidRDefault="00CB3EF9" w:rsidP="00150057">
            <w:pPr>
              <w:jc w:val="center"/>
              <w:rPr>
                <w:rFonts w:ascii="Sylfaen" w:hAnsi="Sylfaen"/>
                <w:sz w:val="20"/>
                <w:szCs w:val="20"/>
              </w:rPr>
            </w:pPr>
          </w:p>
        </w:tc>
        <w:tc>
          <w:tcPr>
            <w:tcW w:w="726" w:type="pct"/>
            <w:tcBorders>
              <w:bottom w:val="single" w:sz="4" w:space="0" w:color="auto"/>
            </w:tcBorders>
            <w:vAlign w:val="bottom"/>
          </w:tcPr>
          <w:p w:rsidR="00CB3EF9" w:rsidRPr="008A39C2" w:rsidRDefault="00CB3EF9" w:rsidP="00150057">
            <w:pPr>
              <w:jc w:val="center"/>
              <w:rPr>
                <w:rFonts w:ascii="Sylfaen" w:hAnsi="Sylfaen"/>
                <w:b/>
                <w:bCs/>
                <w:sz w:val="20"/>
                <w:szCs w:val="20"/>
              </w:rPr>
            </w:pPr>
            <w:r w:rsidRPr="008A39C2">
              <w:rPr>
                <w:rFonts w:ascii="Sylfaen" w:hAnsi="Sylfaen"/>
                <w:b/>
                <w:bCs/>
                <w:sz w:val="20"/>
                <w:szCs w:val="20"/>
              </w:rPr>
              <w:t>01.01.2010</w:t>
            </w:r>
          </w:p>
        </w:tc>
      </w:tr>
      <w:tr w:rsidR="00CB3EF9" w:rsidRPr="008A39C2" w:rsidTr="00150057">
        <w:trPr>
          <w:trHeight w:val="350"/>
          <w:jc w:val="center"/>
        </w:trPr>
        <w:tc>
          <w:tcPr>
            <w:tcW w:w="2524" w:type="pct"/>
            <w:vAlign w:val="bottom"/>
          </w:tcPr>
          <w:p w:rsidR="00CB3EF9" w:rsidRPr="008A39C2" w:rsidRDefault="00CB3EF9" w:rsidP="00150057">
            <w:pPr>
              <w:rPr>
                <w:rFonts w:ascii="Sylfaen" w:hAnsi="Sylfaen"/>
                <w:b/>
                <w:bCs/>
                <w:sz w:val="20"/>
                <w:szCs w:val="20"/>
              </w:rPr>
            </w:pPr>
          </w:p>
        </w:tc>
        <w:tc>
          <w:tcPr>
            <w:tcW w:w="653" w:type="pct"/>
            <w:vAlign w:val="bottom"/>
          </w:tcPr>
          <w:p w:rsidR="00CB3EF9" w:rsidRPr="008A39C2" w:rsidRDefault="00CB3EF9" w:rsidP="00150057">
            <w:pPr>
              <w:rPr>
                <w:rFonts w:ascii="Sylfaen" w:hAnsi="Sylfaen"/>
                <w:b/>
                <w:bCs/>
                <w:sz w:val="20"/>
                <w:szCs w:val="20"/>
              </w:rPr>
            </w:pPr>
          </w:p>
        </w:tc>
        <w:tc>
          <w:tcPr>
            <w:tcW w:w="145" w:type="pct"/>
            <w:vAlign w:val="bottom"/>
          </w:tcPr>
          <w:p w:rsidR="00CB3EF9" w:rsidRPr="008A39C2" w:rsidRDefault="00CB3EF9" w:rsidP="00150057">
            <w:pPr>
              <w:jc w:val="center"/>
              <w:rPr>
                <w:rFonts w:ascii="Sylfaen" w:hAnsi="Sylfaen"/>
                <w:sz w:val="20"/>
                <w:szCs w:val="20"/>
              </w:rPr>
            </w:pPr>
          </w:p>
        </w:tc>
        <w:tc>
          <w:tcPr>
            <w:tcW w:w="820" w:type="pct"/>
            <w:vAlign w:val="bottom"/>
          </w:tcPr>
          <w:p w:rsidR="00CB3EF9" w:rsidRPr="008A39C2" w:rsidRDefault="00CB3EF9" w:rsidP="00150057">
            <w:pPr>
              <w:rPr>
                <w:rFonts w:ascii="Sylfaen" w:hAnsi="Sylfaen"/>
                <w:b/>
                <w:bCs/>
                <w:sz w:val="20"/>
                <w:szCs w:val="20"/>
              </w:rPr>
            </w:pPr>
          </w:p>
        </w:tc>
        <w:tc>
          <w:tcPr>
            <w:tcW w:w="132" w:type="pct"/>
            <w:vAlign w:val="bottom"/>
          </w:tcPr>
          <w:p w:rsidR="00CB3EF9" w:rsidRPr="008A39C2" w:rsidRDefault="00CB3EF9" w:rsidP="00150057">
            <w:pPr>
              <w:jc w:val="center"/>
              <w:rPr>
                <w:rFonts w:ascii="Sylfaen" w:hAnsi="Sylfaen"/>
                <w:sz w:val="20"/>
                <w:szCs w:val="20"/>
              </w:rPr>
            </w:pPr>
          </w:p>
        </w:tc>
        <w:tc>
          <w:tcPr>
            <w:tcW w:w="726" w:type="pct"/>
            <w:vAlign w:val="bottom"/>
          </w:tcPr>
          <w:p w:rsidR="00CB3EF9" w:rsidRPr="008A39C2" w:rsidRDefault="00CB3EF9" w:rsidP="00150057">
            <w:pPr>
              <w:rPr>
                <w:rFonts w:ascii="Sylfaen" w:hAnsi="Sylfaen"/>
                <w:b/>
                <w:bCs/>
                <w:sz w:val="20"/>
                <w:szCs w:val="20"/>
              </w:rPr>
            </w:pPr>
          </w:p>
        </w:tc>
      </w:tr>
      <w:tr w:rsidR="00CB3EF9" w:rsidRPr="008A39C2" w:rsidTr="00150057">
        <w:trPr>
          <w:trHeight w:val="64"/>
          <w:jc w:val="center"/>
        </w:trPr>
        <w:tc>
          <w:tcPr>
            <w:tcW w:w="2524" w:type="pct"/>
          </w:tcPr>
          <w:p w:rsidR="00CB3EF9" w:rsidRPr="008A39C2" w:rsidRDefault="00CB3EF9" w:rsidP="00150057">
            <w:pPr>
              <w:rPr>
                <w:rFonts w:ascii="Sylfaen" w:hAnsi="Sylfaen"/>
                <w:sz w:val="20"/>
                <w:szCs w:val="20"/>
              </w:rPr>
            </w:pPr>
          </w:p>
        </w:tc>
        <w:tc>
          <w:tcPr>
            <w:tcW w:w="653" w:type="pct"/>
            <w:vAlign w:val="bottom"/>
          </w:tcPr>
          <w:p w:rsidR="00CB3EF9" w:rsidRPr="008A39C2" w:rsidRDefault="008A39C2" w:rsidP="00862445">
            <w:pPr>
              <w:jc w:val="right"/>
              <w:rPr>
                <w:rFonts w:ascii="Sylfaen" w:hAnsi="Sylfaen"/>
                <w:sz w:val="20"/>
                <w:szCs w:val="20"/>
              </w:rPr>
            </w:pPr>
            <w:r w:rsidRPr="008A39C2">
              <w:rPr>
                <w:rFonts w:ascii="Sylfaen" w:hAnsi="Sylfaen"/>
                <w:sz w:val="20"/>
                <w:szCs w:val="20"/>
              </w:rPr>
              <w:t>82</w:t>
            </w:r>
            <w:r w:rsidR="00862445">
              <w:rPr>
                <w:rFonts w:ascii="Sylfaen" w:hAnsi="Sylfaen"/>
                <w:sz w:val="20"/>
                <w:szCs w:val="20"/>
              </w:rPr>
              <w:t>38</w:t>
            </w:r>
          </w:p>
        </w:tc>
        <w:tc>
          <w:tcPr>
            <w:tcW w:w="145" w:type="pct"/>
            <w:vAlign w:val="bottom"/>
          </w:tcPr>
          <w:p w:rsidR="00CB3EF9" w:rsidRPr="008A39C2" w:rsidRDefault="00CB3EF9" w:rsidP="00150057">
            <w:pPr>
              <w:jc w:val="right"/>
              <w:rPr>
                <w:rFonts w:ascii="Sylfaen" w:hAnsi="Sylfaen"/>
                <w:sz w:val="20"/>
                <w:szCs w:val="20"/>
              </w:rPr>
            </w:pPr>
          </w:p>
        </w:tc>
        <w:tc>
          <w:tcPr>
            <w:tcW w:w="820" w:type="pct"/>
            <w:vAlign w:val="bottom"/>
          </w:tcPr>
          <w:p w:rsidR="00CB3EF9" w:rsidRPr="008A39C2" w:rsidRDefault="008A39C2" w:rsidP="00150057">
            <w:pPr>
              <w:jc w:val="right"/>
              <w:rPr>
                <w:rFonts w:ascii="Sylfaen" w:hAnsi="Sylfaen"/>
                <w:sz w:val="20"/>
                <w:szCs w:val="20"/>
              </w:rPr>
            </w:pPr>
            <w:r w:rsidRPr="008A39C2">
              <w:rPr>
                <w:rFonts w:ascii="Sylfaen" w:hAnsi="Sylfaen"/>
                <w:sz w:val="20"/>
                <w:szCs w:val="20"/>
              </w:rPr>
              <w:t>8044</w:t>
            </w:r>
          </w:p>
        </w:tc>
        <w:tc>
          <w:tcPr>
            <w:tcW w:w="132" w:type="pct"/>
            <w:vAlign w:val="bottom"/>
          </w:tcPr>
          <w:p w:rsidR="00CB3EF9" w:rsidRPr="008A39C2" w:rsidRDefault="00CB3EF9" w:rsidP="00150057">
            <w:pPr>
              <w:jc w:val="right"/>
              <w:rPr>
                <w:rFonts w:ascii="Sylfaen" w:hAnsi="Sylfaen"/>
                <w:sz w:val="20"/>
                <w:szCs w:val="20"/>
              </w:rPr>
            </w:pPr>
          </w:p>
        </w:tc>
        <w:tc>
          <w:tcPr>
            <w:tcW w:w="726" w:type="pct"/>
            <w:vAlign w:val="bottom"/>
          </w:tcPr>
          <w:p w:rsidR="00CB3EF9" w:rsidRPr="008A39C2" w:rsidRDefault="008A39C2" w:rsidP="00150057">
            <w:pPr>
              <w:jc w:val="right"/>
              <w:rPr>
                <w:rFonts w:ascii="Sylfaen" w:hAnsi="Sylfaen"/>
                <w:sz w:val="20"/>
                <w:szCs w:val="20"/>
              </w:rPr>
            </w:pPr>
            <w:r w:rsidRPr="008A39C2">
              <w:rPr>
                <w:rFonts w:ascii="Sylfaen" w:hAnsi="Sylfaen"/>
                <w:sz w:val="20"/>
                <w:szCs w:val="20"/>
              </w:rPr>
              <w:t>11140</w:t>
            </w:r>
          </w:p>
        </w:tc>
      </w:tr>
      <w:tr w:rsidR="008A39C2" w:rsidRPr="008A39C2" w:rsidTr="00150057">
        <w:trPr>
          <w:jc w:val="center"/>
        </w:trPr>
        <w:tc>
          <w:tcPr>
            <w:tcW w:w="2524" w:type="pct"/>
          </w:tcPr>
          <w:p w:rsidR="008A39C2" w:rsidRPr="008A39C2" w:rsidRDefault="008A39C2" w:rsidP="00150057">
            <w:pPr>
              <w:rPr>
                <w:rFonts w:ascii="Sylfaen" w:hAnsi="Sylfaen"/>
                <w:b/>
                <w:bCs/>
                <w:sz w:val="20"/>
                <w:szCs w:val="20"/>
              </w:rPr>
            </w:pPr>
            <w:r w:rsidRPr="008A39C2">
              <w:rPr>
                <w:rFonts w:ascii="Sylfaen" w:hAnsi="Sylfaen"/>
                <w:b/>
                <w:bCs/>
                <w:sz w:val="20"/>
                <w:szCs w:val="20"/>
              </w:rPr>
              <w:t>Ընդամենը</w:t>
            </w:r>
          </w:p>
        </w:tc>
        <w:tc>
          <w:tcPr>
            <w:tcW w:w="653" w:type="pct"/>
            <w:tcBorders>
              <w:top w:val="single" w:sz="4" w:space="0" w:color="auto"/>
              <w:bottom w:val="double" w:sz="4" w:space="0" w:color="auto"/>
            </w:tcBorders>
            <w:vAlign w:val="bottom"/>
          </w:tcPr>
          <w:p w:rsidR="008A39C2" w:rsidRPr="008A39C2" w:rsidRDefault="008A39C2" w:rsidP="00862445">
            <w:pPr>
              <w:jc w:val="right"/>
              <w:rPr>
                <w:rFonts w:ascii="Sylfaen" w:hAnsi="Sylfaen"/>
                <w:sz w:val="20"/>
                <w:szCs w:val="20"/>
              </w:rPr>
            </w:pPr>
            <w:r w:rsidRPr="008A39C2">
              <w:rPr>
                <w:rFonts w:ascii="Sylfaen" w:hAnsi="Sylfaen"/>
                <w:sz w:val="20"/>
                <w:szCs w:val="20"/>
              </w:rPr>
              <w:t>82</w:t>
            </w:r>
            <w:r w:rsidR="00862445">
              <w:rPr>
                <w:rFonts w:ascii="Sylfaen" w:hAnsi="Sylfaen"/>
                <w:sz w:val="20"/>
                <w:szCs w:val="20"/>
              </w:rPr>
              <w:t>38</w:t>
            </w:r>
          </w:p>
        </w:tc>
        <w:tc>
          <w:tcPr>
            <w:tcW w:w="145" w:type="pct"/>
            <w:vAlign w:val="bottom"/>
          </w:tcPr>
          <w:p w:rsidR="008A39C2" w:rsidRPr="008A39C2" w:rsidRDefault="008A39C2" w:rsidP="00A00421">
            <w:pPr>
              <w:jc w:val="right"/>
              <w:rPr>
                <w:rFonts w:ascii="Sylfaen" w:hAnsi="Sylfaen"/>
                <w:sz w:val="20"/>
                <w:szCs w:val="20"/>
              </w:rPr>
            </w:pPr>
          </w:p>
        </w:tc>
        <w:tc>
          <w:tcPr>
            <w:tcW w:w="820" w:type="pct"/>
            <w:tcBorders>
              <w:top w:val="single" w:sz="4" w:space="0" w:color="auto"/>
              <w:bottom w:val="double" w:sz="4" w:space="0" w:color="auto"/>
            </w:tcBorders>
            <w:vAlign w:val="bottom"/>
          </w:tcPr>
          <w:p w:rsidR="008A39C2" w:rsidRPr="008A39C2" w:rsidRDefault="008A39C2" w:rsidP="00A00421">
            <w:pPr>
              <w:jc w:val="right"/>
              <w:rPr>
                <w:rFonts w:ascii="Sylfaen" w:hAnsi="Sylfaen"/>
                <w:sz w:val="20"/>
                <w:szCs w:val="20"/>
              </w:rPr>
            </w:pPr>
            <w:r w:rsidRPr="008A39C2">
              <w:rPr>
                <w:rFonts w:ascii="Sylfaen" w:hAnsi="Sylfaen"/>
                <w:sz w:val="20"/>
                <w:szCs w:val="20"/>
              </w:rPr>
              <w:t>8044</w:t>
            </w:r>
          </w:p>
        </w:tc>
        <w:tc>
          <w:tcPr>
            <w:tcW w:w="132" w:type="pct"/>
            <w:vAlign w:val="bottom"/>
          </w:tcPr>
          <w:p w:rsidR="008A39C2" w:rsidRPr="008A39C2" w:rsidRDefault="008A39C2" w:rsidP="00A00421">
            <w:pPr>
              <w:jc w:val="right"/>
              <w:rPr>
                <w:rFonts w:ascii="Sylfaen" w:hAnsi="Sylfaen"/>
                <w:sz w:val="20"/>
                <w:szCs w:val="20"/>
              </w:rPr>
            </w:pPr>
          </w:p>
        </w:tc>
        <w:tc>
          <w:tcPr>
            <w:tcW w:w="726" w:type="pct"/>
            <w:tcBorders>
              <w:top w:val="single" w:sz="4" w:space="0" w:color="auto"/>
              <w:bottom w:val="double" w:sz="4" w:space="0" w:color="auto"/>
            </w:tcBorders>
            <w:vAlign w:val="bottom"/>
          </w:tcPr>
          <w:p w:rsidR="008A39C2" w:rsidRPr="008A39C2" w:rsidRDefault="008A39C2" w:rsidP="00A00421">
            <w:pPr>
              <w:jc w:val="right"/>
              <w:rPr>
                <w:rFonts w:ascii="Sylfaen" w:hAnsi="Sylfaen"/>
                <w:sz w:val="20"/>
                <w:szCs w:val="20"/>
              </w:rPr>
            </w:pPr>
            <w:r w:rsidRPr="008A39C2">
              <w:rPr>
                <w:rFonts w:ascii="Sylfaen" w:hAnsi="Sylfaen"/>
                <w:sz w:val="20"/>
                <w:szCs w:val="20"/>
              </w:rPr>
              <w:t>11140</w:t>
            </w:r>
          </w:p>
        </w:tc>
      </w:tr>
    </w:tbl>
    <w:p w:rsidR="00CB3EF9" w:rsidRDefault="00CB3EF9" w:rsidP="00CB3EF9">
      <w:pPr>
        <w:keepNext/>
        <w:shd w:val="clear" w:color="auto" w:fill="FFFFFF"/>
        <w:tabs>
          <w:tab w:val="left" w:pos="426"/>
        </w:tabs>
        <w:autoSpaceDE w:val="0"/>
        <w:autoSpaceDN w:val="0"/>
        <w:spacing w:before="240" w:after="240"/>
        <w:jc w:val="both"/>
        <w:outlineLvl w:val="0"/>
        <w:rPr>
          <w:rFonts w:ascii="Sylfaen" w:hAnsi="Sylfaen" w:cs="Sylfaen"/>
          <w:b/>
          <w:sz w:val="21"/>
          <w:szCs w:val="21"/>
        </w:rPr>
      </w:pPr>
    </w:p>
    <w:p w:rsidR="004C07DF" w:rsidRPr="004C07DF" w:rsidRDefault="004C07DF" w:rsidP="008A39C2">
      <w:pPr>
        <w:keepNext/>
        <w:shd w:val="clear" w:color="auto" w:fill="FFFFFF"/>
        <w:tabs>
          <w:tab w:val="left" w:pos="426"/>
        </w:tabs>
        <w:autoSpaceDE w:val="0"/>
        <w:autoSpaceDN w:val="0"/>
        <w:spacing w:before="240" w:after="240"/>
        <w:jc w:val="both"/>
        <w:outlineLvl w:val="0"/>
        <w:rPr>
          <w:rFonts w:ascii="Sylfaen" w:hAnsi="Sylfaen" w:cs="Sylfaen"/>
          <w:b/>
          <w:sz w:val="21"/>
          <w:szCs w:val="21"/>
          <w:lang w:val="hy-AM"/>
        </w:rPr>
      </w:pPr>
    </w:p>
    <w:p w:rsidR="004C07DF" w:rsidRPr="008A39C2" w:rsidRDefault="004C07DF" w:rsidP="004C07DF">
      <w:pPr>
        <w:keepNext/>
        <w:numPr>
          <w:ilvl w:val="0"/>
          <w:numId w:val="2"/>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8A39C2">
        <w:rPr>
          <w:rFonts w:ascii="Sylfaen" w:hAnsi="Sylfaen"/>
          <w:b/>
          <w:sz w:val="20"/>
          <w:szCs w:val="20"/>
          <w:lang w:val="hy-AM"/>
        </w:rPr>
        <w:t>Կարճաժամկետ</w:t>
      </w:r>
      <w:r w:rsidRPr="008A39C2">
        <w:rPr>
          <w:rFonts w:ascii="Sylfaen" w:hAnsi="Sylfaen"/>
          <w:b/>
          <w:sz w:val="20"/>
          <w:szCs w:val="20"/>
        </w:rPr>
        <w:t xml:space="preserve"> պարտքեր մասնակիցներին</w:t>
      </w:r>
    </w:p>
    <w:tbl>
      <w:tblPr>
        <w:tblW w:w="5000" w:type="pct"/>
        <w:jc w:val="center"/>
        <w:tblLook w:val="0000"/>
      </w:tblPr>
      <w:tblGrid>
        <w:gridCol w:w="5286"/>
        <w:gridCol w:w="1368"/>
        <w:gridCol w:w="304"/>
        <w:gridCol w:w="1717"/>
        <w:gridCol w:w="276"/>
        <w:gridCol w:w="1520"/>
      </w:tblGrid>
      <w:tr w:rsidR="004C07DF" w:rsidRPr="008A39C2" w:rsidTr="00150057">
        <w:trPr>
          <w:trHeight w:val="382"/>
          <w:jc w:val="center"/>
        </w:trPr>
        <w:tc>
          <w:tcPr>
            <w:tcW w:w="2524" w:type="pct"/>
            <w:vAlign w:val="bottom"/>
          </w:tcPr>
          <w:p w:rsidR="004C07DF" w:rsidRPr="008A39C2" w:rsidRDefault="004C07DF" w:rsidP="00150057">
            <w:pPr>
              <w:jc w:val="center"/>
              <w:rPr>
                <w:rFonts w:ascii="Sylfaen" w:hAnsi="Sylfaen"/>
                <w:sz w:val="20"/>
                <w:szCs w:val="20"/>
              </w:rPr>
            </w:pPr>
          </w:p>
        </w:tc>
        <w:tc>
          <w:tcPr>
            <w:tcW w:w="653" w:type="pct"/>
            <w:tcBorders>
              <w:bottom w:val="single" w:sz="4" w:space="0" w:color="auto"/>
            </w:tcBorders>
            <w:vAlign w:val="bottom"/>
          </w:tcPr>
          <w:p w:rsidR="004C07DF" w:rsidRPr="008A39C2" w:rsidRDefault="004C07DF" w:rsidP="00150057">
            <w:pPr>
              <w:jc w:val="center"/>
              <w:rPr>
                <w:rFonts w:ascii="Sylfaen" w:hAnsi="Sylfaen"/>
                <w:b/>
                <w:bCs/>
                <w:sz w:val="20"/>
                <w:szCs w:val="20"/>
              </w:rPr>
            </w:pPr>
            <w:r w:rsidRPr="008A39C2">
              <w:rPr>
                <w:rFonts w:ascii="Sylfaen" w:hAnsi="Sylfaen"/>
                <w:b/>
                <w:bCs/>
                <w:sz w:val="20"/>
                <w:szCs w:val="20"/>
              </w:rPr>
              <w:t>31.12.2011</w:t>
            </w:r>
          </w:p>
        </w:tc>
        <w:tc>
          <w:tcPr>
            <w:tcW w:w="145" w:type="pct"/>
            <w:vAlign w:val="bottom"/>
          </w:tcPr>
          <w:p w:rsidR="004C07DF" w:rsidRPr="008A39C2" w:rsidRDefault="004C07DF" w:rsidP="00150057">
            <w:pPr>
              <w:jc w:val="center"/>
              <w:rPr>
                <w:rFonts w:ascii="Sylfaen" w:hAnsi="Sylfaen"/>
                <w:b/>
                <w:bCs/>
                <w:sz w:val="20"/>
                <w:szCs w:val="20"/>
              </w:rPr>
            </w:pPr>
          </w:p>
        </w:tc>
        <w:tc>
          <w:tcPr>
            <w:tcW w:w="820" w:type="pct"/>
            <w:tcBorders>
              <w:bottom w:val="single" w:sz="4" w:space="0" w:color="auto"/>
            </w:tcBorders>
            <w:vAlign w:val="bottom"/>
          </w:tcPr>
          <w:p w:rsidR="004C07DF" w:rsidRPr="008A39C2" w:rsidRDefault="004C07DF" w:rsidP="00150057">
            <w:pPr>
              <w:jc w:val="center"/>
              <w:rPr>
                <w:rFonts w:ascii="Sylfaen" w:hAnsi="Sylfaen"/>
                <w:b/>
                <w:bCs/>
                <w:sz w:val="20"/>
                <w:szCs w:val="20"/>
              </w:rPr>
            </w:pPr>
            <w:r w:rsidRPr="008A39C2">
              <w:rPr>
                <w:rFonts w:ascii="Sylfaen" w:hAnsi="Sylfaen"/>
                <w:b/>
                <w:bCs/>
                <w:sz w:val="20"/>
                <w:szCs w:val="20"/>
              </w:rPr>
              <w:t>31.12.2010</w:t>
            </w:r>
          </w:p>
        </w:tc>
        <w:tc>
          <w:tcPr>
            <w:tcW w:w="132" w:type="pct"/>
            <w:vAlign w:val="bottom"/>
          </w:tcPr>
          <w:p w:rsidR="004C07DF" w:rsidRPr="008A39C2" w:rsidRDefault="004C07DF" w:rsidP="00150057">
            <w:pPr>
              <w:jc w:val="center"/>
              <w:rPr>
                <w:rFonts w:ascii="Sylfaen" w:hAnsi="Sylfaen"/>
                <w:sz w:val="20"/>
                <w:szCs w:val="20"/>
              </w:rPr>
            </w:pPr>
          </w:p>
        </w:tc>
        <w:tc>
          <w:tcPr>
            <w:tcW w:w="726" w:type="pct"/>
            <w:tcBorders>
              <w:bottom w:val="single" w:sz="4" w:space="0" w:color="auto"/>
            </w:tcBorders>
            <w:vAlign w:val="bottom"/>
          </w:tcPr>
          <w:p w:rsidR="004C07DF" w:rsidRPr="008A39C2" w:rsidRDefault="004C07DF" w:rsidP="00150057">
            <w:pPr>
              <w:jc w:val="center"/>
              <w:rPr>
                <w:rFonts w:ascii="Sylfaen" w:hAnsi="Sylfaen"/>
                <w:b/>
                <w:bCs/>
                <w:sz w:val="20"/>
                <w:szCs w:val="20"/>
              </w:rPr>
            </w:pPr>
            <w:r w:rsidRPr="008A39C2">
              <w:rPr>
                <w:rFonts w:ascii="Sylfaen" w:hAnsi="Sylfaen"/>
                <w:b/>
                <w:bCs/>
                <w:sz w:val="20"/>
                <w:szCs w:val="20"/>
              </w:rPr>
              <w:t>01.01.2010</w:t>
            </w:r>
          </w:p>
        </w:tc>
      </w:tr>
      <w:tr w:rsidR="004C07DF" w:rsidRPr="008A39C2" w:rsidTr="00150057">
        <w:trPr>
          <w:trHeight w:val="350"/>
          <w:jc w:val="center"/>
        </w:trPr>
        <w:tc>
          <w:tcPr>
            <w:tcW w:w="2524" w:type="pct"/>
            <w:vAlign w:val="bottom"/>
          </w:tcPr>
          <w:p w:rsidR="004C07DF" w:rsidRPr="008A39C2" w:rsidRDefault="004C07DF" w:rsidP="00150057">
            <w:pPr>
              <w:rPr>
                <w:rFonts w:ascii="Sylfaen" w:hAnsi="Sylfaen"/>
                <w:b/>
                <w:bCs/>
                <w:sz w:val="20"/>
                <w:szCs w:val="20"/>
              </w:rPr>
            </w:pPr>
          </w:p>
        </w:tc>
        <w:tc>
          <w:tcPr>
            <w:tcW w:w="653" w:type="pct"/>
            <w:vAlign w:val="bottom"/>
          </w:tcPr>
          <w:p w:rsidR="004C07DF" w:rsidRPr="008A39C2" w:rsidRDefault="004C07DF" w:rsidP="00150057">
            <w:pPr>
              <w:rPr>
                <w:rFonts w:ascii="Sylfaen" w:hAnsi="Sylfaen"/>
                <w:b/>
                <w:bCs/>
                <w:sz w:val="20"/>
                <w:szCs w:val="20"/>
              </w:rPr>
            </w:pPr>
          </w:p>
        </w:tc>
        <w:tc>
          <w:tcPr>
            <w:tcW w:w="145" w:type="pct"/>
            <w:vAlign w:val="bottom"/>
          </w:tcPr>
          <w:p w:rsidR="004C07DF" w:rsidRPr="008A39C2" w:rsidRDefault="004C07DF" w:rsidP="00150057">
            <w:pPr>
              <w:jc w:val="center"/>
              <w:rPr>
                <w:rFonts w:ascii="Sylfaen" w:hAnsi="Sylfaen"/>
                <w:sz w:val="20"/>
                <w:szCs w:val="20"/>
              </w:rPr>
            </w:pPr>
          </w:p>
        </w:tc>
        <w:tc>
          <w:tcPr>
            <w:tcW w:w="820" w:type="pct"/>
            <w:vAlign w:val="bottom"/>
          </w:tcPr>
          <w:p w:rsidR="004C07DF" w:rsidRPr="008A39C2" w:rsidRDefault="004C07DF" w:rsidP="00150057">
            <w:pPr>
              <w:rPr>
                <w:rFonts w:ascii="Sylfaen" w:hAnsi="Sylfaen"/>
                <w:b/>
                <w:bCs/>
                <w:sz w:val="20"/>
                <w:szCs w:val="20"/>
              </w:rPr>
            </w:pPr>
          </w:p>
        </w:tc>
        <w:tc>
          <w:tcPr>
            <w:tcW w:w="132" w:type="pct"/>
            <w:vAlign w:val="bottom"/>
          </w:tcPr>
          <w:p w:rsidR="004C07DF" w:rsidRPr="008A39C2" w:rsidRDefault="004C07DF" w:rsidP="00150057">
            <w:pPr>
              <w:jc w:val="center"/>
              <w:rPr>
                <w:rFonts w:ascii="Sylfaen" w:hAnsi="Sylfaen"/>
                <w:sz w:val="20"/>
                <w:szCs w:val="20"/>
              </w:rPr>
            </w:pPr>
          </w:p>
        </w:tc>
        <w:tc>
          <w:tcPr>
            <w:tcW w:w="726" w:type="pct"/>
            <w:vAlign w:val="bottom"/>
          </w:tcPr>
          <w:p w:rsidR="004C07DF" w:rsidRPr="008A39C2" w:rsidRDefault="004C07DF" w:rsidP="00150057">
            <w:pPr>
              <w:rPr>
                <w:rFonts w:ascii="Sylfaen" w:hAnsi="Sylfaen"/>
                <w:b/>
                <w:bCs/>
                <w:sz w:val="20"/>
                <w:szCs w:val="20"/>
              </w:rPr>
            </w:pPr>
          </w:p>
        </w:tc>
      </w:tr>
      <w:tr w:rsidR="004C07DF" w:rsidRPr="008A39C2" w:rsidTr="00150057">
        <w:trPr>
          <w:trHeight w:val="64"/>
          <w:jc w:val="center"/>
        </w:trPr>
        <w:tc>
          <w:tcPr>
            <w:tcW w:w="2524" w:type="pct"/>
          </w:tcPr>
          <w:p w:rsidR="004C07DF" w:rsidRPr="008A39C2" w:rsidRDefault="004C07DF" w:rsidP="00150057">
            <w:pPr>
              <w:rPr>
                <w:rFonts w:ascii="Sylfaen" w:hAnsi="Sylfaen"/>
                <w:sz w:val="20"/>
                <w:szCs w:val="20"/>
              </w:rPr>
            </w:pPr>
          </w:p>
        </w:tc>
        <w:tc>
          <w:tcPr>
            <w:tcW w:w="653" w:type="pct"/>
            <w:vAlign w:val="bottom"/>
          </w:tcPr>
          <w:p w:rsidR="004C07DF" w:rsidRPr="008A39C2" w:rsidRDefault="008A39C2" w:rsidP="00150057">
            <w:pPr>
              <w:jc w:val="right"/>
              <w:rPr>
                <w:rFonts w:ascii="Sylfaen" w:hAnsi="Sylfaen"/>
                <w:sz w:val="20"/>
                <w:szCs w:val="20"/>
              </w:rPr>
            </w:pPr>
            <w:r w:rsidRPr="008A39C2">
              <w:rPr>
                <w:rFonts w:ascii="Sylfaen" w:hAnsi="Sylfaen"/>
                <w:sz w:val="20"/>
                <w:szCs w:val="20"/>
              </w:rPr>
              <w:t>81049</w:t>
            </w:r>
          </w:p>
        </w:tc>
        <w:tc>
          <w:tcPr>
            <w:tcW w:w="145" w:type="pct"/>
            <w:vAlign w:val="bottom"/>
          </w:tcPr>
          <w:p w:rsidR="004C07DF" w:rsidRPr="008A39C2" w:rsidRDefault="004C07DF" w:rsidP="00150057">
            <w:pPr>
              <w:jc w:val="right"/>
              <w:rPr>
                <w:rFonts w:ascii="Sylfaen" w:hAnsi="Sylfaen"/>
                <w:sz w:val="20"/>
                <w:szCs w:val="20"/>
              </w:rPr>
            </w:pPr>
          </w:p>
        </w:tc>
        <w:tc>
          <w:tcPr>
            <w:tcW w:w="820" w:type="pct"/>
            <w:vAlign w:val="bottom"/>
          </w:tcPr>
          <w:p w:rsidR="004C07DF" w:rsidRPr="008A39C2" w:rsidRDefault="008A39C2" w:rsidP="00150057">
            <w:pPr>
              <w:jc w:val="right"/>
              <w:rPr>
                <w:rFonts w:ascii="Sylfaen" w:hAnsi="Sylfaen"/>
                <w:sz w:val="20"/>
                <w:szCs w:val="20"/>
              </w:rPr>
            </w:pPr>
            <w:r w:rsidRPr="008A39C2">
              <w:rPr>
                <w:rFonts w:ascii="Sylfaen" w:hAnsi="Sylfaen"/>
                <w:sz w:val="20"/>
                <w:szCs w:val="20"/>
              </w:rPr>
              <w:t>45903</w:t>
            </w:r>
          </w:p>
        </w:tc>
        <w:tc>
          <w:tcPr>
            <w:tcW w:w="132" w:type="pct"/>
            <w:vAlign w:val="bottom"/>
          </w:tcPr>
          <w:p w:rsidR="004C07DF" w:rsidRPr="008A39C2" w:rsidRDefault="004C07DF" w:rsidP="00150057">
            <w:pPr>
              <w:jc w:val="right"/>
              <w:rPr>
                <w:rFonts w:ascii="Sylfaen" w:hAnsi="Sylfaen"/>
                <w:sz w:val="20"/>
                <w:szCs w:val="20"/>
              </w:rPr>
            </w:pPr>
          </w:p>
        </w:tc>
        <w:tc>
          <w:tcPr>
            <w:tcW w:w="726" w:type="pct"/>
            <w:vAlign w:val="bottom"/>
          </w:tcPr>
          <w:p w:rsidR="004C07DF" w:rsidRPr="008A39C2" w:rsidRDefault="008A39C2" w:rsidP="00150057">
            <w:pPr>
              <w:jc w:val="right"/>
              <w:rPr>
                <w:rFonts w:ascii="Sylfaen" w:hAnsi="Sylfaen"/>
                <w:sz w:val="20"/>
                <w:szCs w:val="20"/>
              </w:rPr>
            </w:pPr>
            <w:r w:rsidRPr="008A39C2">
              <w:rPr>
                <w:rFonts w:ascii="Sylfaen" w:hAnsi="Sylfaen"/>
                <w:sz w:val="20"/>
                <w:szCs w:val="20"/>
              </w:rPr>
              <w:t>0</w:t>
            </w:r>
          </w:p>
        </w:tc>
      </w:tr>
      <w:tr w:rsidR="008A39C2" w:rsidRPr="008A39C2" w:rsidTr="00150057">
        <w:trPr>
          <w:jc w:val="center"/>
        </w:trPr>
        <w:tc>
          <w:tcPr>
            <w:tcW w:w="2524" w:type="pct"/>
          </w:tcPr>
          <w:p w:rsidR="008A39C2" w:rsidRPr="008A39C2" w:rsidRDefault="008A39C2" w:rsidP="00150057">
            <w:pPr>
              <w:rPr>
                <w:rFonts w:ascii="Sylfaen" w:hAnsi="Sylfaen"/>
                <w:b/>
                <w:bCs/>
                <w:sz w:val="20"/>
                <w:szCs w:val="20"/>
              </w:rPr>
            </w:pPr>
            <w:r w:rsidRPr="008A39C2">
              <w:rPr>
                <w:rFonts w:ascii="Sylfaen" w:hAnsi="Sylfaen"/>
                <w:b/>
                <w:bCs/>
                <w:sz w:val="20"/>
                <w:szCs w:val="20"/>
              </w:rPr>
              <w:t>Ընդամենը</w:t>
            </w:r>
          </w:p>
        </w:tc>
        <w:tc>
          <w:tcPr>
            <w:tcW w:w="653" w:type="pct"/>
            <w:tcBorders>
              <w:top w:val="single" w:sz="4" w:space="0" w:color="auto"/>
              <w:bottom w:val="double" w:sz="4" w:space="0" w:color="auto"/>
            </w:tcBorders>
            <w:vAlign w:val="bottom"/>
          </w:tcPr>
          <w:p w:rsidR="008A39C2" w:rsidRPr="008A39C2" w:rsidRDefault="008A39C2" w:rsidP="00A00421">
            <w:pPr>
              <w:jc w:val="right"/>
              <w:rPr>
                <w:rFonts w:ascii="Sylfaen" w:hAnsi="Sylfaen"/>
                <w:b/>
                <w:sz w:val="20"/>
                <w:szCs w:val="20"/>
              </w:rPr>
            </w:pPr>
            <w:r w:rsidRPr="008A39C2">
              <w:rPr>
                <w:rFonts w:ascii="Sylfaen" w:hAnsi="Sylfaen"/>
                <w:b/>
                <w:sz w:val="20"/>
                <w:szCs w:val="20"/>
              </w:rPr>
              <w:t>81049</w:t>
            </w:r>
          </w:p>
        </w:tc>
        <w:tc>
          <w:tcPr>
            <w:tcW w:w="145" w:type="pct"/>
            <w:vAlign w:val="bottom"/>
          </w:tcPr>
          <w:p w:rsidR="008A39C2" w:rsidRPr="008A39C2" w:rsidRDefault="008A39C2" w:rsidP="00A00421">
            <w:pPr>
              <w:jc w:val="right"/>
              <w:rPr>
                <w:rFonts w:ascii="Sylfaen" w:hAnsi="Sylfaen"/>
                <w:b/>
                <w:sz w:val="20"/>
                <w:szCs w:val="20"/>
              </w:rPr>
            </w:pPr>
          </w:p>
        </w:tc>
        <w:tc>
          <w:tcPr>
            <w:tcW w:w="820" w:type="pct"/>
            <w:tcBorders>
              <w:top w:val="single" w:sz="4" w:space="0" w:color="auto"/>
              <w:bottom w:val="double" w:sz="4" w:space="0" w:color="auto"/>
            </w:tcBorders>
            <w:vAlign w:val="bottom"/>
          </w:tcPr>
          <w:p w:rsidR="008A39C2" w:rsidRPr="008A39C2" w:rsidRDefault="008A39C2" w:rsidP="00A00421">
            <w:pPr>
              <w:jc w:val="right"/>
              <w:rPr>
                <w:rFonts w:ascii="Sylfaen" w:hAnsi="Sylfaen"/>
                <w:b/>
                <w:sz w:val="20"/>
                <w:szCs w:val="20"/>
              </w:rPr>
            </w:pPr>
            <w:r w:rsidRPr="008A39C2">
              <w:rPr>
                <w:rFonts w:ascii="Sylfaen" w:hAnsi="Sylfaen"/>
                <w:b/>
                <w:sz w:val="20"/>
                <w:szCs w:val="20"/>
              </w:rPr>
              <w:t>45903</w:t>
            </w:r>
          </w:p>
        </w:tc>
        <w:tc>
          <w:tcPr>
            <w:tcW w:w="132" w:type="pct"/>
            <w:vAlign w:val="bottom"/>
          </w:tcPr>
          <w:p w:rsidR="008A39C2" w:rsidRPr="008A39C2" w:rsidRDefault="008A39C2" w:rsidP="00A00421">
            <w:pPr>
              <w:jc w:val="right"/>
              <w:rPr>
                <w:rFonts w:ascii="Sylfaen" w:hAnsi="Sylfaen"/>
                <w:b/>
                <w:sz w:val="20"/>
                <w:szCs w:val="20"/>
              </w:rPr>
            </w:pPr>
          </w:p>
        </w:tc>
        <w:tc>
          <w:tcPr>
            <w:tcW w:w="726" w:type="pct"/>
            <w:tcBorders>
              <w:top w:val="single" w:sz="4" w:space="0" w:color="auto"/>
              <w:bottom w:val="double" w:sz="4" w:space="0" w:color="auto"/>
            </w:tcBorders>
            <w:vAlign w:val="bottom"/>
          </w:tcPr>
          <w:p w:rsidR="008A39C2" w:rsidRPr="008A39C2" w:rsidRDefault="008A39C2" w:rsidP="00A00421">
            <w:pPr>
              <w:jc w:val="right"/>
              <w:rPr>
                <w:rFonts w:ascii="Sylfaen" w:hAnsi="Sylfaen"/>
                <w:b/>
                <w:sz w:val="20"/>
                <w:szCs w:val="20"/>
              </w:rPr>
            </w:pPr>
            <w:r w:rsidRPr="008A39C2">
              <w:rPr>
                <w:rFonts w:ascii="Sylfaen" w:hAnsi="Sylfaen"/>
                <w:b/>
                <w:sz w:val="20"/>
                <w:szCs w:val="20"/>
              </w:rPr>
              <w:t>0</w:t>
            </w:r>
          </w:p>
        </w:tc>
      </w:tr>
    </w:tbl>
    <w:p w:rsidR="004C07DF" w:rsidRPr="004C07DF" w:rsidRDefault="004C07DF" w:rsidP="004C07DF">
      <w:pPr>
        <w:keepNext/>
        <w:shd w:val="clear" w:color="auto" w:fill="FFFFFF"/>
        <w:tabs>
          <w:tab w:val="left" w:pos="426"/>
        </w:tabs>
        <w:autoSpaceDE w:val="0"/>
        <w:autoSpaceDN w:val="0"/>
        <w:spacing w:before="240" w:after="240"/>
        <w:jc w:val="both"/>
        <w:outlineLvl w:val="0"/>
        <w:rPr>
          <w:rFonts w:ascii="Sylfaen" w:hAnsi="Sylfaen" w:cs="Sylfaen"/>
          <w:b/>
          <w:sz w:val="21"/>
          <w:szCs w:val="21"/>
          <w:lang w:val="hy-AM"/>
        </w:rPr>
      </w:pPr>
    </w:p>
    <w:p w:rsidR="00026812" w:rsidRPr="009F01C0" w:rsidRDefault="000532E6" w:rsidP="006656E9">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sidRPr="009F01C0">
        <w:rPr>
          <w:rFonts w:ascii="Sylfaen" w:hAnsi="Sylfaen" w:cs="Sylfaen"/>
          <w:b/>
          <w:sz w:val="21"/>
          <w:szCs w:val="21"/>
          <w:lang w:val="hy-AM"/>
        </w:rPr>
        <w:t>Հ</w:t>
      </w:r>
      <w:r w:rsidR="004E4D24" w:rsidRPr="009F01C0">
        <w:rPr>
          <w:rFonts w:ascii="Sylfaen" w:hAnsi="Sylfaen" w:cs="Sylfaen"/>
          <w:b/>
          <w:sz w:val="21"/>
          <w:szCs w:val="21"/>
          <w:lang w:val="hy-AM"/>
        </w:rPr>
        <w:t>ասույթ</w:t>
      </w:r>
      <w:bookmarkEnd w:id="5"/>
    </w:p>
    <w:tbl>
      <w:tblPr>
        <w:tblW w:w="5000" w:type="pct"/>
        <w:jc w:val="center"/>
        <w:tblLook w:val="0000"/>
      </w:tblPr>
      <w:tblGrid>
        <w:gridCol w:w="7219"/>
        <w:gridCol w:w="1351"/>
        <w:gridCol w:w="540"/>
        <w:gridCol w:w="1361"/>
      </w:tblGrid>
      <w:tr w:rsidR="003E7387" w:rsidRPr="00A216BA" w:rsidTr="003E7387">
        <w:trPr>
          <w:trHeight w:val="382"/>
          <w:jc w:val="center"/>
        </w:trPr>
        <w:tc>
          <w:tcPr>
            <w:tcW w:w="3447" w:type="pct"/>
            <w:vAlign w:val="center"/>
          </w:tcPr>
          <w:p w:rsidR="003E7387" w:rsidRPr="00A216BA" w:rsidRDefault="003E7387" w:rsidP="004E4D24">
            <w:pPr>
              <w:rPr>
                <w:rFonts w:ascii="Sylfaen" w:hAnsi="Sylfaen"/>
                <w:b/>
                <w:sz w:val="20"/>
                <w:szCs w:val="20"/>
                <w:u w:val="single"/>
                <w:lang w:val="hy-AM"/>
              </w:rPr>
            </w:pPr>
          </w:p>
        </w:tc>
        <w:tc>
          <w:tcPr>
            <w:tcW w:w="645" w:type="pct"/>
            <w:tcBorders>
              <w:bottom w:val="single" w:sz="4" w:space="0" w:color="auto"/>
            </w:tcBorders>
            <w:vAlign w:val="center"/>
          </w:tcPr>
          <w:p w:rsidR="003E7387" w:rsidRPr="00A216BA" w:rsidRDefault="003E7387" w:rsidP="004E4D24">
            <w:pPr>
              <w:jc w:val="center"/>
              <w:rPr>
                <w:rFonts w:ascii="Sylfaen" w:hAnsi="Sylfaen"/>
                <w:sz w:val="20"/>
                <w:szCs w:val="20"/>
                <w:lang w:val="hy-AM"/>
              </w:rPr>
            </w:pPr>
            <w:r w:rsidRPr="00A216BA">
              <w:rPr>
                <w:rFonts w:ascii="Sylfaen" w:hAnsi="Sylfaen" w:cs="Sylfaen"/>
                <w:b/>
                <w:sz w:val="20"/>
                <w:szCs w:val="20"/>
                <w:lang w:val="hy-AM"/>
              </w:rPr>
              <w:t>2011թ.</w:t>
            </w:r>
          </w:p>
        </w:tc>
        <w:tc>
          <w:tcPr>
            <w:tcW w:w="258" w:type="pct"/>
          </w:tcPr>
          <w:p w:rsidR="003E7387" w:rsidRPr="00A216BA" w:rsidRDefault="003E7387" w:rsidP="004E4D24">
            <w:pPr>
              <w:jc w:val="center"/>
              <w:rPr>
                <w:rFonts w:ascii="Sylfaen" w:hAnsi="Sylfaen" w:cs="Sylfaen"/>
                <w:b/>
                <w:sz w:val="20"/>
                <w:szCs w:val="20"/>
                <w:lang w:val="hy-AM"/>
              </w:rPr>
            </w:pPr>
          </w:p>
        </w:tc>
        <w:tc>
          <w:tcPr>
            <w:tcW w:w="650" w:type="pct"/>
            <w:tcBorders>
              <w:bottom w:val="single" w:sz="4" w:space="0" w:color="auto"/>
            </w:tcBorders>
            <w:vAlign w:val="center"/>
          </w:tcPr>
          <w:p w:rsidR="003E7387" w:rsidRPr="00A216BA" w:rsidRDefault="003E7387" w:rsidP="004E4D24">
            <w:pPr>
              <w:jc w:val="center"/>
              <w:rPr>
                <w:rFonts w:ascii="Sylfaen" w:hAnsi="Sylfaen"/>
                <w:sz w:val="20"/>
                <w:szCs w:val="20"/>
                <w:lang w:val="hy-AM"/>
              </w:rPr>
            </w:pPr>
            <w:r w:rsidRPr="00A216BA">
              <w:rPr>
                <w:rFonts w:ascii="Sylfaen" w:hAnsi="Sylfaen" w:cs="Sylfaen"/>
                <w:b/>
                <w:sz w:val="20"/>
                <w:szCs w:val="20"/>
                <w:lang w:val="hy-AM"/>
              </w:rPr>
              <w:t>2010թ.</w:t>
            </w:r>
          </w:p>
        </w:tc>
      </w:tr>
      <w:tr w:rsidR="0066674D" w:rsidRPr="00A216BA" w:rsidTr="003E7387">
        <w:trPr>
          <w:trHeight w:val="64"/>
          <w:jc w:val="center"/>
        </w:trPr>
        <w:tc>
          <w:tcPr>
            <w:tcW w:w="3447" w:type="pct"/>
          </w:tcPr>
          <w:p w:rsidR="0066674D" w:rsidRPr="00A216BA" w:rsidRDefault="0066674D" w:rsidP="009A7E38">
            <w:pPr>
              <w:rPr>
                <w:rFonts w:ascii="Sylfaen" w:hAnsi="Sylfaen"/>
                <w:sz w:val="20"/>
                <w:lang w:val="hy-AM"/>
              </w:rPr>
            </w:pPr>
            <w:r w:rsidRPr="00A216BA">
              <w:rPr>
                <w:rFonts w:ascii="Sylfaen" w:hAnsi="Sylfaen" w:cs="Sylfaen"/>
                <w:sz w:val="20"/>
              </w:rPr>
              <w:t xml:space="preserve">Արտադրանքի </w:t>
            </w:r>
            <w:r w:rsidRPr="00A216BA">
              <w:rPr>
                <w:rFonts w:ascii="Sylfaen" w:hAnsi="Sylfaen" w:cs="Sylfaen"/>
                <w:sz w:val="20"/>
                <w:lang w:val="hy-AM"/>
              </w:rPr>
              <w:t xml:space="preserve"> վաճառքից</w:t>
            </w:r>
          </w:p>
        </w:tc>
        <w:tc>
          <w:tcPr>
            <w:tcW w:w="645" w:type="pct"/>
            <w:tcBorders>
              <w:top w:val="single" w:sz="4" w:space="0" w:color="auto"/>
            </w:tcBorders>
            <w:vAlign w:val="bottom"/>
          </w:tcPr>
          <w:p w:rsidR="0066674D" w:rsidRPr="00A216BA" w:rsidRDefault="003171B3" w:rsidP="00B856CC">
            <w:pPr>
              <w:jc w:val="right"/>
              <w:rPr>
                <w:rFonts w:ascii="Sylfaen" w:hAnsi="Sylfaen"/>
                <w:color w:val="000000"/>
                <w:sz w:val="20"/>
              </w:rPr>
            </w:pPr>
            <w:r w:rsidRPr="00A216BA">
              <w:rPr>
                <w:rFonts w:ascii="Sylfaen" w:hAnsi="Sylfaen"/>
                <w:color w:val="000000"/>
                <w:sz w:val="20"/>
              </w:rPr>
              <w:t>1461688</w:t>
            </w:r>
          </w:p>
        </w:tc>
        <w:tc>
          <w:tcPr>
            <w:tcW w:w="258" w:type="pct"/>
          </w:tcPr>
          <w:p w:rsidR="0066674D" w:rsidRPr="00A216BA" w:rsidRDefault="0066674D" w:rsidP="00B856CC">
            <w:pPr>
              <w:jc w:val="right"/>
              <w:rPr>
                <w:rFonts w:ascii="Sylfaen" w:hAnsi="Sylfaen"/>
                <w:color w:val="000000"/>
                <w:sz w:val="20"/>
                <w:lang w:val="hy-AM"/>
              </w:rPr>
            </w:pPr>
          </w:p>
        </w:tc>
        <w:tc>
          <w:tcPr>
            <w:tcW w:w="650" w:type="pct"/>
            <w:tcBorders>
              <w:top w:val="single" w:sz="4" w:space="0" w:color="auto"/>
            </w:tcBorders>
            <w:vAlign w:val="bottom"/>
          </w:tcPr>
          <w:p w:rsidR="0066674D" w:rsidRPr="00A216BA" w:rsidRDefault="003171B3" w:rsidP="00B856CC">
            <w:pPr>
              <w:jc w:val="right"/>
              <w:rPr>
                <w:rFonts w:ascii="Sylfaen" w:hAnsi="Sylfaen"/>
                <w:color w:val="000000"/>
                <w:sz w:val="20"/>
              </w:rPr>
            </w:pPr>
            <w:r w:rsidRPr="00A216BA">
              <w:rPr>
                <w:rFonts w:ascii="Sylfaen" w:hAnsi="Sylfaen"/>
                <w:color w:val="000000"/>
                <w:sz w:val="20"/>
              </w:rPr>
              <w:t>1670415</w:t>
            </w:r>
          </w:p>
        </w:tc>
      </w:tr>
      <w:tr w:rsidR="0066674D" w:rsidRPr="00A216BA" w:rsidTr="003E7387">
        <w:trPr>
          <w:trHeight w:val="64"/>
          <w:jc w:val="center"/>
        </w:trPr>
        <w:tc>
          <w:tcPr>
            <w:tcW w:w="3447" w:type="pct"/>
          </w:tcPr>
          <w:p w:rsidR="0066674D" w:rsidRPr="00A216BA" w:rsidRDefault="0066674D" w:rsidP="003E7387">
            <w:pPr>
              <w:rPr>
                <w:rFonts w:ascii="Sylfaen" w:hAnsi="Sylfaen" w:cs="Sylfaen"/>
                <w:sz w:val="20"/>
              </w:rPr>
            </w:pPr>
            <w:r w:rsidRPr="00A216BA">
              <w:rPr>
                <w:rFonts w:ascii="Sylfaen" w:hAnsi="Sylfaen" w:cs="Sylfaen"/>
                <w:sz w:val="20"/>
              </w:rPr>
              <w:t>Ծ</w:t>
            </w:r>
            <w:r w:rsidRPr="00A216BA">
              <w:rPr>
                <w:rFonts w:ascii="Sylfaen" w:hAnsi="Sylfaen" w:cs="Sylfaen"/>
                <w:sz w:val="20"/>
                <w:lang w:val="hy-AM"/>
              </w:rPr>
              <w:t>առայության վաճառքից</w:t>
            </w:r>
          </w:p>
        </w:tc>
        <w:tc>
          <w:tcPr>
            <w:tcW w:w="645" w:type="pct"/>
            <w:vAlign w:val="bottom"/>
          </w:tcPr>
          <w:p w:rsidR="0066674D" w:rsidRPr="00A216BA" w:rsidRDefault="003171B3" w:rsidP="00B856CC">
            <w:pPr>
              <w:jc w:val="right"/>
              <w:rPr>
                <w:rFonts w:ascii="Sylfaen" w:hAnsi="Sylfaen"/>
                <w:color w:val="000000"/>
                <w:sz w:val="20"/>
                <w:lang w:val="hy-AM"/>
              </w:rPr>
            </w:pPr>
            <w:r w:rsidRPr="00A216BA">
              <w:rPr>
                <w:rFonts w:ascii="Sylfaen" w:hAnsi="Sylfaen"/>
                <w:color w:val="000000"/>
                <w:sz w:val="20"/>
              </w:rPr>
              <w:t>3741</w:t>
            </w:r>
          </w:p>
        </w:tc>
        <w:tc>
          <w:tcPr>
            <w:tcW w:w="258" w:type="pct"/>
          </w:tcPr>
          <w:p w:rsidR="0066674D" w:rsidRPr="00A216BA" w:rsidRDefault="0066674D" w:rsidP="00B856CC">
            <w:pPr>
              <w:jc w:val="right"/>
              <w:rPr>
                <w:rFonts w:ascii="Sylfaen" w:hAnsi="Sylfaen"/>
                <w:color w:val="000000"/>
                <w:sz w:val="20"/>
                <w:lang w:val="hy-AM"/>
              </w:rPr>
            </w:pPr>
          </w:p>
        </w:tc>
        <w:tc>
          <w:tcPr>
            <w:tcW w:w="650" w:type="pct"/>
            <w:vAlign w:val="bottom"/>
          </w:tcPr>
          <w:p w:rsidR="0066674D" w:rsidRPr="00A216BA" w:rsidRDefault="003171B3" w:rsidP="00B856CC">
            <w:pPr>
              <w:jc w:val="right"/>
              <w:rPr>
                <w:rFonts w:ascii="Sylfaen" w:hAnsi="Sylfaen"/>
                <w:color w:val="000000"/>
                <w:sz w:val="20"/>
              </w:rPr>
            </w:pPr>
            <w:r w:rsidRPr="00A216BA">
              <w:rPr>
                <w:rFonts w:ascii="Sylfaen" w:hAnsi="Sylfaen"/>
                <w:color w:val="000000"/>
                <w:sz w:val="20"/>
              </w:rPr>
              <w:t>6028</w:t>
            </w:r>
          </w:p>
        </w:tc>
      </w:tr>
      <w:tr w:rsidR="0066674D" w:rsidRPr="00A216BA" w:rsidTr="003E7387">
        <w:trPr>
          <w:jc w:val="center"/>
        </w:trPr>
        <w:tc>
          <w:tcPr>
            <w:tcW w:w="3447" w:type="pct"/>
          </w:tcPr>
          <w:p w:rsidR="0066674D" w:rsidRPr="00A216BA" w:rsidRDefault="0066674D" w:rsidP="000532E6">
            <w:pPr>
              <w:rPr>
                <w:rFonts w:ascii="Sylfaen" w:hAnsi="Sylfaen"/>
                <w:sz w:val="20"/>
              </w:rPr>
            </w:pPr>
            <w:r w:rsidRPr="00A216BA">
              <w:rPr>
                <w:rFonts w:ascii="Sylfaen" w:hAnsi="Sylfaen" w:cs="Sylfaen"/>
                <w:sz w:val="20"/>
              </w:rPr>
              <w:t>Այլ եկամուտներ</w:t>
            </w:r>
          </w:p>
        </w:tc>
        <w:tc>
          <w:tcPr>
            <w:tcW w:w="645" w:type="pct"/>
            <w:tcBorders>
              <w:bottom w:val="double" w:sz="4" w:space="0" w:color="auto"/>
            </w:tcBorders>
            <w:vAlign w:val="bottom"/>
          </w:tcPr>
          <w:p w:rsidR="0066674D" w:rsidRPr="00A216BA" w:rsidRDefault="0066674D" w:rsidP="009A7E38">
            <w:pPr>
              <w:jc w:val="right"/>
              <w:rPr>
                <w:rFonts w:ascii="Sylfaen" w:hAnsi="Sylfaen"/>
                <w:color w:val="000000"/>
                <w:sz w:val="20"/>
                <w:lang w:val="hy-AM"/>
              </w:rPr>
            </w:pPr>
          </w:p>
        </w:tc>
        <w:tc>
          <w:tcPr>
            <w:tcW w:w="258" w:type="pct"/>
          </w:tcPr>
          <w:p w:rsidR="0066674D" w:rsidRPr="00A216BA" w:rsidRDefault="0066674D" w:rsidP="004E4D24">
            <w:pPr>
              <w:jc w:val="right"/>
              <w:rPr>
                <w:rFonts w:ascii="Sylfaen" w:hAnsi="Sylfaen"/>
                <w:color w:val="000000"/>
                <w:sz w:val="20"/>
                <w:lang w:val="hy-AM"/>
              </w:rPr>
            </w:pPr>
          </w:p>
        </w:tc>
        <w:tc>
          <w:tcPr>
            <w:tcW w:w="650" w:type="pct"/>
            <w:tcBorders>
              <w:bottom w:val="double" w:sz="4" w:space="0" w:color="auto"/>
            </w:tcBorders>
            <w:vAlign w:val="bottom"/>
          </w:tcPr>
          <w:p w:rsidR="0066674D" w:rsidRPr="00A216BA" w:rsidRDefault="0066674D" w:rsidP="009A7E38">
            <w:pPr>
              <w:jc w:val="right"/>
              <w:rPr>
                <w:rFonts w:ascii="Sylfaen" w:hAnsi="Sylfaen"/>
                <w:color w:val="000000"/>
                <w:sz w:val="20"/>
              </w:rPr>
            </w:pPr>
          </w:p>
        </w:tc>
      </w:tr>
      <w:tr w:rsidR="0066674D" w:rsidRPr="00A216BA" w:rsidTr="00B856CC">
        <w:trPr>
          <w:jc w:val="center"/>
        </w:trPr>
        <w:tc>
          <w:tcPr>
            <w:tcW w:w="3447" w:type="pct"/>
          </w:tcPr>
          <w:p w:rsidR="0066674D" w:rsidRPr="00A216BA" w:rsidRDefault="0066674D" w:rsidP="004E4D24">
            <w:pPr>
              <w:rPr>
                <w:rFonts w:ascii="Sylfaen" w:hAnsi="Sylfaen"/>
                <w:b/>
                <w:sz w:val="20"/>
                <w:lang w:val="hy-AM"/>
              </w:rPr>
            </w:pPr>
            <w:r w:rsidRPr="00A216BA">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66674D" w:rsidRPr="00A216BA" w:rsidRDefault="003171B3" w:rsidP="00B856CC">
            <w:pPr>
              <w:jc w:val="right"/>
              <w:rPr>
                <w:rFonts w:ascii="Sylfaen" w:hAnsi="Sylfaen"/>
                <w:color w:val="000000"/>
                <w:sz w:val="20"/>
              </w:rPr>
            </w:pPr>
            <w:r w:rsidRPr="00A216BA">
              <w:rPr>
                <w:rFonts w:ascii="Sylfaen" w:hAnsi="Sylfaen"/>
                <w:color w:val="000000"/>
                <w:sz w:val="20"/>
              </w:rPr>
              <w:t>1465429</w:t>
            </w:r>
          </w:p>
        </w:tc>
        <w:tc>
          <w:tcPr>
            <w:tcW w:w="258" w:type="pct"/>
          </w:tcPr>
          <w:p w:rsidR="0066674D" w:rsidRPr="00A216BA" w:rsidRDefault="0066674D" w:rsidP="00B856CC">
            <w:pPr>
              <w:jc w:val="right"/>
              <w:rPr>
                <w:rFonts w:ascii="Sylfaen" w:hAnsi="Sylfaen"/>
                <w:color w:val="000000"/>
                <w:sz w:val="20"/>
                <w:lang w:val="hy-AM"/>
              </w:rPr>
            </w:pPr>
          </w:p>
        </w:tc>
        <w:tc>
          <w:tcPr>
            <w:tcW w:w="650" w:type="pct"/>
            <w:tcBorders>
              <w:top w:val="single" w:sz="4" w:space="0" w:color="auto"/>
              <w:bottom w:val="double" w:sz="4" w:space="0" w:color="auto"/>
            </w:tcBorders>
            <w:vAlign w:val="bottom"/>
          </w:tcPr>
          <w:p w:rsidR="0066674D" w:rsidRPr="00A216BA" w:rsidRDefault="003171B3" w:rsidP="00B856CC">
            <w:pPr>
              <w:jc w:val="right"/>
              <w:rPr>
                <w:rFonts w:ascii="Sylfaen" w:hAnsi="Sylfaen"/>
                <w:color w:val="000000"/>
                <w:sz w:val="20"/>
              </w:rPr>
            </w:pPr>
            <w:r w:rsidRPr="00A216BA">
              <w:rPr>
                <w:rFonts w:ascii="Sylfaen" w:hAnsi="Sylfaen"/>
                <w:color w:val="000000"/>
                <w:sz w:val="20"/>
              </w:rPr>
              <w:t>1676443</w:t>
            </w:r>
          </w:p>
        </w:tc>
      </w:tr>
    </w:tbl>
    <w:p w:rsidR="00A216BA" w:rsidRPr="00A216BA" w:rsidRDefault="00A216BA" w:rsidP="009A7E38">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bookmarkStart w:id="11" w:name="_Ref318793635"/>
    </w:p>
    <w:p w:rsidR="00A216BA" w:rsidRPr="00A216BA" w:rsidRDefault="00A216BA" w:rsidP="00A216BA">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sidRPr="00A216BA">
        <w:rPr>
          <w:rFonts w:ascii="Sylfaen" w:hAnsi="Sylfaen" w:cs="Sylfaen"/>
          <w:b/>
          <w:sz w:val="21"/>
          <w:szCs w:val="21"/>
        </w:rPr>
        <w:t>Այլ եկամուտներ</w:t>
      </w:r>
    </w:p>
    <w:tbl>
      <w:tblPr>
        <w:tblW w:w="5000" w:type="pct"/>
        <w:jc w:val="center"/>
        <w:tblLook w:val="0000"/>
      </w:tblPr>
      <w:tblGrid>
        <w:gridCol w:w="7219"/>
        <w:gridCol w:w="1351"/>
        <w:gridCol w:w="540"/>
        <w:gridCol w:w="1361"/>
      </w:tblGrid>
      <w:tr w:rsidR="00A216BA" w:rsidRPr="00A216BA" w:rsidTr="00D36BB3">
        <w:trPr>
          <w:trHeight w:val="382"/>
          <w:jc w:val="center"/>
        </w:trPr>
        <w:tc>
          <w:tcPr>
            <w:tcW w:w="3447" w:type="pct"/>
            <w:vAlign w:val="center"/>
          </w:tcPr>
          <w:p w:rsidR="00A216BA" w:rsidRPr="00A216BA" w:rsidRDefault="00A216BA" w:rsidP="00D36BB3">
            <w:pPr>
              <w:rPr>
                <w:rFonts w:ascii="Sylfaen" w:hAnsi="Sylfaen"/>
                <w:b/>
                <w:sz w:val="20"/>
                <w:szCs w:val="20"/>
                <w:u w:val="single"/>
                <w:lang w:val="hy-AM"/>
              </w:rPr>
            </w:pPr>
          </w:p>
        </w:tc>
        <w:tc>
          <w:tcPr>
            <w:tcW w:w="645" w:type="pct"/>
            <w:tcBorders>
              <w:bottom w:val="single" w:sz="4" w:space="0" w:color="auto"/>
            </w:tcBorders>
            <w:vAlign w:val="center"/>
          </w:tcPr>
          <w:p w:rsidR="00A216BA" w:rsidRPr="00A216BA" w:rsidRDefault="00A216BA" w:rsidP="00D36BB3">
            <w:pPr>
              <w:jc w:val="center"/>
              <w:rPr>
                <w:rFonts w:ascii="Sylfaen" w:hAnsi="Sylfaen"/>
                <w:sz w:val="20"/>
                <w:szCs w:val="20"/>
                <w:lang w:val="hy-AM"/>
              </w:rPr>
            </w:pPr>
            <w:r w:rsidRPr="00A216BA">
              <w:rPr>
                <w:rFonts w:ascii="Sylfaen" w:hAnsi="Sylfaen" w:cs="Sylfaen"/>
                <w:b/>
                <w:sz w:val="20"/>
                <w:szCs w:val="20"/>
                <w:lang w:val="hy-AM"/>
              </w:rPr>
              <w:t>2011թ.</w:t>
            </w:r>
          </w:p>
        </w:tc>
        <w:tc>
          <w:tcPr>
            <w:tcW w:w="258" w:type="pct"/>
          </w:tcPr>
          <w:p w:rsidR="00A216BA" w:rsidRPr="00A216BA" w:rsidRDefault="00A216BA" w:rsidP="00D36BB3">
            <w:pPr>
              <w:jc w:val="center"/>
              <w:rPr>
                <w:rFonts w:ascii="Sylfaen" w:hAnsi="Sylfaen" w:cs="Sylfaen"/>
                <w:b/>
                <w:sz w:val="20"/>
                <w:szCs w:val="20"/>
                <w:lang w:val="hy-AM"/>
              </w:rPr>
            </w:pPr>
          </w:p>
        </w:tc>
        <w:tc>
          <w:tcPr>
            <w:tcW w:w="650" w:type="pct"/>
            <w:tcBorders>
              <w:bottom w:val="single" w:sz="4" w:space="0" w:color="auto"/>
            </w:tcBorders>
            <w:vAlign w:val="center"/>
          </w:tcPr>
          <w:p w:rsidR="00A216BA" w:rsidRPr="00A216BA" w:rsidRDefault="00A216BA" w:rsidP="00D36BB3">
            <w:pPr>
              <w:jc w:val="center"/>
              <w:rPr>
                <w:rFonts w:ascii="Sylfaen" w:hAnsi="Sylfaen"/>
                <w:sz w:val="20"/>
                <w:szCs w:val="20"/>
                <w:lang w:val="hy-AM"/>
              </w:rPr>
            </w:pPr>
            <w:r w:rsidRPr="00A216BA">
              <w:rPr>
                <w:rFonts w:ascii="Sylfaen" w:hAnsi="Sylfaen" w:cs="Sylfaen"/>
                <w:b/>
                <w:sz w:val="20"/>
                <w:szCs w:val="20"/>
                <w:lang w:val="hy-AM"/>
              </w:rPr>
              <w:t>2010թ.</w:t>
            </w:r>
          </w:p>
        </w:tc>
      </w:tr>
      <w:tr w:rsidR="00A216BA" w:rsidRPr="00A216BA" w:rsidTr="00D36BB3">
        <w:trPr>
          <w:trHeight w:val="64"/>
          <w:jc w:val="center"/>
        </w:trPr>
        <w:tc>
          <w:tcPr>
            <w:tcW w:w="3447" w:type="pct"/>
          </w:tcPr>
          <w:p w:rsidR="00A216BA" w:rsidRPr="00A216BA" w:rsidRDefault="00A216BA" w:rsidP="00D36BB3">
            <w:pPr>
              <w:rPr>
                <w:rFonts w:ascii="Sylfaen" w:hAnsi="Sylfaen" w:cs="Sylfaen"/>
                <w:sz w:val="20"/>
              </w:rPr>
            </w:pPr>
            <w:r w:rsidRPr="00A216BA">
              <w:rPr>
                <w:rFonts w:ascii="Sylfaen" w:hAnsi="Sylfaen" w:cs="Sylfaen"/>
                <w:sz w:val="20"/>
              </w:rPr>
              <w:t>Ակտիվների վաճառքից</w:t>
            </w:r>
          </w:p>
        </w:tc>
        <w:tc>
          <w:tcPr>
            <w:tcW w:w="645" w:type="pct"/>
            <w:vAlign w:val="bottom"/>
          </w:tcPr>
          <w:p w:rsidR="00A216BA" w:rsidRPr="00A216BA" w:rsidRDefault="00A216BA" w:rsidP="00D36BB3">
            <w:pPr>
              <w:jc w:val="right"/>
              <w:rPr>
                <w:rFonts w:ascii="Sylfaen" w:hAnsi="Sylfaen"/>
                <w:color w:val="000000"/>
                <w:sz w:val="20"/>
              </w:rPr>
            </w:pPr>
            <w:r w:rsidRPr="00A216BA">
              <w:rPr>
                <w:rFonts w:ascii="Sylfaen" w:hAnsi="Sylfaen"/>
                <w:color w:val="000000"/>
                <w:sz w:val="20"/>
              </w:rPr>
              <w:t>34754</w:t>
            </w:r>
          </w:p>
        </w:tc>
        <w:tc>
          <w:tcPr>
            <w:tcW w:w="258" w:type="pct"/>
          </w:tcPr>
          <w:p w:rsidR="00A216BA" w:rsidRPr="00A216BA" w:rsidRDefault="00A216BA" w:rsidP="00D36BB3">
            <w:pPr>
              <w:jc w:val="right"/>
              <w:rPr>
                <w:rFonts w:ascii="Sylfaen" w:hAnsi="Sylfaen"/>
                <w:color w:val="000000"/>
                <w:sz w:val="20"/>
                <w:lang w:val="hy-AM"/>
              </w:rPr>
            </w:pPr>
          </w:p>
        </w:tc>
        <w:tc>
          <w:tcPr>
            <w:tcW w:w="650" w:type="pct"/>
            <w:vAlign w:val="bottom"/>
          </w:tcPr>
          <w:p w:rsidR="00A216BA" w:rsidRPr="00A216BA" w:rsidRDefault="00A216BA" w:rsidP="00D36BB3">
            <w:pPr>
              <w:jc w:val="right"/>
              <w:rPr>
                <w:rFonts w:ascii="Sylfaen" w:hAnsi="Sylfaen"/>
                <w:color w:val="000000"/>
                <w:sz w:val="20"/>
              </w:rPr>
            </w:pPr>
            <w:r w:rsidRPr="00A216BA">
              <w:rPr>
                <w:rFonts w:ascii="Sylfaen" w:hAnsi="Sylfaen"/>
                <w:color w:val="000000"/>
                <w:sz w:val="20"/>
              </w:rPr>
              <w:t>101282</w:t>
            </w:r>
          </w:p>
        </w:tc>
      </w:tr>
      <w:tr w:rsidR="00A216BA" w:rsidRPr="00A216BA" w:rsidTr="00D36BB3">
        <w:trPr>
          <w:jc w:val="center"/>
        </w:trPr>
        <w:tc>
          <w:tcPr>
            <w:tcW w:w="3447" w:type="pct"/>
          </w:tcPr>
          <w:p w:rsidR="00A216BA" w:rsidRPr="00A216BA" w:rsidRDefault="00A216BA" w:rsidP="00D36BB3">
            <w:pPr>
              <w:rPr>
                <w:rFonts w:ascii="Sylfaen" w:hAnsi="Sylfaen" w:cs="Sylfaen"/>
                <w:sz w:val="20"/>
              </w:rPr>
            </w:pPr>
            <w:r w:rsidRPr="00A216BA">
              <w:rPr>
                <w:rFonts w:ascii="Sylfaen" w:hAnsi="Sylfaen" w:cs="Sylfaen"/>
                <w:sz w:val="20"/>
              </w:rPr>
              <w:t>Գործառնական վարձակալությունից</w:t>
            </w:r>
          </w:p>
        </w:tc>
        <w:tc>
          <w:tcPr>
            <w:tcW w:w="645" w:type="pct"/>
            <w:tcBorders>
              <w:bottom w:val="double" w:sz="4" w:space="0" w:color="auto"/>
            </w:tcBorders>
            <w:vAlign w:val="bottom"/>
          </w:tcPr>
          <w:p w:rsidR="00A216BA" w:rsidRPr="00A216BA" w:rsidRDefault="00A216BA" w:rsidP="00D36BB3">
            <w:pPr>
              <w:jc w:val="right"/>
              <w:rPr>
                <w:rFonts w:ascii="Sylfaen" w:hAnsi="Sylfaen"/>
                <w:color w:val="000000"/>
                <w:sz w:val="20"/>
              </w:rPr>
            </w:pPr>
            <w:r w:rsidRPr="00A216BA">
              <w:rPr>
                <w:rFonts w:ascii="Sylfaen" w:hAnsi="Sylfaen"/>
                <w:color w:val="000000"/>
                <w:sz w:val="20"/>
              </w:rPr>
              <w:t>15320</w:t>
            </w:r>
          </w:p>
        </w:tc>
        <w:tc>
          <w:tcPr>
            <w:tcW w:w="258" w:type="pct"/>
          </w:tcPr>
          <w:p w:rsidR="00A216BA" w:rsidRPr="00A216BA" w:rsidRDefault="00A216BA" w:rsidP="00D36BB3">
            <w:pPr>
              <w:jc w:val="right"/>
              <w:rPr>
                <w:rFonts w:ascii="Sylfaen" w:hAnsi="Sylfaen"/>
                <w:color w:val="000000"/>
                <w:sz w:val="20"/>
                <w:lang w:val="hy-AM"/>
              </w:rPr>
            </w:pPr>
          </w:p>
        </w:tc>
        <w:tc>
          <w:tcPr>
            <w:tcW w:w="650" w:type="pct"/>
            <w:tcBorders>
              <w:bottom w:val="double" w:sz="4" w:space="0" w:color="auto"/>
            </w:tcBorders>
            <w:vAlign w:val="bottom"/>
          </w:tcPr>
          <w:p w:rsidR="00A216BA" w:rsidRPr="00A216BA" w:rsidRDefault="00A216BA" w:rsidP="00D36BB3">
            <w:pPr>
              <w:jc w:val="right"/>
              <w:rPr>
                <w:rFonts w:ascii="Sylfaen" w:hAnsi="Sylfaen"/>
                <w:color w:val="000000"/>
                <w:sz w:val="20"/>
              </w:rPr>
            </w:pPr>
            <w:r w:rsidRPr="00A216BA">
              <w:rPr>
                <w:rFonts w:ascii="Sylfaen" w:hAnsi="Sylfaen"/>
                <w:color w:val="000000"/>
                <w:sz w:val="20"/>
              </w:rPr>
              <w:t>14797</w:t>
            </w:r>
          </w:p>
        </w:tc>
      </w:tr>
      <w:tr w:rsidR="00A216BA" w:rsidRPr="00A216BA" w:rsidTr="00D36BB3">
        <w:trPr>
          <w:jc w:val="center"/>
        </w:trPr>
        <w:tc>
          <w:tcPr>
            <w:tcW w:w="3447" w:type="pct"/>
          </w:tcPr>
          <w:p w:rsidR="00A216BA" w:rsidRPr="00A216BA" w:rsidRDefault="00A216BA" w:rsidP="00D36BB3">
            <w:pPr>
              <w:rPr>
                <w:rFonts w:ascii="Sylfaen" w:hAnsi="Sylfaen"/>
                <w:sz w:val="20"/>
              </w:rPr>
            </w:pPr>
            <w:r w:rsidRPr="00A216BA">
              <w:rPr>
                <w:rFonts w:ascii="Sylfaen" w:hAnsi="Sylfaen" w:cs="Sylfaen"/>
                <w:sz w:val="20"/>
              </w:rPr>
              <w:t xml:space="preserve">Այլ եկամուտներ` </w:t>
            </w:r>
          </w:p>
        </w:tc>
        <w:tc>
          <w:tcPr>
            <w:tcW w:w="645" w:type="pct"/>
            <w:tcBorders>
              <w:bottom w:val="double" w:sz="4" w:space="0" w:color="auto"/>
            </w:tcBorders>
            <w:vAlign w:val="bottom"/>
          </w:tcPr>
          <w:p w:rsidR="00A216BA" w:rsidRPr="00A216BA" w:rsidRDefault="00A216BA" w:rsidP="00D36BB3">
            <w:pPr>
              <w:jc w:val="right"/>
              <w:rPr>
                <w:rFonts w:ascii="Sylfaen" w:hAnsi="Sylfaen"/>
                <w:color w:val="000000"/>
                <w:sz w:val="20"/>
                <w:lang w:val="hy-AM"/>
              </w:rPr>
            </w:pPr>
            <w:r w:rsidRPr="00A216BA">
              <w:rPr>
                <w:rFonts w:ascii="Sylfaen" w:hAnsi="Sylfaen"/>
                <w:color w:val="000000"/>
                <w:sz w:val="20"/>
              </w:rPr>
              <w:t>8468</w:t>
            </w:r>
          </w:p>
        </w:tc>
        <w:tc>
          <w:tcPr>
            <w:tcW w:w="258" w:type="pct"/>
          </w:tcPr>
          <w:p w:rsidR="00A216BA" w:rsidRPr="00A216BA" w:rsidRDefault="00A216BA" w:rsidP="00D36BB3">
            <w:pPr>
              <w:jc w:val="right"/>
              <w:rPr>
                <w:rFonts w:ascii="Sylfaen" w:hAnsi="Sylfaen"/>
                <w:color w:val="000000"/>
                <w:sz w:val="20"/>
                <w:lang w:val="hy-AM"/>
              </w:rPr>
            </w:pPr>
          </w:p>
        </w:tc>
        <w:tc>
          <w:tcPr>
            <w:tcW w:w="650" w:type="pct"/>
            <w:tcBorders>
              <w:bottom w:val="double" w:sz="4" w:space="0" w:color="auto"/>
            </w:tcBorders>
            <w:vAlign w:val="bottom"/>
          </w:tcPr>
          <w:p w:rsidR="00A216BA" w:rsidRPr="00A216BA" w:rsidRDefault="00A216BA" w:rsidP="00D36BB3">
            <w:pPr>
              <w:jc w:val="right"/>
              <w:rPr>
                <w:rFonts w:ascii="Sylfaen" w:hAnsi="Sylfaen"/>
                <w:color w:val="000000"/>
                <w:sz w:val="20"/>
              </w:rPr>
            </w:pPr>
            <w:r w:rsidRPr="00A216BA">
              <w:rPr>
                <w:rFonts w:ascii="Sylfaen" w:hAnsi="Sylfaen"/>
                <w:color w:val="000000"/>
                <w:sz w:val="20"/>
              </w:rPr>
              <w:t>2203</w:t>
            </w:r>
          </w:p>
        </w:tc>
      </w:tr>
      <w:tr w:rsidR="00A216BA" w:rsidRPr="00B7027A" w:rsidTr="00D36BB3">
        <w:trPr>
          <w:jc w:val="center"/>
        </w:trPr>
        <w:tc>
          <w:tcPr>
            <w:tcW w:w="3447" w:type="pct"/>
          </w:tcPr>
          <w:p w:rsidR="00A216BA" w:rsidRPr="00A216BA" w:rsidRDefault="00A216BA" w:rsidP="00D36BB3">
            <w:pPr>
              <w:rPr>
                <w:rFonts w:ascii="Sylfaen" w:hAnsi="Sylfaen"/>
                <w:b/>
                <w:sz w:val="20"/>
                <w:lang w:val="hy-AM"/>
              </w:rPr>
            </w:pPr>
            <w:r w:rsidRPr="00A216BA">
              <w:rPr>
                <w:rFonts w:ascii="Sylfaen" w:hAnsi="Sylfaen" w:cs="Sylfaen"/>
                <w:b/>
                <w:sz w:val="20"/>
                <w:lang w:val="hy-AM"/>
              </w:rPr>
              <w:t>Ընդամենը</w:t>
            </w:r>
          </w:p>
        </w:tc>
        <w:tc>
          <w:tcPr>
            <w:tcW w:w="645" w:type="pct"/>
            <w:tcBorders>
              <w:top w:val="single" w:sz="4" w:space="0" w:color="auto"/>
              <w:bottom w:val="double" w:sz="4" w:space="0" w:color="auto"/>
            </w:tcBorders>
          </w:tcPr>
          <w:p w:rsidR="00A216BA" w:rsidRPr="00A216BA" w:rsidRDefault="00A216BA" w:rsidP="00D36BB3">
            <w:pPr>
              <w:jc w:val="right"/>
              <w:rPr>
                <w:rFonts w:ascii="Sylfaen" w:hAnsi="Sylfaen"/>
                <w:b/>
                <w:color w:val="000000"/>
                <w:sz w:val="20"/>
              </w:rPr>
            </w:pPr>
            <w:r w:rsidRPr="00A216BA">
              <w:rPr>
                <w:rFonts w:ascii="Sylfaen" w:hAnsi="Sylfaen"/>
                <w:b/>
                <w:color w:val="000000"/>
                <w:sz w:val="20"/>
              </w:rPr>
              <w:t>58542</w:t>
            </w:r>
          </w:p>
        </w:tc>
        <w:tc>
          <w:tcPr>
            <w:tcW w:w="258" w:type="pct"/>
          </w:tcPr>
          <w:p w:rsidR="00A216BA" w:rsidRPr="00A216BA" w:rsidRDefault="00A216BA" w:rsidP="00D36BB3">
            <w:pPr>
              <w:jc w:val="right"/>
              <w:rPr>
                <w:rFonts w:ascii="Sylfaen" w:hAnsi="Sylfaen"/>
                <w:b/>
                <w:color w:val="000000"/>
                <w:sz w:val="20"/>
                <w:lang w:val="hy-AM"/>
              </w:rPr>
            </w:pPr>
          </w:p>
        </w:tc>
        <w:tc>
          <w:tcPr>
            <w:tcW w:w="650" w:type="pct"/>
            <w:tcBorders>
              <w:top w:val="single" w:sz="4" w:space="0" w:color="auto"/>
              <w:bottom w:val="double" w:sz="4" w:space="0" w:color="auto"/>
            </w:tcBorders>
          </w:tcPr>
          <w:p w:rsidR="00A216BA" w:rsidRPr="00B7027A" w:rsidRDefault="00A216BA" w:rsidP="00D36BB3">
            <w:pPr>
              <w:jc w:val="right"/>
              <w:rPr>
                <w:rFonts w:ascii="Sylfaen" w:hAnsi="Sylfaen"/>
                <w:b/>
                <w:color w:val="000000"/>
                <w:sz w:val="20"/>
              </w:rPr>
            </w:pPr>
            <w:r w:rsidRPr="00A216BA">
              <w:rPr>
                <w:rFonts w:ascii="Sylfaen" w:hAnsi="Sylfaen"/>
                <w:b/>
                <w:color w:val="000000"/>
                <w:sz w:val="20"/>
              </w:rPr>
              <w:t>118432</w:t>
            </w:r>
          </w:p>
        </w:tc>
      </w:tr>
    </w:tbl>
    <w:p w:rsidR="00A216BA" w:rsidRPr="00A216BA" w:rsidRDefault="00A216BA" w:rsidP="00A216BA">
      <w:pPr>
        <w:keepNext/>
        <w:shd w:val="clear" w:color="auto" w:fill="FFFFFF"/>
        <w:tabs>
          <w:tab w:val="left" w:pos="426"/>
        </w:tabs>
        <w:autoSpaceDE w:val="0"/>
        <w:autoSpaceDN w:val="0"/>
        <w:spacing w:before="240" w:after="240"/>
        <w:jc w:val="both"/>
        <w:outlineLvl w:val="0"/>
        <w:rPr>
          <w:rFonts w:ascii="Sylfaen" w:hAnsi="Sylfaen" w:cs="Sylfaen"/>
          <w:b/>
          <w:sz w:val="21"/>
          <w:szCs w:val="21"/>
          <w:lang w:val="hy-AM"/>
        </w:rPr>
      </w:pPr>
    </w:p>
    <w:p w:rsidR="009A7E38" w:rsidRPr="00A216BA" w:rsidRDefault="00A216BA" w:rsidP="009A7E38">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Pr>
          <w:rFonts w:ascii="Sylfaen" w:hAnsi="Sylfaen" w:cs="Sylfaen"/>
          <w:b/>
          <w:sz w:val="21"/>
          <w:szCs w:val="21"/>
        </w:rPr>
        <w:t>Ոչ գործառնական</w:t>
      </w:r>
      <w:r w:rsidR="009A7E38" w:rsidRPr="00A216BA">
        <w:rPr>
          <w:rFonts w:ascii="Sylfaen" w:hAnsi="Sylfaen" w:cs="Sylfaen"/>
          <w:b/>
          <w:sz w:val="21"/>
          <w:szCs w:val="21"/>
        </w:rPr>
        <w:t xml:space="preserve"> եկամուտներ</w:t>
      </w:r>
    </w:p>
    <w:tbl>
      <w:tblPr>
        <w:tblW w:w="5000" w:type="pct"/>
        <w:jc w:val="center"/>
        <w:tblLook w:val="0000"/>
      </w:tblPr>
      <w:tblGrid>
        <w:gridCol w:w="7219"/>
        <w:gridCol w:w="1351"/>
        <w:gridCol w:w="540"/>
        <w:gridCol w:w="1361"/>
      </w:tblGrid>
      <w:tr w:rsidR="009A7E38" w:rsidRPr="00A216BA" w:rsidTr="00B856CC">
        <w:trPr>
          <w:trHeight w:val="382"/>
          <w:jc w:val="center"/>
        </w:trPr>
        <w:tc>
          <w:tcPr>
            <w:tcW w:w="3447" w:type="pct"/>
            <w:vAlign w:val="center"/>
          </w:tcPr>
          <w:p w:rsidR="009A7E38" w:rsidRPr="00A216BA" w:rsidRDefault="009A7E38" w:rsidP="00B856CC">
            <w:pPr>
              <w:rPr>
                <w:rFonts w:ascii="Sylfaen" w:hAnsi="Sylfaen"/>
                <w:b/>
                <w:sz w:val="20"/>
                <w:szCs w:val="20"/>
                <w:u w:val="single"/>
                <w:lang w:val="hy-AM"/>
              </w:rPr>
            </w:pPr>
          </w:p>
        </w:tc>
        <w:tc>
          <w:tcPr>
            <w:tcW w:w="645" w:type="pct"/>
            <w:tcBorders>
              <w:bottom w:val="single" w:sz="4" w:space="0" w:color="auto"/>
            </w:tcBorders>
            <w:vAlign w:val="center"/>
          </w:tcPr>
          <w:p w:rsidR="009A7E38" w:rsidRPr="00A216BA" w:rsidRDefault="009A7E38" w:rsidP="00B856CC">
            <w:pPr>
              <w:jc w:val="center"/>
              <w:rPr>
                <w:rFonts w:ascii="Sylfaen" w:hAnsi="Sylfaen"/>
                <w:sz w:val="20"/>
                <w:szCs w:val="20"/>
                <w:lang w:val="hy-AM"/>
              </w:rPr>
            </w:pPr>
            <w:r w:rsidRPr="00A216BA">
              <w:rPr>
                <w:rFonts w:ascii="Sylfaen" w:hAnsi="Sylfaen" w:cs="Sylfaen"/>
                <w:b/>
                <w:sz w:val="20"/>
                <w:szCs w:val="20"/>
                <w:lang w:val="hy-AM"/>
              </w:rPr>
              <w:t>2011թ.</w:t>
            </w:r>
          </w:p>
        </w:tc>
        <w:tc>
          <w:tcPr>
            <w:tcW w:w="258" w:type="pct"/>
          </w:tcPr>
          <w:p w:rsidR="009A7E38" w:rsidRPr="00A216BA" w:rsidRDefault="009A7E38" w:rsidP="00B856CC">
            <w:pPr>
              <w:jc w:val="center"/>
              <w:rPr>
                <w:rFonts w:ascii="Sylfaen" w:hAnsi="Sylfaen" w:cs="Sylfaen"/>
                <w:b/>
                <w:sz w:val="20"/>
                <w:szCs w:val="20"/>
                <w:lang w:val="hy-AM"/>
              </w:rPr>
            </w:pPr>
          </w:p>
        </w:tc>
        <w:tc>
          <w:tcPr>
            <w:tcW w:w="650" w:type="pct"/>
            <w:tcBorders>
              <w:bottom w:val="single" w:sz="4" w:space="0" w:color="auto"/>
            </w:tcBorders>
            <w:vAlign w:val="center"/>
          </w:tcPr>
          <w:p w:rsidR="009A7E38" w:rsidRPr="00A216BA" w:rsidRDefault="009A7E38" w:rsidP="00B856CC">
            <w:pPr>
              <w:jc w:val="center"/>
              <w:rPr>
                <w:rFonts w:ascii="Sylfaen" w:hAnsi="Sylfaen"/>
                <w:sz w:val="20"/>
                <w:szCs w:val="20"/>
                <w:lang w:val="hy-AM"/>
              </w:rPr>
            </w:pPr>
            <w:r w:rsidRPr="00A216BA">
              <w:rPr>
                <w:rFonts w:ascii="Sylfaen" w:hAnsi="Sylfaen" w:cs="Sylfaen"/>
                <w:b/>
                <w:sz w:val="20"/>
                <w:szCs w:val="20"/>
                <w:lang w:val="hy-AM"/>
              </w:rPr>
              <w:t>2010թ.</w:t>
            </w:r>
          </w:p>
        </w:tc>
      </w:tr>
      <w:tr w:rsidR="009A7E38" w:rsidRPr="00A216BA" w:rsidTr="00B856CC">
        <w:trPr>
          <w:trHeight w:val="64"/>
          <w:jc w:val="center"/>
        </w:trPr>
        <w:tc>
          <w:tcPr>
            <w:tcW w:w="3447" w:type="pct"/>
          </w:tcPr>
          <w:p w:rsidR="009A7E38" w:rsidRPr="00A216BA" w:rsidRDefault="009A7E38" w:rsidP="00B856CC">
            <w:pPr>
              <w:rPr>
                <w:rFonts w:ascii="Sylfaen" w:hAnsi="Sylfaen" w:cs="Sylfaen"/>
                <w:sz w:val="20"/>
              </w:rPr>
            </w:pPr>
            <w:r w:rsidRPr="00A216BA">
              <w:rPr>
                <w:rFonts w:ascii="Sylfaen" w:hAnsi="Sylfaen" w:cs="Sylfaen"/>
                <w:sz w:val="20"/>
              </w:rPr>
              <w:t>Ակտիվների</w:t>
            </w:r>
            <w:r w:rsidR="00A216BA">
              <w:rPr>
                <w:rFonts w:ascii="Sylfaen" w:hAnsi="Sylfaen" w:cs="Sylfaen"/>
                <w:sz w:val="20"/>
              </w:rPr>
              <w:t>` հիմնական միջոցների</w:t>
            </w:r>
            <w:r w:rsidRPr="00A216BA">
              <w:rPr>
                <w:rFonts w:ascii="Sylfaen" w:hAnsi="Sylfaen" w:cs="Sylfaen"/>
                <w:sz w:val="20"/>
              </w:rPr>
              <w:t xml:space="preserve"> վաճառքից</w:t>
            </w:r>
          </w:p>
        </w:tc>
        <w:tc>
          <w:tcPr>
            <w:tcW w:w="645" w:type="pct"/>
            <w:vAlign w:val="bottom"/>
          </w:tcPr>
          <w:p w:rsidR="009A7E38" w:rsidRPr="00A216BA" w:rsidRDefault="00F869F0" w:rsidP="00B856CC">
            <w:pPr>
              <w:jc w:val="right"/>
              <w:rPr>
                <w:rFonts w:ascii="Sylfaen" w:hAnsi="Sylfaen"/>
                <w:color w:val="000000"/>
                <w:sz w:val="20"/>
              </w:rPr>
            </w:pPr>
            <w:r>
              <w:rPr>
                <w:rFonts w:ascii="Sylfaen" w:hAnsi="Sylfaen"/>
                <w:color w:val="000000"/>
                <w:sz w:val="20"/>
              </w:rPr>
              <w:t>32</w:t>
            </w:r>
          </w:p>
        </w:tc>
        <w:tc>
          <w:tcPr>
            <w:tcW w:w="258" w:type="pct"/>
          </w:tcPr>
          <w:p w:rsidR="009A7E38" w:rsidRPr="00A216BA" w:rsidRDefault="009A7E38" w:rsidP="00B856CC">
            <w:pPr>
              <w:jc w:val="right"/>
              <w:rPr>
                <w:rFonts w:ascii="Sylfaen" w:hAnsi="Sylfaen"/>
                <w:color w:val="000000"/>
                <w:sz w:val="20"/>
                <w:lang w:val="hy-AM"/>
              </w:rPr>
            </w:pPr>
          </w:p>
        </w:tc>
        <w:tc>
          <w:tcPr>
            <w:tcW w:w="650" w:type="pct"/>
            <w:vAlign w:val="bottom"/>
          </w:tcPr>
          <w:p w:rsidR="009A7E38" w:rsidRPr="00A216BA" w:rsidRDefault="00F869F0" w:rsidP="00B856CC">
            <w:pPr>
              <w:jc w:val="right"/>
              <w:rPr>
                <w:rFonts w:ascii="Sylfaen" w:hAnsi="Sylfaen"/>
                <w:color w:val="000000"/>
                <w:sz w:val="20"/>
              </w:rPr>
            </w:pPr>
            <w:r>
              <w:rPr>
                <w:rFonts w:ascii="Sylfaen" w:hAnsi="Sylfaen"/>
                <w:color w:val="000000"/>
                <w:sz w:val="20"/>
              </w:rPr>
              <w:t>169</w:t>
            </w:r>
          </w:p>
        </w:tc>
      </w:tr>
      <w:tr w:rsidR="00A216BA" w:rsidRPr="00A216BA" w:rsidTr="00B856CC">
        <w:trPr>
          <w:jc w:val="center"/>
        </w:trPr>
        <w:tc>
          <w:tcPr>
            <w:tcW w:w="3447" w:type="pct"/>
          </w:tcPr>
          <w:p w:rsidR="00A216BA" w:rsidRPr="00A216BA" w:rsidRDefault="00F869F0" w:rsidP="00B856CC">
            <w:pPr>
              <w:rPr>
                <w:rFonts w:ascii="Sylfaen" w:hAnsi="Sylfaen" w:cs="Sylfaen"/>
                <w:sz w:val="20"/>
              </w:rPr>
            </w:pPr>
            <w:r>
              <w:rPr>
                <w:rFonts w:ascii="Sylfaen" w:hAnsi="Sylfaen" w:cs="Sylfaen"/>
                <w:sz w:val="20"/>
              </w:rPr>
              <w:t>Փոխարժեքային տարբերություն</w:t>
            </w:r>
          </w:p>
        </w:tc>
        <w:tc>
          <w:tcPr>
            <w:tcW w:w="645" w:type="pct"/>
            <w:tcBorders>
              <w:bottom w:val="double" w:sz="4" w:space="0" w:color="auto"/>
            </w:tcBorders>
            <w:vAlign w:val="bottom"/>
          </w:tcPr>
          <w:p w:rsidR="00A216BA" w:rsidRPr="00A216BA" w:rsidRDefault="00F869F0" w:rsidP="00506ED6">
            <w:pPr>
              <w:jc w:val="right"/>
              <w:rPr>
                <w:rFonts w:ascii="Sylfaen" w:hAnsi="Sylfaen"/>
                <w:color w:val="000000"/>
                <w:sz w:val="20"/>
              </w:rPr>
            </w:pPr>
            <w:r>
              <w:rPr>
                <w:rFonts w:ascii="Sylfaen" w:hAnsi="Sylfaen"/>
                <w:color w:val="000000"/>
                <w:sz w:val="20"/>
              </w:rPr>
              <w:t>59</w:t>
            </w:r>
            <w:r w:rsidR="00506ED6">
              <w:rPr>
                <w:rFonts w:ascii="Sylfaen" w:hAnsi="Sylfaen"/>
                <w:color w:val="000000"/>
                <w:sz w:val="20"/>
              </w:rPr>
              <w:t>142</w:t>
            </w:r>
          </w:p>
        </w:tc>
        <w:tc>
          <w:tcPr>
            <w:tcW w:w="258" w:type="pct"/>
          </w:tcPr>
          <w:p w:rsidR="00A216BA" w:rsidRPr="00A216BA" w:rsidRDefault="00A216BA" w:rsidP="00B856CC">
            <w:pPr>
              <w:jc w:val="right"/>
              <w:rPr>
                <w:rFonts w:ascii="Sylfaen" w:hAnsi="Sylfaen"/>
                <w:color w:val="000000"/>
                <w:sz w:val="20"/>
                <w:lang w:val="hy-AM"/>
              </w:rPr>
            </w:pPr>
          </w:p>
        </w:tc>
        <w:tc>
          <w:tcPr>
            <w:tcW w:w="650" w:type="pct"/>
            <w:tcBorders>
              <w:bottom w:val="double" w:sz="4" w:space="0" w:color="auto"/>
            </w:tcBorders>
            <w:vAlign w:val="bottom"/>
          </w:tcPr>
          <w:p w:rsidR="00A216BA" w:rsidRPr="00A216BA" w:rsidRDefault="00F869F0" w:rsidP="00384624">
            <w:pPr>
              <w:jc w:val="right"/>
              <w:rPr>
                <w:rFonts w:ascii="Sylfaen" w:hAnsi="Sylfaen"/>
                <w:color w:val="000000"/>
                <w:sz w:val="20"/>
              </w:rPr>
            </w:pPr>
            <w:r>
              <w:rPr>
                <w:rFonts w:ascii="Sylfaen" w:hAnsi="Sylfaen"/>
                <w:color w:val="000000"/>
                <w:sz w:val="20"/>
              </w:rPr>
              <w:t>720</w:t>
            </w:r>
            <w:r w:rsidR="00384624">
              <w:rPr>
                <w:rFonts w:ascii="Sylfaen" w:hAnsi="Sylfaen"/>
                <w:color w:val="000000"/>
                <w:sz w:val="20"/>
              </w:rPr>
              <w:t>64</w:t>
            </w:r>
          </w:p>
        </w:tc>
      </w:tr>
      <w:tr w:rsidR="009A7E38" w:rsidRPr="00A216BA" w:rsidTr="00B856CC">
        <w:trPr>
          <w:jc w:val="center"/>
        </w:trPr>
        <w:tc>
          <w:tcPr>
            <w:tcW w:w="3447" w:type="pct"/>
          </w:tcPr>
          <w:p w:rsidR="009A7E38" w:rsidRPr="00A216BA" w:rsidRDefault="009A7E38" w:rsidP="00B856CC">
            <w:pPr>
              <w:rPr>
                <w:rFonts w:ascii="Sylfaen" w:hAnsi="Sylfaen"/>
                <w:sz w:val="20"/>
              </w:rPr>
            </w:pPr>
            <w:r w:rsidRPr="00A216BA">
              <w:rPr>
                <w:rFonts w:ascii="Sylfaen" w:hAnsi="Sylfaen" w:cs="Sylfaen"/>
                <w:sz w:val="20"/>
              </w:rPr>
              <w:t>Այլ եկամուտներ</w:t>
            </w:r>
            <w:r w:rsidR="00B7027A" w:rsidRPr="00A216BA">
              <w:rPr>
                <w:rFonts w:ascii="Sylfaen" w:hAnsi="Sylfaen" w:cs="Sylfaen"/>
                <w:sz w:val="20"/>
              </w:rPr>
              <w:t xml:space="preserve">` </w:t>
            </w:r>
          </w:p>
        </w:tc>
        <w:tc>
          <w:tcPr>
            <w:tcW w:w="645" w:type="pct"/>
            <w:tcBorders>
              <w:bottom w:val="double" w:sz="4" w:space="0" w:color="auto"/>
            </w:tcBorders>
            <w:vAlign w:val="bottom"/>
          </w:tcPr>
          <w:p w:rsidR="009A7E38" w:rsidRPr="00A216BA" w:rsidRDefault="009A7E38" w:rsidP="00B856CC">
            <w:pPr>
              <w:jc w:val="right"/>
              <w:rPr>
                <w:rFonts w:ascii="Sylfaen" w:hAnsi="Sylfaen"/>
                <w:color w:val="000000"/>
                <w:sz w:val="20"/>
                <w:lang w:val="hy-AM"/>
              </w:rPr>
            </w:pPr>
          </w:p>
        </w:tc>
        <w:tc>
          <w:tcPr>
            <w:tcW w:w="258" w:type="pct"/>
          </w:tcPr>
          <w:p w:rsidR="009A7E38" w:rsidRPr="00A216BA" w:rsidRDefault="009A7E38" w:rsidP="00B856CC">
            <w:pPr>
              <w:jc w:val="right"/>
              <w:rPr>
                <w:rFonts w:ascii="Sylfaen" w:hAnsi="Sylfaen"/>
                <w:color w:val="000000"/>
                <w:sz w:val="20"/>
                <w:lang w:val="hy-AM"/>
              </w:rPr>
            </w:pPr>
          </w:p>
        </w:tc>
        <w:tc>
          <w:tcPr>
            <w:tcW w:w="650" w:type="pct"/>
            <w:tcBorders>
              <w:bottom w:val="double" w:sz="4" w:space="0" w:color="auto"/>
            </w:tcBorders>
            <w:vAlign w:val="bottom"/>
          </w:tcPr>
          <w:p w:rsidR="009A7E38" w:rsidRPr="00A216BA" w:rsidRDefault="009A7E38" w:rsidP="00B856CC">
            <w:pPr>
              <w:jc w:val="right"/>
              <w:rPr>
                <w:rFonts w:ascii="Sylfaen" w:hAnsi="Sylfaen"/>
                <w:color w:val="000000"/>
                <w:sz w:val="20"/>
              </w:rPr>
            </w:pPr>
          </w:p>
        </w:tc>
      </w:tr>
      <w:tr w:rsidR="009A7E38" w:rsidRPr="00B62793" w:rsidTr="00B856CC">
        <w:trPr>
          <w:jc w:val="center"/>
        </w:trPr>
        <w:tc>
          <w:tcPr>
            <w:tcW w:w="3447" w:type="pct"/>
          </w:tcPr>
          <w:p w:rsidR="009A7E38" w:rsidRPr="00B62793" w:rsidRDefault="009A7E38" w:rsidP="00B856CC">
            <w:pPr>
              <w:rPr>
                <w:rFonts w:ascii="Sylfaen" w:hAnsi="Sylfaen"/>
                <w:b/>
                <w:sz w:val="20"/>
                <w:lang w:val="hy-AM"/>
              </w:rPr>
            </w:pPr>
            <w:r w:rsidRPr="00B62793">
              <w:rPr>
                <w:rFonts w:ascii="Sylfaen" w:hAnsi="Sylfaen" w:cs="Sylfaen"/>
                <w:b/>
                <w:sz w:val="20"/>
                <w:lang w:val="hy-AM"/>
              </w:rPr>
              <w:t>Ընդամենը</w:t>
            </w:r>
          </w:p>
        </w:tc>
        <w:tc>
          <w:tcPr>
            <w:tcW w:w="645" w:type="pct"/>
            <w:tcBorders>
              <w:top w:val="single" w:sz="4" w:space="0" w:color="auto"/>
              <w:bottom w:val="double" w:sz="4" w:space="0" w:color="auto"/>
            </w:tcBorders>
          </w:tcPr>
          <w:p w:rsidR="009A7E38" w:rsidRPr="00B62793" w:rsidRDefault="00F869F0" w:rsidP="00506ED6">
            <w:pPr>
              <w:jc w:val="right"/>
              <w:rPr>
                <w:rFonts w:ascii="Sylfaen" w:hAnsi="Sylfaen"/>
                <w:b/>
                <w:color w:val="000000"/>
                <w:sz w:val="20"/>
              </w:rPr>
            </w:pPr>
            <w:r w:rsidRPr="00B62793">
              <w:rPr>
                <w:rFonts w:ascii="Sylfaen" w:hAnsi="Sylfaen"/>
                <w:b/>
                <w:color w:val="000000"/>
                <w:sz w:val="20"/>
              </w:rPr>
              <w:t>59</w:t>
            </w:r>
            <w:r w:rsidR="00506ED6" w:rsidRPr="00B62793">
              <w:rPr>
                <w:rFonts w:ascii="Sylfaen" w:hAnsi="Sylfaen"/>
                <w:b/>
                <w:color w:val="000000"/>
                <w:sz w:val="20"/>
              </w:rPr>
              <w:t>174</w:t>
            </w:r>
          </w:p>
        </w:tc>
        <w:tc>
          <w:tcPr>
            <w:tcW w:w="258" w:type="pct"/>
          </w:tcPr>
          <w:p w:rsidR="009A7E38" w:rsidRPr="00B62793" w:rsidRDefault="009A7E38" w:rsidP="00B856CC">
            <w:pPr>
              <w:jc w:val="right"/>
              <w:rPr>
                <w:rFonts w:ascii="Sylfaen" w:hAnsi="Sylfaen"/>
                <w:b/>
                <w:color w:val="000000"/>
                <w:sz w:val="20"/>
                <w:lang w:val="hy-AM"/>
              </w:rPr>
            </w:pPr>
          </w:p>
        </w:tc>
        <w:tc>
          <w:tcPr>
            <w:tcW w:w="650" w:type="pct"/>
            <w:tcBorders>
              <w:top w:val="single" w:sz="4" w:space="0" w:color="auto"/>
              <w:bottom w:val="double" w:sz="4" w:space="0" w:color="auto"/>
            </w:tcBorders>
          </w:tcPr>
          <w:p w:rsidR="009A7E38" w:rsidRPr="00B62793" w:rsidRDefault="00F869F0" w:rsidP="00384624">
            <w:pPr>
              <w:jc w:val="right"/>
              <w:rPr>
                <w:rFonts w:ascii="Sylfaen" w:hAnsi="Sylfaen"/>
                <w:b/>
                <w:color w:val="000000"/>
                <w:sz w:val="20"/>
              </w:rPr>
            </w:pPr>
            <w:r w:rsidRPr="00B62793">
              <w:rPr>
                <w:rFonts w:ascii="Sylfaen" w:hAnsi="Sylfaen"/>
                <w:b/>
                <w:color w:val="000000"/>
                <w:sz w:val="20"/>
              </w:rPr>
              <w:t>722</w:t>
            </w:r>
            <w:r w:rsidR="00384624">
              <w:rPr>
                <w:rFonts w:ascii="Sylfaen" w:hAnsi="Sylfaen"/>
                <w:b/>
                <w:color w:val="000000"/>
                <w:sz w:val="20"/>
              </w:rPr>
              <w:t>33</w:t>
            </w:r>
          </w:p>
        </w:tc>
      </w:tr>
    </w:tbl>
    <w:p w:rsidR="004E4D24" w:rsidRPr="00B62793" w:rsidRDefault="00F04F8E"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B62793">
        <w:rPr>
          <w:rFonts w:ascii="Sylfaen" w:hAnsi="Sylfaen" w:cs="Sylfaen"/>
          <w:b/>
          <w:color w:val="000000"/>
          <w:sz w:val="21"/>
          <w:szCs w:val="21"/>
        </w:rPr>
        <w:t>Արտադրանքի և</w:t>
      </w:r>
      <w:r w:rsidR="00C07A83" w:rsidRPr="00B62793">
        <w:rPr>
          <w:rFonts w:ascii="Sylfaen" w:hAnsi="Sylfaen" w:cs="Sylfaen"/>
          <w:b/>
          <w:color w:val="000000"/>
          <w:sz w:val="21"/>
          <w:szCs w:val="21"/>
          <w:lang w:val="hy-AM"/>
        </w:rPr>
        <w:t xml:space="preserve"> ծառայությունների ինքնարժեք</w:t>
      </w:r>
      <w:bookmarkEnd w:id="11"/>
    </w:p>
    <w:tbl>
      <w:tblPr>
        <w:tblW w:w="5000" w:type="pct"/>
        <w:jc w:val="center"/>
        <w:tblLook w:val="0000"/>
      </w:tblPr>
      <w:tblGrid>
        <w:gridCol w:w="7219"/>
        <w:gridCol w:w="1351"/>
        <w:gridCol w:w="540"/>
        <w:gridCol w:w="1361"/>
      </w:tblGrid>
      <w:tr w:rsidR="00F52AA1" w:rsidRPr="00B62793" w:rsidTr="00F52AA1">
        <w:trPr>
          <w:trHeight w:val="382"/>
          <w:jc w:val="center"/>
        </w:trPr>
        <w:tc>
          <w:tcPr>
            <w:tcW w:w="3447" w:type="pct"/>
            <w:vAlign w:val="center"/>
          </w:tcPr>
          <w:p w:rsidR="00F52AA1" w:rsidRPr="00B62793" w:rsidRDefault="00F52AA1" w:rsidP="00F52AA1">
            <w:pPr>
              <w:rPr>
                <w:rFonts w:ascii="Sylfaen" w:hAnsi="Sylfaen"/>
                <w:b/>
                <w:sz w:val="20"/>
                <w:szCs w:val="20"/>
                <w:u w:val="single"/>
                <w:lang w:val="hy-AM"/>
              </w:rPr>
            </w:pPr>
          </w:p>
        </w:tc>
        <w:tc>
          <w:tcPr>
            <w:tcW w:w="645" w:type="pct"/>
            <w:tcBorders>
              <w:bottom w:val="single" w:sz="4" w:space="0" w:color="auto"/>
            </w:tcBorders>
            <w:vAlign w:val="center"/>
          </w:tcPr>
          <w:p w:rsidR="00F52AA1" w:rsidRPr="00B62793" w:rsidRDefault="00F52AA1" w:rsidP="00F52AA1">
            <w:pPr>
              <w:jc w:val="center"/>
              <w:rPr>
                <w:rFonts w:ascii="Sylfaen" w:hAnsi="Sylfaen"/>
                <w:sz w:val="20"/>
                <w:szCs w:val="20"/>
                <w:lang w:val="hy-AM"/>
              </w:rPr>
            </w:pPr>
            <w:r w:rsidRPr="00B62793">
              <w:rPr>
                <w:rFonts w:ascii="Sylfaen" w:hAnsi="Sylfaen" w:cs="Sylfaen"/>
                <w:b/>
                <w:sz w:val="20"/>
                <w:szCs w:val="20"/>
                <w:lang w:val="hy-AM"/>
              </w:rPr>
              <w:t>2011թ.</w:t>
            </w:r>
          </w:p>
        </w:tc>
        <w:tc>
          <w:tcPr>
            <w:tcW w:w="258" w:type="pct"/>
          </w:tcPr>
          <w:p w:rsidR="00F52AA1" w:rsidRPr="00B62793" w:rsidRDefault="00F52AA1" w:rsidP="00F52AA1">
            <w:pPr>
              <w:jc w:val="center"/>
              <w:rPr>
                <w:rFonts w:ascii="Sylfaen" w:hAnsi="Sylfaen" w:cs="Sylfaen"/>
                <w:b/>
                <w:sz w:val="20"/>
                <w:szCs w:val="20"/>
                <w:lang w:val="hy-AM"/>
              </w:rPr>
            </w:pPr>
          </w:p>
        </w:tc>
        <w:tc>
          <w:tcPr>
            <w:tcW w:w="650" w:type="pct"/>
            <w:tcBorders>
              <w:bottom w:val="single" w:sz="4" w:space="0" w:color="auto"/>
            </w:tcBorders>
            <w:vAlign w:val="center"/>
          </w:tcPr>
          <w:p w:rsidR="00F52AA1" w:rsidRPr="00B62793" w:rsidRDefault="00F52AA1" w:rsidP="00F52AA1">
            <w:pPr>
              <w:jc w:val="center"/>
              <w:rPr>
                <w:rFonts w:ascii="Sylfaen" w:hAnsi="Sylfaen"/>
                <w:sz w:val="20"/>
                <w:szCs w:val="20"/>
                <w:lang w:val="hy-AM"/>
              </w:rPr>
            </w:pPr>
            <w:r w:rsidRPr="00B62793">
              <w:rPr>
                <w:rFonts w:ascii="Sylfaen" w:hAnsi="Sylfaen" w:cs="Sylfaen"/>
                <w:b/>
                <w:sz w:val="20"/>
                <w:szCs w:val="20"/>
                <w:lang w:val="hy-AM"/>
              </w:rPr>
              <w:t>2010թ.</w:t>
            </w:r>
          </w:p>
        </w:tc>
      </w:tr>
      <w:tr w:rsidR="00AC01A1" w:rsidRPr="00B62793" w:rsidTr="00AC01A1">
        <w:trPr>
          <w:trHeight w:val="64"/>
          <w:jc w:val="center"/>
        </w:trPr>
        <w:tc>
          <w:tcPr>
            <w:tcW w:w="3447" w:type="pct"/>
          </w:tcPr>
          <w:p w:rsidR="00AC01A1" w:rsidRPr="00B62793" w:rsidRDefault="001556E8" w:rsidP="00AC01A1">
            <w:pPr>
              <w:rPr>
                <w:rFonts w:ascii="Sylfaen" w:hAnsi="Sylfaen" w:cs="Sylfaen"/>
                <w:sz w:val="20"/>
              </w:rPr>
            </w:pPr>
            <w:r w:rsidRPr="00B62793">
              <w:rPr>
                <w:rFonts w:ascii="Sylfaen" w:hAnsi="Sylfaen" w:cs="Sylfaen"/>
                <w:sz w:val="20"/>
              </w:rPr>
              <w:t>Արտադրանքի</w:t>
            </w:r>
            <w:r w:rsidR="00B7027A" w:rsidRPr="00B62793">
              <w:rPr>
                <w:rFonts w:ascii="Sylfaen" w:hAnsi="Sylfaen" w:cs="Sylfaen"/>
                <w:sz w:val="20"/>
              </w:rPr>
              <w:t xml:space="preserve"> ինքնարժեք</w:t>
            </w:r>
          </w:p>
        </w:tc>
        <w:tc>
          <w:tcPr>
            <w:tcW w:w="645" w:type="pct"/>
            <w:tcBorders>
              <w:top w:val="single" w:sz="4" w:space="0" w:color="auto"/>
            </w:tcBorders>
            <w:vAlign w:val="bottom"/>
          </w:tcPr>
          <w:p w:rsidR="00AC01A1" w:rsidRPr="00B62793" w:rsidRDefault="00415AA9" w:rsidP="001556E8">
            <w:pPr>
              <w:jc w:val="right"/>
              <w:rPr>
                <w:rFonts w:ascii="Sylfaen" w:hAnsi="Sylfaen" w:cs="Arial"/>
                <w:sz w:val="20"/>
                <w:szCs w:val="20"/>
              </w:rPr>
            </w:pPr>
            <w:r w:rsidRPr="00B62793">
              <w:rPr>
                <w:rFonts w:ascii="Sylfaen" w:hAnsi="Sylfaen" w:cs="Arial"/>
                <w:sz w:val="20"/>
                <w:szCs w:val="20"/>
              </w:rPr>
              <w:t>1286919</w:t>
            </w:r>
          </w:p>
        </w:tc>
        <w:tc>
          <w:tcPr>
            <w:tcW w:w="258" w:type="pct"/>
            <w:vAlign w:val="bottom"/>
          </w:tcPr>
          <w:p w:rsidR="00AC01A1" w:rsidRPr="00B62793" w:rsidRDefault="00AC01A1" w:rsidP="00AC01A1">
            <w:pPr>
              <w:rPr>
                <w:rFonts w:ascii="Sylfaen" w:hAnsi="Sylfaen" w:cs="Arial"/>
                <w:sz w:val="20"/>
                <w:szCs w:val="20"/>
              </w:rPr>
            </w:pPr>
          </w:p>
        </w:tc>
        <w:tc>
          <w:tcPr>
            <w:tcW w:w="650" w:type="pct"/>
            <w:tcBorders>
              <w:top w:val="single" w:sz="4" w:space="0" w:color="auto"/>
            </w:tcBorders>
            <w:vAlign w:val="bottom"/>
          </w:tcPr>
          <w:p w:rsidR="00AC01A1" w:rsidRPr="00B62793" w:rsidRDefault="00415AA9" w:rsidP="00B7027A">
            <w:pPr>
              <w:jc w:val="right"/>
              <w:rPr>
                <w:rFonts w:ascii="Sylfaen" w:hAnsi="Sylfaen" w:cs="Arial"/>
                <w:sz w:val="20"/>
                <w:szCs w:val="20"/>
                <w:lang w:val="hy-AM"/>
              </w:rPr>
            </w:pPr>
            <w:r w:rsidRPr="00B62793">
              <w:rPr>
                <w:rFonts w:ascii="Sylfaen" w:hAnsi="Sylfaen" w:cs="Arial"/>
                <w:sz w:val="20"/>
                <w:szCs w:val="20"/>
              </w:rPr>
              <w:t>1450298</w:t>
            </w:r>
          </w:p>
        </w:tc>
      </w:tr>
      <w:tr w:rsidR="00AC01A1" w:rsidRPr="00B62793" w:rsidTr="00AC01A1">
        <w:trPr>
          <w:trHeight w:val="64"/>
          <w:jc w:val="center"/>
        </w:trPr>
        <w:tc>
          <w:tcPr>
            <w:tcW w:w="3447" w:type="pct"/>
          </w:tcPr>
          <w:p w:rsidR="00AC01A1" w:rsidRPr="00B62793" w:rsidRDefault="00B7027A" w:rsidP="00D823D3">
            <w:pPr>
              <w:rPr>
                <w:rFonts w:ascii="Sylfaen" w:hAnsi="Sylfaen" w:cs="Sylfaen"/>
                <w:sz w:val="20"/>
                <w:lang w:val="hy-AM"/>
              </w:rPr>
            </w:pPr>
            <w:r w:rsidRPr="00B62793">
              <w:rPr>
                <w:rFonts w:ascii="Sylfaen" w:hAnsi="Sylfaen" w:cs="Sylfaen"/>
                <w:sz w:val="21"/>
                <w:szCs w:val="21"/>
              </w:rPr>
              <w:t>Ծ</w:t>
            </w:r>
            <w:r w:rsidRPr="00B62793">
              <w:rPr>
                <w:rFonts w:ascii="Sylfaen" w:hAnsi="Sylfaen" w:cs="Sylfaen"/>
                <w:sz w:val="21"/>
                <w:szCs w:val="21"/>
                <w:lang w:val="hy-AM"/>
              </w:rPr>
              <w:t>առայությունների ինքնարժեք</w:t>
            </w:r>
          </w:p>
        </w:tc>
        <w:tc>
          <w:tcPr>
            <w:tcW w:w="645" w:type="pct"/>
            <w:vAlign w:val="bottom"/>
          </w:tcPr>
          <w:p w:rsidR="00AC01A1" w:rsidRPr="00B62793" w:rsidRDefault="00415AA9" w:rsidP="00AC01A1">
            <w:pPr>
              <w:jc w:val="right"/>
              <w:rPr>
                <w:rFonts w:ascii="Sylfaen" w:hAnsi="Sylfaen" w:cs="Arial"/>
                <w:sz w:val="20"/>
                <w:szCs w:val="20"/>
              </w:rPr>
            </w:pPr>
            <w:r w:rsidRPr="00B62793">
              <w:rPr>
                <w:rFonts w:ascii="Sylfaen" w:hAnsi="Sylfaen" w:cs="Arial"/>
                <w:sz w:val="20"/>
                <w:szCs w:val="20"/>
              </w:rPr>
              <w:t>2157</w:t>
            </w:r>
          </w:p>
        </w:tc>
        <w:tc>
          <w:tcPr>
            <w:tcW w:w="258" w:type="pct"/>
            <w:vAlign w:val="bottom"/>
          </w:tcPr>
          <w:p w:rsidR="00AC01A1" w:rsidRPr="00B62793" w:rsidRDefault="00AC01A1" w:rsidP="00AC01A1">
            <w:pPr>
              <w:rPr>
                <w:rFonts w:ascii="Sylfaen" w:hAnsi="Sylfaen" w:cs="Arial"/>
                <w:sz w:val="20"/>
                <w:szCs w:val="20"/>
              </w:rPr>
            </w:pPr>
          </w:p>
        </w:tc>
        <w:tc>
          <w:tcPr>
            <w:tcW w:w="650" w:type="pct"/>
            <w:vAlign w:val="bottom"/>
          </w:tcPr>
          <w:p w:rsidR="00AC01A1" w:rsidRPr="00B62793" w:rsidRDefault="003171B3" w:rsidP="00AC01A1">
            <w:pPr>
              <w:jc w:val="right"/>
              <w:rPr>
                <w:rFonts w:ascii="Sylfaen" w:hAnsi="Sylfaen" w:cs="Arial"/>
                <w:sz w:val="20"/>
                <w:szCs w:val="20"/>
              </w:rPr>
            </w:pPr>
            <w:r w:rsidRPr="00B62793">
              <w:rPr>
                <w:rFonts w:ascii="Sylfaen" w:hAnsi="Sylfaen" w:cs="Arial"/>
                <w:sz w:val="20"/>
                <w:szCs w:val="20"/>
              </w:rPr>
              <w:t>5154</w:t>
            </w:r>
          </w:p>
        </w:tc>
      </w:tr>
      <w:tr w:rsidR="001F6C78" w:rsidRPr="00B62793" w:rsidTr="00AC01A1">
        <w:trPr>
          <w:trHeight w:val="64"/>
          <w:jc w:val="center"/>
        </w:trPr>
        <w:tc>
          <w:tcPr>
            <w:tcW w:w="3447" w:type="pct"/>
          </w:tcPr>
          <w:p w:rsidR="001F6C78" w:rsidRPr="00B62793" w:rsidRDefault="001F6C78" w:rsidP="00D823D3">
            <w:pPr>
              <w:rPr>
                <w:rFonts w:ascii="Sylfaen" w:hAnsi="Sylfaen" w:cs="Sylfaen"/>
                <w:sz w:val="20"/>
                <w:lang w:val="hy-AM"/>
              </w:rPr>
            </w:pPr>
          </w:p>
        </w:tc>
        <w:tc>
          <w:tcPr>
            <w:tcW w:w="645" w:type="pct"/>
            <w:vAlign w:val="bottom"/>
          </w:tcPr>
          <w:p w:rsidR="001F6C78" w:rsidRPr="00B62793" w:rsidRDefault="001F6C78" w:rsidP="00AC01A1">
            <w:pPr>
              <w:jc w:val="right"/>
              <w:rPr>
                <w:rFonts w:ascii="Sylfaen" w:hAnsi="Sylfaen" w:cs="Arial"/>
                <w:sz w:val="20"/>
                <w:szCs w:val="20"/>
                <w:lang w:val="hy-AM"/>
              </w:rPr>
            </w:pPr>
          </w:p>
        </w:tc>
        <w:tc>
          <w:tcPr>
            <w:tcW w:w="258" w:type="pct"/>
            <w:vAlign w:val="bottom"/>
          </w:tcPr>
          <w:p w:rsidR="001F6C78" w:rsidRPr="00B62793" w:rsidRDefault="001F6C78" w:rsidP="00AC01A1">
            <w:pPr>
              <w:rPr>
                <w:rFonts w:ascii="Sylfaen" w:hAnsi="Sylfaen" w:cs="Arial"/>
                <w:sz w:val="20"/>
                <w:szCs w:val="20"/>
              </w:rPr>
            </w:pPr>
          </w:p>
        </w:tc>
        <w:tc>
          <w:tcPr>
            <w:tcW w:w="650" w:type="pct"/>
            <w:vAlign w:val="bottom"/>
          </w:tcPr>
          <w:p w:rsidR="001F6C78" w:rsidRPr="00B62793" w:rsidRDefault="001F6C78" w:rsidP="00AC01A1">
            <w:pPr>
              <w:jc w:val="right"/>
              <w:rPr>
                <w:rFonts w:ascii="Sylfaen" w:hAnsi="Sylfaen" w:cs="Arial"/>
                <w:sz w:val="20"/>
                <w:szCs w:val="20"/>
                <w:lang w:val="hy-AM"/>
              </w:rPr>
            </w:pPr>
          </w:p>
        </w:tc>
      </w:tr>
      <w:tr w:rsidR="001F6C78" w:rsidRPr="00B62793" w:rsidTr="00AC01A1">
        <w:trPr>
          <w:jc w:val="center"/>
        </w:trPr>
        <w:tc>
          <w:tcPr>
            <w:tcW w:w="3447" w:type="pct"/>
          </w:tcPr>
          <w:p w:rsidR="001F6C78" w:rsidRPr="00B62793" w:rsidRDefault="001F6C78" w:rsidP="00AC01A1">
            <w:pPr>
              <w:rPr>
                <w:rFonts w:ascii="Sylfaen" w:hAnsi="Sylfaen" w:cs="Sylfaen"/>
                <w:sz w:val="20"/>
                <w:lang w:val="hy-AM"/>
              </w:rPr>
            </w:pPr>
          </w:p>
        </w:tc>
        <w:tc>
          <w:tcPr>
            <w:tcW w:w="645" w:type="pct"/>
            <w:tcBorders>
              <w:bottom w:val="double" w:sz="4" w:space="0" w:color="auto"/>
            </w:tcBorders>
            <w:vAlign w:val="bottom"/>
          </w:tcPr>
          <w:p w:rsidR="001F6C78" w:rsidRPr="00B62793" w:rsidRDefault="001F6C78" w:rsidP="00AC01A1">
            <w:pPr>
              <w:jc w:val="right"/>
              <w:rPr>
                <w:rFonts w:ascii="Sylfaen" w:hAnsi="Sylfaen" w:cs="Arial"/>
                <w:sz w:val="20"/>
                <w:szCs w:val="20"/>
                <w:lang w:val="hy-AM"/>
              </w:rPr>
            </w:pPr>
          </w:p>
        </w:tc>
        <w:tc>
          <w:tcPr>
            <w:tcW w:w="258" w:type="pct"/>
            <w:vAlign w:val="bottom"/>
          </w:tcPr>
          <w:p w:rsidR="001F6C78" w:rsidRPr="00B62793" w:rsidRDefault="001F6C78" w:rsidP="00AC01A1">
            <w:pPr>
              <w:rPr>
                <w:rFonts w:ascii="Sylfaen" w:hAnsi="Sylfaen" w:cs="Arial"/>
                <w:sz w:val="20"/>
                <w:szCs w:val="20"/>
              </w:rPr>
            </w:pPr>
          </w:p>
        </w:tc>
        <w:tc>
          <w:tcPr>
            <w:tcW w:w="650" w:type="pct"/>
            <w:tcBorders>
              <w:bottom w:val="double" w:sz="4" w:space="0" w:color="auto"/>
            </w:tcBorders>
            <w:vAlign w:val="bottom"/>
          </w:tcPr>
          <w:p w:rsidR="001F6C78" w:rsidRPr="00B62793" w:rsidRDefault="001F6C78" w:rsidP="00AC01A1">
            <w:pPr>
              <w:jc w:val="right"/>
              <w:rPr>
                <w:rFonts w:ascii="Sylfaen" w:hAnsi="Sylfaen" w:cs="Arial"/>
                <w:sz w:val="20"/>
                <w:szCs w:val="20"/>
                <w:lang w:val="hy-AM"/>
              </w:rPr>
            </w:pPr>
          </w:p>
        </w:tc>
      </w:tr>
      <w:tr w:rsidR="001F6C78" w:rsidRPr="00B62793" w:rsidTr="00AC01A1">
        <w:trPr>
          <w:jc w:val="center"/>
        </w:trPr>
        <w:tc>
          <w:tcPr>
            <w:tcW w:w="3447" w:type="pct"/>
          </w:tcPr>
          <w:p w:rsidR="001F6C78" w:rsidRPr="00B62793" w:rsidRDefault="001F6C78" w:rsidP="00F52AA1">
            <w:pPr>
              <w:rPr>
                <w:rFonts w:ascii="Sylfaen" w:hAnsi="Sylfaen"/>
                <w:b/>
                <w:sz w:val="20"/>
                <w:lang w:val="hy-AM"/>
              </w:rPr>
            </w:pPr>
            <w:r w:rsidRPr="00B62793">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1F6C78" w:rsidRPr="00B62793" w:rsidRDefault="00506ED6" w:rsidP="00506ED6">
            <w:pPr>
              <w:jc w:val="right"/>
              <w:rPr>
                <w:rFonts w:ascii="Sylfaen" w:hAnsi="Sylfaen" w:cs="Arial"/>
                <w:b/>
                <w:bCs/>
                <w:sz w:val="20"/>
                <w:szCs w:val="20"/>
              </w:rPr>
            </w:pPr>
            <w:r w:rsidRPr="00B62793">
              <w:rPr>
                <w:rFonts w:ascii="Sylfaen" w:hAnsi="Sylfaen" w:cs="Arial"/>
                <w:b/>
                <w:bCs/>
                <w:sz w:val="20"/>
                <w:szCs w:val="20"/>
              </w:rPr>
              <w:t>1289076</w:t>
            </w:r>
          </w:p>
        </w:tc>
        <w:tc>
          <w:tcPr>
            <w:tcW w:w="258" w:type="pct"/>
            <w:vAlign w:val="bottom"/>
          </w:tcPr>
          <w:p w:rsidR="001F6C78" w:rsidRPr="00B62793" w:rsidRDefault="001F6C78" w:rsidP="00AC01A1">
            <w:pPr>
              <w:rPr>
                <w:rFonts w:ascii="Sylfaen" w:hAnsi="Sylfaen" w:cs="Arial"/>
                <w:sz w:val="20"/>
                <w:szCs w:val="20"/>
              </w:rPr>
            </w:pPr>
          </w:p>
        </w:tc>
        <w:tc>
          <w:tcPr>
            <w:tcW w:w="650" w:type="pct"/>
            <w:tcBorders>
              <w:top w:val="single" w:sz="4" w:space="0" w:color="auto"/>
              <w:bottom w:val="double" w:sz="4" w:space="0" w:color="auto"/>
            </w:tcBorders>
            <w:vAlign w:val="bottom"/>
          </w:tcPr>
          <w:p w:rsidR="001F6C78" w:rsidRPr="00B62793" w:rsidRDefault="00506ED6" w:rsidP="00AA23B3">
            <w:pPr>
              <w:jc w:val="right"/>
              <w:rPr>
                <w:rFonts w:ascii="Sylfaen" w:hAnsi="Sylfaen" w:cs="Arial"/>
                <w:b/>
                <w:bCs/>
                <w:sz w:val="20"/>
                <w:szCs w:val="20"/>
                <w:lang w:val="hy-AM"/>
              </w:rPr>
            </w:pPr>
            <w:r w:rsidRPr="00B62793">
              <w:rPr>
                <w:rFonts w:ascii="Sylfaen" w:hAnsi="Sylfaen" w:cs="Arial"/>
                <w:b/>
                <w:bCs/>
                <w:sz w:val="20"/>
                <w:szCs w:val="20"/>
              </w:rPr>
              <w:t>1455452</w:t>
            </w:r>
          </w:p>
        </w:tc>
      </w:tr>
    </w:tbl>
    <w:p w:rsidR="00AC01A1" w:rsidRPr="00B62793" w:rsidRDefault="00AC01A1"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B62793">
        <w:rPr>
          <w:rFonts w:ascii="Sylfaen" w:hAnsi="Sylfaen" w:cs="Sylfaen"/>
          <w:b/>
          <w:color w:val="000000"/>
          <w:sz w:val="21"/>
          <w:szCs w:val="21"/>
          <w:lang w:val="hy-AM"/>
        </w:rPr>
        <w:lastRenderedPageBreak/>
        <w:t>Վարչական ծախսեր</w:t>
      </w:r>
    </w:p>
    <w:tbl>
      <w:tblPr>
        <w:tblW w:w="3427" w:type="pct"/>
        <w:jc w:val="center"/>
        <w:tblLook w:val="0000"/>
      </w:tblPr>
      <w:tblGrid>
        <w:gridCol w:w="3925"/>
        <w:gridCol w:w="1351"/>
        <w:gridCol w:w="540"/>
        <w:gridCol w:w="1361"/>
      </w:tblGrid>
      <w:tr w:rsidR="00AC01A1" w:rsidRPr="00B62793" w:rsidTr="00506ED6">
        <w:trPr>
          <w:trHeight w:val="382"/>
          <w:jc w:val="center"/>
        </w:trPr>
        <w:tc>
          <w:tcPr>
            <w:tcW w:w="2734" w:type="pct"/>
            <w:vAlign w:val="center"/>
          </w:tcPr>
          <w:p w:rsidR="00AC01A1" w:rsidRPr="00B62793" w:rsidRDefault="00AC01A1" w:rsidP="00921296">
            <w:pPr>
              <w:keepNext/>
              <w:rPr>
                <w:rFonts w:ascii="Sylfaen" w:hAnsi="Sylfaen"/>
                <w:b/>
                <w:sz w:val="20"/>
                <w:szCs w:val="20"/>
                <w:u w:val="single"/>
                <w:lang w:val="hy-AM"/>
              </w:rPr>
            </w:pPr>
          </w:p>
        </w:tc>
        <w:tc>
          <w:tcPr>
            <w:tcW w:w="941" w:type="pct"/>
            <w:tcBorders>
              <w:bottom w:val="single" w:sz="4" w:space="0" w:color="auto"/>
            </w:tcBorders>
            <w:vAlign w:val="center"/>
          </w:tcPr>
          <w:p w:rsidR="00AC01A1" w:rsidRPr="00B62793" w:rsidRDefault="00AC01A1" w:rsidP="00921296">
            <w:pPr>
              <w:keepNext/>
              <w:jc w:val="center"/>
              <w:rPr>
                <w:rFonts w:ascii="Sylfaen" w:hAnsi="Sylfaen"/>
                <w:sz w:val="20"/>
                <w:szCs w:val="20"/>
                <w:lang w:val="hy-AM"/>
              </w:rPr>
            </w:pPr>
            <w:r w:rsidRPr="00B62793">
              <w:rPr>
                <w:rFonts w:ascii="Sylfaen" w:hAnsi="Sylfaen" w:cs="Sylfaen"/>
                <w:b/>
                <w:sz w:val="20"/>
                <w:szCs w:val="20"/>
                <w:lang w:val="hy-AM"/>
              </w:rPr>
              <w:t>2011թ.</w:t>
            </w:r>
          </w:p>
        </w:tc>
        <w:tc>
          <w:tcPr>
            <w:tcW w:w="376" w:type="pct"/>
          </w:tcPr>
          <w:p w:rsidR="00AC01A1" w:rsidRPr="00B62793" w:rsidRDefault="00AC01A1" w:rsidP="00921296">
            <w:pPr>
              <w:keepNext/>
              <w:jc w:val="center"/>
              <w:rPr>
                <w:rFonts w:ascii="Sylfaen" w:hAnsi="Sylfaen" w:cs="Sylfaen"/>
                <w:b/>
                <w:sz w:val="20"/>
                <w:szCs w:val="20"/>
                <w:lang w:val="hy-AM"/>
              </w:rPr>
            </w:pPr>
          </w:p>
        </w:tc>
        <w:tc>
          <w:tcPr>
            <w:tcW w:w="948" w:type="pct"/>
            <w:tcBorders>
              <w:bottom w:val="single" w:sz="4" w:space="0" w:color="auto"/>
            </w:tcBorders>
            <w:vAlign w:val="center"/>
          </w:tcPr>
          <w:p w:rsidR="00AC01A1" w:rsidRPr="00B62793" w:rsidRDefault="00AC01A1" w:rsidP="00921296">
            <w:pPr>
              <w:keepNext/>
              <w:jc w:val="center"/>
              <w:rPr>
                <w:rFonts w:ascii="Sylfaen" w:hAnsi="Sylfaen"/>
                <w:sz w:val="20"/>
                <w:szCs w:val="20"/>
                <w:lang w:val="hy-AM"/>
              </w:rPr>
            </w:pPr>
            <w:r w:rsidRPr="00B62793">
              <w:rPr>
                <w:rFonts w:ascii="Sylfaen" w:hAnsi="Sylfaen" w:cs="Sylfaen"/>
                <w:b/>
                <w:sz w:val="20"/>
                <w:szCs w:val="20"/>
                <w:lang w:val="hy-AM"/>
              </w:rPr>
              <w:t>2010թ.</w:t>
            </w:r>
          </w:p>
        </w:tc>
      </w:tr>
      <w:tr w:rsidR="00AC01A1" w:rsidRPr="00B62793" w:rsidTr="00506ED6">
        <w:trPr>
          <w:trHeight w:val="64"/>
          <w:jc w:val="center"/>
        </w:trPr>
        <w:tc>
          <w:tcPr>
            <w:tcW w:w="2734" w:type="pct"/>
          </w:tcPr>
          <w:p w:rsidR="00AC01A1" w:rsidRPr="00B62793" w:rsidRDefault="00AC01A1" w:rsidP="00D823D3">
            <w:pPr>
              <w:keepNext/>
              <w:rPr>
                <w:rFonts w:ascii="Sylfaen" w:hAnsi="Sylfaen" w:cs="Arial"/>
                <w:color w:val="000000"/>
                <w:sz w:val="20"/>
                <w:szCs w:val="20"/>
              </w:rPr>
            </w:pPr>
            <w:r w:rsidRPr="00B62793">
              <w:rPr>
                <w:rFonts w:ascii="Sylfaen" w:hAnsi="Sylfaen" w:cs="Arial"/>
                <w:color w:val="000000"/>
                <w:sz w:val="20"/>
                <w:szCs w:val="20"/>
                <w:lang w:val="hy-AM"/>
              </w:rPr>
              <w:t>Աշխատավարձ</w:t>
            </w:r>
            <w:r w:rsidR="00F04F8E" w:rsidRPr="00B62793">
              <w:rPr>
                <w:rFonts w:ascii="Sylfaen" w:hAnsi="Sylfaen" w:cs="Arial"/>
                <w:color w:val="000000"/>
                <w:sz w:val="20"/>
                <w:szCs w:val="20"/>
              </w:rPr>
              <w:t xml:space="preserve"> և սոց</w:t>
            </w:r>
            <w:r w:rsidR="00F04F8E" w:rsidRPr="00B62793">
              <w:rPr>
                <w:rFonts w:ascii="Sylfaen" w:hAnsi="Sylfaen" w:cs="Sylfaen"/>
                <w:sz w:val="20"/>
                <w:lang w:val="hy-AM"/>
              </w:rPr>
              <w:t xml:space="preserve"> ապահովագրություն</w:t>
            </w:r>
          </w:p>
        </w:tc>
        <w:tc>
          <w:tcPr>
            <w:tcW w:w="941" w:type="pct"/>
            <w:tcBorders>
              <w:top w:val="single" w:sz="4" w:space="0" w:color="auto"/>
            </w:tcBorders>
            <w:vAlign w:val="bottom"/>
          </w:tcPr>
          <w:p w:rsidR="00AC01A1" w:rsidRPr="00B62793" w:rsidRDefault="00280796" w:rsidP="00280796">
            <w:pPr>
              <w:keepNext/>
              <w:jc w:val="right"/>
              <w:rPr>
                <w:rFonts w:ascii="Sylfaen" w:hAnsi="Sylfaen" w:cs="Arial"/>
                <w:sz w:val="20"/>
                <w:szCs w:val="20"/>
              </w:rPr>
            </w:pPr>
            <w:r w:rsidRPr="00B62793">
              <w:rPr>
                <w:rFonts w:ascii="Sylfaen" w:hAnsi="Sylfaen" w:cs="Arial"/>
                <w:sz w:val="20"/>
                <w:szCs w:val="20"/>
              </w:rPr>
              <w:t>46683</w:t>
            </w:r>
          </w:p>
        </w:tc>
        <w:tc>
          <w:tcPr>
            <w:tcW w:w="376" w:type="pct"/>
            <w:vAlign w:val="bottom"/>
          </w:tcPr>
          <w:p w:rsidR="00AC01A1" w:rsidRPr="00B62793" w:rsidRDefault="00AC01A1" w:rsidP="00921296">
            <w:pPr>
              <w:keepNext/>
              <w:rPr>
                <w:rFonts w:ascii="Sylfaen" w:hAnsi="Sylfaen" w:cs="Arial"/>
                <w:sz w:val="20"/>
                <w:szCs w:val="20"/>
                <w:lang w:val="hy-AM"/>
              </w:rPr>
            </w:pPr>
          </w:p>
        </w:tc>
        <w:tc>
          <w:tcPr>
            <w:tcW w:w="948" w:type="pct"/>
            <w:tcBorders>
              <w:top w:val="single" w:sz="4" w:space="0" w:color="auto"/>
            </w:tcBorders>
            <w:vAlign w:val="bottom"/>
          </w:tcPr>
          <w:p w:rsidR="00AC01A1" w:rsidRPr="00B62793" w:rsidRDefault="00280796" w:rsidP="00921296">
            <w:pPr>
              <w:keepNext/>
              <w:jc w:val="right"/>
              <w:rPr>
                <w:rFonts w:ascii="Sylfaen" w:hAnsi="Sylfaen" w:cs="Arial"/>
                <w:sz w:val="20"/>
                <w:szCs w:val="20"/>
              </w:rPr>
            </w:pPr>
            <w:r w:rsidRPr="00B62793">
              <w:rPr>
                <w:rFonts w:ascii="Sylfaen" w:hAnsi="Sylfaen" w:cs="Arial"/>
                <w:sz w:val="20"/>
                <w:szCs w:val="20"/>
              </w:rPr>
              <w:t>41278</w:t>
            </w:r>
          </w:p>
        </w:tc>
      </w:tr>
      <w:tr w:rsidR="00D823D3" w:rsidRPr="00B62793" w:rsidTr="00506ED6">
        <w:trPr>
          <w:trHeight w:val="64"/>
          <w:jc w:val="center"/>
        </w:trPr>
        <w:tc>
          <w:tcPr>
            <w:tcW w:w="2734" w:type="pct"/>
          </w:tcPr>
          <w:p w:rsidR="00D823D3" w:rsidRPr="00B62793" w:rsidRDefault="00D823D3" w:rsidP="00921296">
            <w:pPr>
              <w:keepNext/>
              <w:rPr>
                <w:rFonts w:ascii="Sylfaen" w:hAnsi="Sylfaen" w:cs="Arial"/>
                <w:color w:val="000000"/>
                <w:sz w:val="20"/>
                <w:szCs w:val="20"/>
                <w:lang w:val="hy-AM"/>
              </w:rPr>
            </w:pPr>
            <w:r w:rsidRPr="00B62793">
              <w:rPr>
                <w:rFonts w:ascii="Sylfaen" w:hAnsi="Sylfaen" w:cs="Sylfaen"/>
                <w:sz w:val="20"/>
                <w:lang w:val="hy-AM"/>
              </w:rPr>
              <w:t>Հիմնական միջոցների մաշվածություն</w:t>
            </w:r>
          </w:p>
        </w:tc>
        <w:tc>
          <w:tcPr>
            <w:tcW w:w="941" w:type="pct"/>
            <w:vAlign w:val="bottom"/>
          </w:tcPr>
          <w:p w:rsidR="00D823D3" w:rsidRPr="00B62793" w:rsidRDefault="00033064" w:rsidP="00280796">
            <w:pPr>
              <w:keepNext/>
              <w:jc w:val="right"/>
              <w:rPr>
                <w:rFonts w:ascii="Sylfaen" w:hAnsi="Sylfaen" w:cs="Arial"/>
                <w:sz w:val="20"/>
                <w:szCs w:val="20"/>
              </w:rPr>
            </w:pPr>
            <w:r w:rsidRPr="00B62793">
              <w:rPr>
                <w:rFonts w:ascii="Sylfaen" w:hAnsi="Sylfaen" w:cs="Arial"/>
                <w:sz w:val="20"/>
                <w:szCs w:val="20"/>
              </w:rPr>
              <w:t>7</w:t>
            </w:r>
            <w:r w:rsidR="00280796" w:rsidRPr="00B62793">
              <w:rPr>
                <w:rFonts w:ascii="Sylfaen" w:hAnsi="Sylfaen" w:cs="Arial"/>
                <w:sz w:val="20"/>
                <w:szCs w:val="20"/>
              </w:rPr>
              <w:t>096</w:t>
            </w:r>
          </w:p>
        </w:tc>
        <w:tc>
          <w:tcPr>
            <w:tcW w:w="376" w:type="pct"/>
            <w:vAlign w:val="bottom"/>
          </w:tcPr>
          <w:p w:rsidR="00D823D3" w:rsidRPr="00B62793" w:rsidRDefault="00D823D3" w:rsidP="00921296">
            <w:pPr>
              <w:keepNext/>
              <w:rPr>
                <w:rFonts w:ascii="Sylfaen" w:hAnsi="Sylfaen" w:cs="Arial"/>
                <w:sz w:val="20"/>
                <w:szCs w:val="20"/>
                <w:lang w:val="hy-AM"/>
              </w:rPr>
            </w:pPr>
          </w:p>
        </w:tc>
        <w:tc>
          <w:tcPr>
            <w:tcW w:w="948" w:type="pct"/>
            <w:vAlign w:val="bottom"/>
          </w:tcPr>
          <w:p w:rsidR="00D823D3" w:rsidRPr="00B62793" w:rsidRDefault="00280796" w:rsidP="00921296">
            <w:pPr>
              <w:keepNext/>
              <w:jc w:val="right"/>
              <w:rPr>
                <w:rFonts w:ascii="Sylfaen" w:hAnsi="Sylfaen" w:cs="Arial"/>
                <w:sz w:val="20"/>
                <w:szCs w:val="20"/>
              </w:rPr>
            </w:pPr>
            <w:r w:rsidRPr="00B62793">
              <w:rPr>
                <w:rFonts w:ascii="Sylfaen" w:hAnsi="Sylfaen" w:cs="Arial"/>
                <w:sz w:val="20"/>
                <w:szCs w:val="20"/>
              </w:rPr>
              <w:t>9690</w:t>
            </w:r>
          </w:p>
        </w:tc>
      </w:tr>
      <w:tr w:rsidR="008C3FF6" w:rsidRPr="00B62793" w:rsidTr="00506ED6">
        <w:trPr>
          <w:trHeight w:val="64"/>
          <w:jc w:val="center"/>
        </w:trPr>
        <w:tc>
          <w:tcPr>
            <w:tcW w:w="2734" w:type="pct"/>
          </w:tcPr>
          <w:p w:rsidR="008C3FF6" w:rsidRPr="00B62793" w:rsidRDefault="008C3FF6" w:rsidP="00F77A8D">
            <w:pPr>
              <w:rPr>
                <w:rFonts w:ascii="Sylfaen" w:hAnsi="Sylfaen" w:cs="Arial"/>
                <w:color w:val="000000"/>
                <w:sz w:val="20"/>
                <w:szCs w:val="20"/>
                <w:lang w:val="hy-AM"/>
              </w:rPr>
            </w:pPr>
            <w:r w:rsidRPr="00B62793">
              <w:rPr>
                <w:rFonts w:ascii="Sylfaen" w:hAnsi="Sylfaen" w:cs="Sylfaen"/>
                <w:sz w:val="20"/>
                <w:lang w:val="hy-AM"/>
              </w:rPr>
              <w:t>Գործուղման և ներկայացուցչական ծախսեր</w:t>
            </w:r>
          </w:p>
        </w:tc>
        <w:tc>
          <w:tcPr>
            <w:tcW w:w="941" w:type="pct"/>
            <w:vAlign w:val="bottom"/>
          </w:tcPr>
          <w:p w:rsidR="008C3FF6" w:rsidRPr="00B62793" w:rsidRDefault="00280796" w:rsidP="00280796">
            <w:pPr>
              <w:jc w:val="right"/>
              <w:rPr>
                <w:rFonts w:ascii="Sylfaen" w:hAnsi="Sylfaen" w:cs="Arial"/>
                <w:sz w:val="20"/>
                <w:szCs w:val="20"/>
              </w:rPr>
            </w:pPr>
            <w:r w:rsidRPr="00B62793">
              <w:rPr>
                <w:rFonts w:ascii="Sylfaen" w:hAnsi="Sylfaen" w:cs="Arial"/>
                <w:sz w:val="20"/>
                <w:szCs w:val="20"/>
              </w:rPr>
              <w:t>15989</w:t>
            </w:r>
          </w:p>
        </w:tc>
        <w:tc>
          <w:tcPr>
            <w:tcW w:w="376" w:type="pct"/>
            <w:vAlign w:val="bottom"/>
          </w:tcPr>
          <w:p w:rsidR="008C3FF6" w:rsidRPr="00B62793" w:rsidRDefault="008C3FF6" w:rsidP="00F77A8D">
            <w:pPr>
              <w:rPr>
                <w:rFonts w:ascii="Sylfaen" w:hAnsi="Sylfaen" w:cs="Arial"/>
                <w:sz w:val="20"/>
                <w:szCs w:val="20"/>
                <w:lang w:val="hy-AM"/>
              </w:rPr>
            </w:pPr>
          </w:p>
        </w:tc>
        <w:tc>
          <w:tcPr>
            <w:tcW w:w="948" w:type="pct"/>
            <w:vAlign w:val="bottom"/>
          </w:tcPr>
          <w:p w:rsidR="008C3FF6" w:rsidRPr="00B62793" w:rsidRDefault="00280796" w:rsidP="00F77A8D">
            <w:pPr>
              <w:jc w:val="right"/>
              <w:rPr>
                <w:rFonts w:ascii="Sylfaen" w:hAnsi="Sylfaen" w:cs="Arial"/>
                <w:sz w:val="20"/>
                <w:szCs w:val="20"/>
              </w:rPr>
            </w:pPr>
            <w:r w:rsidRPr="00B62793">
              <w:rPr>
                <w:rFonts w:ascii="Sylfaen" w:hAnsi="Sylfaen" w:cs="Arial"/>
                <w:sz w:val="20"/>
                <w:szCs w:val="20"/>
              </w:rPr>
              <w:t>14412</w:t>
            </w:r>
          </w:p>
        </w:tc>
      </w:tr>
      <w:tr w:rsidR="008C3FF6" w:rsidRPr="00B62793" w:rsidTr="00506ED6">
        <w:trPr>
          <w:trHeight w:val="64"/>
          <w:jc w:val="center"/>
        </w:trPr>
        <w:tc>
          <w:tcPr>
            <w:tcW w:w="2734" w:type="pct"/>
          </w:tcPr>
          <w:p w:rsidR="008C3FF6" w:rsidRPr="00B62793" w:rsidRDefault="008C3FF6" w:rsidP="00F77A8D">
            <w:pPr>
              <w:rPr>
                <w:rFonts w:ascii="Sylfaen" w:hAnsi="Sylfaen" w:cs="Arial"/>
                <w:color w:val="000000"/>
                <w:sz w:val="20"/>
                <w:szCs w:val="20"/>
                <w:lang w:val="hy-AM"/>
              </w:rPr>
            </w:pPr>
            <w:r w:rsidRPr="00B62793">
              <w:rPr>
                <w:rFonts w:ascii="Sylfaen" w:hAnsi="Sylfaen" w:cs="Arial"/>
                <w:color w:val="000000"/>
                <w:sz w:val="20"/>
                <w:szCs w:val="20"/>
                <w:lang w:val="hy-AM"/>
              </w:rPr>
              <w:t>Փոստ և հեռահաղորդակցություն</w:t>
            </w:r>
          </w:p>
        </w:tc>
        <w:tc>
          <w:tcPr>
            <w:tcW w:w="941" w:type="pct"/>
            <w:vAlign w:val="bottom"/>
          </w:tcPr>
          <w:p w:rsidR="008C3FF6" w:rsidRPr="00B62793" w:rsidRDefault="00033064" w:rsidP="00280796">
            <w:pPr>
              <w:jc w:val="right"/>
              <w:rPr>
                <w:rFonts w:ascii="Sylfaen" w:hAnsi="Sylfaen" w:cs="Arial"/>
                <w:sz w:val="20"/>
                <w:szCs w:val="20"/>
              </w:rPr>
            </w:pPr>
            <w:r w:rsidRPr="00B62793">
              <w:rPr>
                <w:rFonts w:ascii="Sylfaen" w:hAnsi="Sylfaen" w:cs="Arial"/>
                <w:sz w:val="20"/>
                <w:szCs w:val="20"/>
              </w:rPr>
              <w:t>30</w:t>
            </w:r>
            <w:r w:rsidR="00280796" w:rsidRPr="00B62793">
              <w:rPr>
                <w:rFonts w:ascii="Sylfaen" w:hAnsi="Sylfaen" w:cs="Arial"/>
                <w:sz w:val="20"/>
                <w:szCs w:val="20"/>
              </w:rPr>
              <w:t>53</w:t>
            </w:r>
          </w:p>
        </w:tc>
        <w:tc>
          <w:tcPr>
            <w:tcW w:w="376" w:type="pct"/>
            <w:vAlign w:val="bottom"/>
          </w:tcPr>
          <w:p w:rsidR="008C3FF6" w:rsidRPr="00B62793" w:rsidRDefault="008C3FF6" w:rsidP="00F77A8D">
            <w:pPr>
              <w:rPr>
                <w:rFonts w:ascii="Sylfaen" w:hAnsi="Sylfaen" w:cs="Arial"/>
                <w:sz w:val="20"/>
                <w:szCs w:val="20"/>
                <w:lang w:val="hy-AM"/>
              </w:rPr>
            </w:pPr>
          </w:p>
        </w:tc>
        <w:tc>
          <w:tcPr>
            <w:tcW w:w="948" w:type="pct"/>
            <w:vAlign w:val="bottom"/>
          </w:tcPr>
          <w:p w:rsidR="008C3FF6" w:rsidRPr="00B62793" w:rsidRDefault="00280796" w:rsidP="00033064">
            <w:pPr>
              <w:jc w:val="right"/>
              <w:rPr>
                <w:rFonts w:ascii="Sylfaen" w:hAnsi="Sylfaen" w:cs="Arial"/>
                <w:sz w:val="20"/>
                <w:szCs w:val="20"/>
                <w:lang w:val="hy-AM"/>
              </w:rPr>
            </w:pPr>
            <w:r w:rsidRPr="00B62793">
              <w:rPr>
                <w:rFonts w:ascii="Sylfaen" w:hAnsi="Sylfaen" w:cs="Arial"/>
                <w:sz w:val="20"/>
                <w:szCs w:val="20"/>
              </w:rPr>
              <w:t>3689</w:t>
            </w:r>
          </w:p>
        </w:tc>
      </w:tr>
      <w:tr w:rsidR="008C3FF6" w:rsidRPr="00B62793" w:rsidTr="00506ED6">
        <w:trPr>
          <w:trHeight w:val="64"/>
          <w:jc w:val="center"/>
        </w:trPr>
        <w:tc>
          <w:tcPr>
            <w:tcW w:w="2734" w:type="pct"/>
          </w:tcPr>
          <w:p w:rsidR="008C3FF6" w:rsidRPr="00B62793" w:rsidRDefault="008C3FF6" w:rsidP="00F77A8D">
            <w:pPr>
              <w:rPr>
                <w:rFonts w:ascii="Sylfaen" w:hAnsi="Sylfaen" w:cs="Arial"/>
                <w:color w:val="000000"/>
                <w:sz w:val="20"/>
                <w:szCs w:val="20"/>
                <w:lang w:val="hy-AM"/>
              </w:rPr>
            </w:pPr>
            <w:r w:rsidRPr="00B62793">
              <w:rPr>
                <w:rFonts w:ascii="Sylfaen" w:hAnsi="Sylfaen" w:cs="Arial"/>
                <w:color w:val="000000"/>
                <w:sz w:val="20"/>
                <w:szCs w:val="20"/>
                <w:lang w:val="hy-AM"/>
              </w:rPr>
              <w:t>Գրասենյակային և այլ ծախսեր</w:t>
            </w:r>
          </w:p>
        </w:tc>
        <w:tc>
          <w:tcPr>
            <w:tcW w:w="941" w:type="pct"/>
            <w:vAlign w:val="bottom"/>
          </w:tcPr>
          <w:p w:rsidR="008C3FF6" w:rsidRPr="00B62793" w:rsidRDefault="00033064" w:rsidP="00280796">
            <w:pPr>
              <w:jc w:val="right"/>
              <w:rPr>
                <w:rFonts w:ascii="Sylfaen" w:hAnsi="Sylfaen" w:cs="Arial"/>
                <w:sz w:val="20"/>
                <w:szCs w:val="20"/>
                <w:lang w:val="hy-AM"/>
              </w:rPr>
            </w:pPr>
            <w:r w:rsidRPr="00B62793">
              <w:rPr>
                <w:rFonts w:ascii="Sylfaen" w:hAnsi="Sylfaen" w:cs="Arial"/>
                <w:sz w:val="20"/>
                <w:szCs w:val="20"/>
              </w:rPr>
              <w:t>1</w:t>
            </w:r>
            <w:r w:rsidR="00280796" w:rsidRPr="00B62793">
              <w:rPr>
                <w:rFonts w:ascii="Sylfaen" w:hAnsi="Sylfaen" w:cs="Arial"/>
                <w:sz w:val="20"/>
                <w:szCs w:val="20"/>
              </w:rPr>
              <w:t>35</w:t>
            </w:r>
          </w:p>
        </w:tc>
        <w:tc>
          <w:tcPr>
            <w:tcW w:w="376" w:type="pct"/>
            <w:vAlign w:val="bottom"/>
          </w:tcPr>
          <w:p w:rsidR="008C3FF6" w:rsidRPr="00B62793" w:rsidRDefault="008C3FF6" w:rsidP="00F77A8D">
            <w:pPr>
              <w:rPr>
                <w:rFonts w:ascii="Sylfaen" w:hAnsi="Sylfaen" w:cs="Arial"/>
                <w:sz w:val="20"/>
                <w:szCs w:val="20"/>
                <w:lang w:val="hy-AM"/>
              </w:rPr>
            </w:pPr>
          </w:p>
        </w:tc>
        <w:tc>
          <w:tcPr>
            <w:tcW w:w="948" w:type="pct"/>
            <w:vAlign w:val="bottom"/>
          </w:tcPr>
          <w:p w:rsidR="008C3FF6" w:rsidRPr="00B62793" w:rsidRDefault="00280796" w:rsidP="00F77A8D">
            <w:pPr>
              <w:jc w:val="right"/>
              <w:rPr>
                <w:rFonts w:ascii="Sylfaen" w:hAnsi="Sylfaen" w:cs="Arial"/>
                <w:sz w:val="20"/>
                <w:szCs w:val="20"/>
              </w:rPr>
            </w:pPr>
            <w:r w:rsidRPr="00B62793">
              <w:rPr>
                <w:rFonts w:ascii="Sylfaen" w:hAnsi="Sylfaen" w:cs="Arial"/>
                <w:sz w:val="20"/>
                <w:szCs w:val="20"/>
              </w:rPr>
              <w:t>433</w:t>
            </w:r>
          </w:p>
        </w:tc>
      </w:tr>
      <w:tr w:rsidR="008C3FF6" w:rsidRPr="00B62793" w:rsidTr="00506ED6">
        <w:trPr>
          <w:trHeight w:val="64"/>
          <w:jc w:val="center"/>
        </w:trPr>
        <w:tc>
          <w:tcPr>
            <w:tcW w:w="2734" w:type="pct"/>
          </w:tcPr>
          <w:p w:rsidR="008C3FF6" w:rsidRPr="00B62793" w:rsidRDefault="008C3FF6" w:rsidP="00F77A8D">
            <w:pPr>
              <w:rPr>
                <w:rFonts w:ascii="Sylfaen" w:hAnsi="Sylfaen" w:cs="Arial"/>
                <w:color w:val="000000"/>
                <w:sz w:val="20"/>
                <w:szCs w:val="20"/>
                <w:lang w:val="hy-AM"/>
              </w:rPr>
            </w:pPr>
            <w:r w:rsidRPr="00B62793">
              <w:rPr>
                <w:rFonts w:ascii="Sylfaen" w:hAnsi="Sylfaen" w:cs="Arial"/>
                <w:color w:val="000000"/>
                <w:sz w:val="20"/>
                <w:szCs w:val="20"/>
                <w:lang w:val="hy-AM"/>
              </w:rPr>
              <w:t>Չփոխհատուցվող հարկերի գծով ծախս</w:t>
            </w:r>
          </w:p>
        </w:tc>
        <w:tc>
          <w:tcPr>
            <w:tcW w:w="941" w:type="pct"/>
            <w:vAlign w:val="bottom"/>
          </w:tcPr>
          <w:p w:rsidR="008C3FF6" w:rsidRPr="00B62793" w:rsidRDefault="00F04F8E" w:rsidP="00B62793">
            <w:pPr>
              <w:jc w:val="right"/>
              <w:rPr>
                <w:rFonts w:ascii="Sylfaen" w:hAnsi="Sylfaen" w:cs="Arial"/>
                <w:sz w:val="20"/>
                <w:szCs w:val="20"/>
              </w:rPr>
            </w:pPr>
            <w:r w:rsidRPr="00B62793">
              <w:rPr>
                <w:rFonts w:ascii="Sylfaen" w:hAnsi="Sylfaen" w:cs="Arial"/>
                <w:sz w:val="20"/>
                <w:szCs w:val="20"/>
              </w:rPr>
              <w:t>1</w:t>
            </w:r>
            <w:r w:rsidR="00B62793" w:rsidRPr="00B62793">
              <w:rPr>
                <w:rFonts w:ascii="Sylfaen" w:hAnsi="Sylfaen" w:cs="Arial"/>
                <w:sz w:val="20"/>
                <w:szCs w:val="20"/>
              </w:rPr>
              <w:t>022</w:t>
            </w:r>
          </w:p>
        </w:tc>
        <w:tc>
          <w:tcPr>
            <w:tcW w:w="376" w:type="pct"/>
            <w:vAlign w:val="bottom"/>
          </w:tcPr>
          <w:p w:rsidR="008C3FF6" w:rsidRPr="00B62793" w:rsidRDefault="008C3FF6">
            <w:pPr>
              <w:rPr>
                <w:rFonts w:ascii="Sylfaen" w:hAnsi="Sylfaen" w:cs="Arial"/>
                <w:sz w:val="20"/>
                <w:szCs w:val="20"/>
                <w:lang w:val="hy-AM"/>
              </w:rPr>
            </w:pPr>
          </w:p>
        </w:tc>
        <w:tc>
          <w:tcPr>
            <w:tcW w:w="948" w:type="pct"/>
            <w:vAlign w:val="bottom"/>
          </w:tcPr>
          <w:p w:rsidR="008C3FF6" w:rsidRPr="00B62793" w:rsidRDefault="00280796">
            <w:pPr>
              <w:jc w:val="right"/>
              <w:rPr>
                <w:rFonts w:ascii="Sylfaen" w:hAnsi="Sylfaen" w:cs="Arial"/>
                <w:sz w:val="20"/>
                <w:szCs w:val="20"/>
              </w:rPr>
            </w:pPr>
            <w:r w:rsidRPr="00B62793">
              <w:rPr>
                <w:rFonts w:ascii="Sylfaen" w:hAnsi="Sylfaen" w:cs="Arial"/>
                <w:sz w:val="20"/>
                <w:szCs w:val="20"/>
              </w:rPr>
              <w:t>1027</w:t>
            </w:r>
          </w:p>
        </w:tc>
      </w:tr>
      <w:tr w:rsidR="008C3FF6" w:rsidRPr="00B62793" w:rsidTr="00506ED6">
        <w:trPr>
          <w:trHeight w:val="64"/>
          <w:jc w:val="center"/>
        </w:trPr>
        <w:tc>
          <w:tcPr>
            <w:tcW w:w="2734" w:type="pct"/>
          </w:tcPr>
          <w:p w:rsidR="008C3FF6" w:rsidRPr="00B62793" w:rsidRDefault="008C3FF6" w:rsidP="00F77A8D">
            <w:pPr>
              <w:rPr>
                <w:rFonts w:ascii="Sylfaen" w:hAnsi="Sylfaen" w:cs="Arial"/>
                <w:color w:val="000000"/>
                <w:sz w:val="20"/>
                <w:szCs w:val="20"/>
                <w:lang w:val="hy-AM"/>
              </w:rPr>
            </w:pPr>
            <w:r w:rsidRPr="00B62793">
              <w:rPr>
                <w:rFonts w:ascii="Sylfaen" w:hAnsi="Sylfaen" w:cs="Arial"/>
                <w:color w:val="000000"/>
                <w:sz w:val="20"/>
                <w:szCs w:val="20"/>
                <w:lang w:val="hy-AM"/>
              </w:rPr>
              <w:t>Աուդիտորական և խորհրդատվական ծախսեր</w:t>
            </w:r>
          </w:p>
        </w:tc>
        <w:tc>
          <w:tcPr>
            <w:tcW w:w="941" w:type="pct"/>
            <w:vAlign w:val="bottom"/>
          </w:tcPr>
          <w:p w:rsidR="008C3FF6" w:rsidRPr="00B62793" w:rsidRDefault="00F04F8E" w:rsidP="00280796">
            <w:pPr>
              <w:jc w:val="right"/>
              <w:rPr>
                <w:rFonts w:ascii="Sylfaen" w:hAnsi="Sylfaen" w:cs="Arial"/>
                <w:sz w:val="20"/>
                <w:szCs w:val="20"/>
              </w:rPr>
            </w:pPr>
            <w:r w:rsidRPr="00B62793">
              <w:rPr>
                <w:rFonts w:ascii="Sylfaen" w:hAnsi="Sylfaen" w:cs="Arial"/>
                <w:sz w:val="20"/>
                <w:szCs w:val="20"/>
              </w:rPr>
              <w:t>1</w:t>
            </w:r>
            <w:r w:rsidR="00280796" w:rsidRPr="00B62793">
              <w:rPr>
                <w:rFonts w:ascii="Sylfaen" w:hAnsi="Sylfaen" w:cs="Arial"/>
                <w:sz w:val="20"/>
                <w:szCs w:val="20"/>
              </w:rPr>
              <w:t>699</w:t>
            </w:r>
          </w:p>
        </w:tc>
        <w:tc>
          <w:tcPr>
            <w:tcW w:w="376" w:type="pct"/>
            <w:vAlign w:val="bottom"/>
          </w:tcPr>
          <w:p w:rsidR="008C3FF6" w:rsidRPr="00B62793" w:rsidRDefault="008C3FF6">
            <w:pPr>
              <w:rPr>
                <w:rFonts w:ascii="Sylfaen" w:hAnsi="Sylfaen" w:cs="Arial"/>
                <w:sz w:val="20"/>
                <w:szCs w:val="20"/>
                <w:lang w:val="hy-AM"/>
              </w:rPr>
            </w:pPr>
          </w:p>
        </w:tc>
        <w:tc>
          <w:tcPr>
            <w:tcW w:w="948" w:type="pct"/>
            <w:vAlign w:val="bottom"/>
          </w:tcPr>
          <w:p w:rsidR="008C3FF6" w:rsidRPr="00B62793" w:rsidRDefault="00280796" w:rsidP="00033064">
            <w:pPr>
              <w:jc w:val="right"/>
              <w:rPr>
                <w:rFonts w:ascii="Sylfaen" w:hAnsi="Sylfaen" w:cs="Arial"/>
                <w:sz w:val="20"/>
                <w:szCs w:val="20"/>
                <w:lang w:val="hy-AM"/>
              </w:rPr>
            </w:pPr>
            <w:r w:rsidRPr="00B62793">
              <w:rPr>
                <w:rFonts w:ascii="Sylfaen" w:hAnsi="Sylfaen" w:cs="Arial"/>
                <w:sz w:val="20"/>
                <w:szCs w:val="20"/>
              </w:rPr>
              <w:t>24041</w:t>
            </w:r>
          </w:p>
        </w:tc>
      </w:tr>
      <w:tr w:rsidR="008C3FF6" w:rsidRPr="00B62793" w:rsidTr="00506ED6">
        <w:trPr>
          <w:trHeight w:val="64"/>
          <w:jc w:val="center"/>
        </w:trPr>
        <w:tc>
          <w:tcPr>
            <w:tcW w:w="2734" w:type="pct"/>
          </w:tcPr>
          <w:p w:rsidR="008C3FF6" w:rsidRPr="00B62793" w:rsidRDefault="008C3FF6" w:rsidP="00F77A8D">
            <w:pPr>
              <w:rPr>
                <w:rFonts w:ascii="Sylfaen" w:hAnsi="Sylfaen" w:cs="Arial"/>
                <w:color w:val="000000"/>
                <w:sz w:val="20"/>
                <w:szCs w:val="20"/>
                <w:lang w:val="hy-AM"/>
              </w:rPr>
            </w:pPr>
            <w:r w:rsidRPr="00B62793">
              <w:rPr>
                <w:rFonts w:ascii="Sylfaen" w:hAnsi="Sylfaen" w:cs="Arial"/>
                <w:color w:val="000000"/>
                <w:sz w:val="20"/>
                <w:szCs w:val="20"/>
                <w:lang w:val="hy-AM"/>
              </w:rPr>
              <w:t>Այլ</w:t>
            </w:r>
          </w:p>
        </w:tc>
        <w:tc>
          <w:tcPr>
            <w:tcW w:w="941" w:type="pct"/>
            <w:vAlign w:val="bottom"/>
          </w:tcPr>
          <w:p w:rsidR="008C3FF6" w:rsidRPr="00B62793" w:rsidRDefault="00862445" w:rsidP="00F04F8E">
            <w:pPr>
              <w:jc w:val="right"/>
              <w:rPr>
                <w:rFonts w:ascii="Sylfaen" w:hAnsi="Sylfaen" w:cs="Arial"/>
                <w:sz w:val="20"/>
                <w:szCs w:val="20"/>
              </w:rPr>
            </w:pPr>
            <w:r>
              <w:rPr>
                <w:rFonts w:ascii="Sylfaen" w:hAnsi="Sylfaen" w:cs="Arial"/>
                <w:sz w:val="20"/>
                <w:szCs w:val="20"/>
              </w:rPr>
              <w:t>6208</w:t>
            </w:r>
          </w:p>
        </w:tc>
        <w:tc>
          <w:tcPr>
            <w:tcW w:w="376" w:type="pct"/>
            <w:vAlign w:val="bottom"/>
          </w:tcPr>
          <w:p w:rsidR="008C3FF6" w:rsidRPr="00B62793" w:rsidRDefault="008C3FF6">
            <w:pPr>
              <w:rPr>
                <w:rFonts w:ascii="Sylfaen" w:hAnsi="Sylfaen" w:cs="Arial"/>
                <w:sz w:val="20"/>
                <w:szCs w:val="20"/>
                <w:lang w:val="hy-AM"/>
              </w:rPr>
            </w:pPr>
          </w:p>
        </w:tc>
        <w:tc>
          <w:tcPr>
            <w:tcW w:w="948" w:type="pct"/>
            <w:vAlign w:val="bottom"/>
          </w:tcPr>
          <w:p w:rsidR="008C3FF6" w:rsidRPr="00B62793" w:rsidRDefault="00033064" w:rsidP="00862445">
            <w:pPr>
              <w:jc w:val="right"/>
              <w:rPr>
                <w:rFonts w:ascii="Sylfaen" w:hAnsi="Sylfaen" w:cs="Arial"/>
                <w:sz w:val="20"/>
                <w:szCs w:val="20"/>
              </w:rPr>
            </w:pPr>
            <w:r w:rsidRPr="00B62793">
              <w:rPr>
                <w:rFonts w:ascii="Sylfaen" w:hAnsi="Sylfaen" w:cs="Arial"/>
                <w:sz w:val="20"/>
                <w:szCs w:val="20"/>
              </w:rPr>
              <w:t>1</w:t>
            </w:r>
            <w:r w:rsidR="00B62793" w:rsidRPr="00B62793">
              <w:rPr>
                <w:rFonts w:ascii="Sylfaen" w:hAnsi="Sylfaen" w:cs="Arial"/>
                <w:sz w:val="20"/>
                <w:szCs w:val="20"/>
              </w:rPr>
              <w:t>4</w:t>
            </w:r>
            <w:r w:rsidR="00862445">
              <w:rPr>
                <w:rFonts w:ascii="Sylfaen" w:hAnsi="Sylfaen" w:cs="Arial"/>
                <w:sz w:val="20"/>
                <w:szCs w:val="20"/>
              </w:rPr>
              <w:t>6</w:t>
            </w:r>
            <w:r w:rsidR="00B62793" w:rsidRPr="00B62793">
              <w:rPr>
                <w:rFonts w:ascii="Sylfaen" w:hAnsi="Sylfaen" w:cs="Arial"/>
                <w:sz w:val="20"/>
                <w:szCs w:val="20"/>
              </w:rPr>
              <w:t>40</w:t>
            </w:r>
          </w:p>
        </w:tc>
      </w:tr>
      <w:tr w:rsidR="008C3FF6" w:rsidRPr="00D741E1" w:rsidTr="00506ED6">
        <w:trPr>
          <w:jc w:val="center"/>
        </w:trPr>
        <w:tc>
          <w:tcPr>
            <w:tcW w:w="2734" w:type="pct"/>
          </w:tcPr>
          <w:p w:rsidR="008C3FF6" w:rsidRPr="00B62793" w:rsidRDefault="008C3FF6" w:rsidP="00AC01A1">
            <w:pPr>
              <w:rPr>
                <w:rFonts w:ascii="Sylfaen" w:hAnsi="Sylfaen"/>
                <w:b/>
                <w:sz w:val="20"/>
                <w:lang w:val="hy-AM"/>
              </w:rPr>
            </w:pPr>
            <w:r w:rsidRPr="00B62793">
              <w:rPr>
                <w:rFonts w:ascii="Sylfaen" w:hAnsi="Sylfaen" w:cs="Sylfaen"/>
                <w:b/>
                <w:sz w:val="20"/>
                <w:lang w:val="hy-AM"/>
              </w:rPr>
              <w:t>Ընդամենը</w:t>
            </w:r>
          </w:p>
        </w:tc>
        <w:tc>
          <w:tcPr>
            <w:tcW w:w="941" w:type="pct"/>
            <w:tcBorders>
              <w:top w:val="single" w:sz="4" w:space="0" w:color="auto"/>
              <w:bottom w:val="double" w:sz="4" w:space="0" w:color="auto"/>
            </w:tcBorders>
            <w:vAlign w:val="bottom"/>
          </w:tcPr>
          <w:p w:rsidR="008C3FF6" w:rsidRPr="00B62793" w:rsidRDefault="00506ED6" w:rsidP="00862445">
            <w:pPr>
              <w:jc w:val="right"/>
              <w:rPr>
                <w:rFonts w:ascii="Sylfaen" w:hAnsi="Sylfaen" w:cs="Arial"/>
                <w:b/>
                <w:bCs/>
                <w:sz w:val="20"/>
                <w:szCs w:val="20"/>
              </w:rPr>
            </w:pPr>
            <w:r w:rsidRPr="00B62793">
              <w:rPr>
                <w:rFonts w:ascii="Sylfaen" w:hAnsi="Sylfaen" w:cs="Arial"/>
                <w:b/>
                <w:bCs/>
                <w:sz w:val="20"/>
                <w:szCs w:val="20"/>
              </w:rPr>
              <w:t>81</w:t>
            </w:r>
            <w:r w:rsidR="00862445">
              <w:rPr>
                <w:rFonts w:ascii="Sylfaen" w:hAnsi="Sylfaen" w:cs="Arial"/>
                <w:b/>
                <w:bCs/>
                <w:sz w:val="20"/>
                <w:szCs w:val="20"/>
              </w:rPr>
              <w:t>885</w:t>
            </w:r>
          </w:p>
        </w:tc>
        <w:tc>
          <w:tcPr>
            <w:tcW w:w="376" w:type="pct"/>
            <w:vAlign w:val="bottom"/>
          </w:tcPr>
          <w:p w:rsidR="008C3FF6" w:rsidRPr="00B62793" w:rsidRDefault="008C3FF6" w:rsidP="00AC01A1">
            <w:pPr>
              <w:rPr>
                <w:rFonts w:ascii="Sylfaen" w:hAnsi="Sylfaen" w:cs="Arial"/>
                <w:sz w:val="20"/>
                <w:szCs w:val="20"/>
                <w:lang w:val="hy-AM"/>
              </w:rPr>
            </w:pPr>
          </w:p>
        </w:tc>
        <w:tc>
          <w:tcPr>
            <w:tcW w:w="948" w:type="pct"/>
            <w:tcBorders>
              <w:top w:val="single" w:sz="4" w:space="0" w:color="auto"/>
              <w:bottom w:val="double" w:sz="4" w:space="0" w:color="auto"/>
            </w:tcBorders>
            <w:vAlign w:val="bottom"/>
          </w:tcPr>
          <w:p w:rsidR="008C3FF6" w:rsidRPr="00B62793" w:rsidRDefault="00862445" w:rsidP="00862445">
            <w:pPr>
              <w:jc w:val="right"/>
              <w:rPr>
                <w:rFonts w:ascii="Sylfaen" w:hAnsi="Sylfaen" w:cs="Arial"/>
                <w:b/>
                <w:bCs/>
                <w:sz w:val="20"/>
                <w:szCs w:val="20"/>
              </w:rPr>
            </w:pPr>
            <w:r>
              <w:rPr>
                <w:rFonts w:ascii="Sylfaen" w:hAnsi="Sylfaen" w:cs="Arial"/>
                <w:b/>
                <w:bCs/>
                <w:sz w:val="20"/>
                <w:szCs w:val="20"/>
              </w:rPr>
              <w:t>10921</w:t>
            </w:r>
            <w:r w:rsidR="00506ED6" w:rsidRPr="00B62793">
              <w:rPr>
                <w:rFonts w:ascii="Sylfaen" w:hAnsi="Sylfaen" w:cs="Arial"/>
                <w:b/>
                <w:bCs/>
                <w:sz w:val="20"/>
                <w:szCs w:val="20"/>
              </w:rPr>
              <w:t>0</w:t>
            </w:r>
          </w:p>
        </w:tc>
      </w:tr>
    </w:tbl>
    <w:p w:rsidR="00B62793" w:rsidRPr="00B62793" w:rsidRDefault="00B62793" w:rsidP="00B62793">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2" w:name="_Ref318793660"/>
      <w:r w:rsidRPr="00B62793">
        <w:rPr>
          <w:rFonts w:ascii="Sylfaen" w:hAnsi="Sylfaen" w:cs="Sylfaen"/>
          <w:b/>
          <w:color w:val="000000"/>
          <w:sz w:val="21"/>
          <w:szCs w:val="21"/>
        </w:rPr>
        <w:t>Գործառնական այլ ծախսեր</w:t>
      </w:r>
    </w:p>
    <w:tbl>
      <w:tblPr>
        <w:tblW w:w="5000" w:type="pct"/>
        <w:jc w:val="center"/>
        <w:tblLook w:val="0000"/>
      </w:tblPr>
      <w:tblGrid>
        <w:gridCol w:w="7219"/>
        <w:gridCol w:w="1351"/>
        <w:gridCol w:w="540"/>
        <w:gridCol w:w="1361"/>
      </w:tblGrid>
      <w:tr w:rsidR="00B62793" w:rsidRPr="00B62793" w:rsidTr="00D36BB3">
        <w:trPr>
          <w:trHeight w:val="382"/>
          <w:jc w:val="center"/>
        </w:trPr>
        <w:tc>
          <w:tcPr>
            <w:tcW w:w="3447" w:type="pct"/>
            <w:vAlign w:val="center"/>
          </w:tcPr>
          <w:p w:rsidR="00B62793" w:rsidRPr="00B62793" w:rsidRDefault="00B62793" w:rsidP="00D36BB3">
            <w:pPr>
              <w:rPr>
                <w:rFonts w:ascii="Sylfaen" w:hAnsi="Sylfaen"/>
                <w:b/>
                <w:sz w:val="20"/>
                <w:szCs w:val="20"/>
                <w:u w:val="single"/>
                <w:lang w:val="hy-AM"/>
              </w:rPr>
            </w:pPr>
          </w:p>
        </w:tc>
        <w:tc>
          <w:tcPr>
            <w:tcW w:w="645" w:type="pct"/>
            <w:tcBorders>
              <w:bottom w:val="single" w:sz="4" w:space="0" w:color="auto"/>
            </w:tcBorders>
            <w:vAlign w:val="center"/>
          </w:tcPr>
          <w:p w:rsidR="00B62793" w:rsidRPr="00B62793" w:rsidRDefault="00B62793" w:rsidP="00D36BB3">
            <w:pPr>
              <w:jc w:val="center"/>
              <w:rPr>
                <w:rFonts w:ascii="Sylfaen" w:hAnsi="Sylfaen"/>
                <w:sz w:val="20"/>
                <w:szCs w:val="20"/>
                <w:lang w:val="hy-AM"/>
              </w:rPr>
            </w:pPr>
            <w:r w:rsidRPr="00B62793">
              <w:rPr>
                <w:rFonts w:ascii="Sylfaen" w:hAnsi="Sylfaen" w:cs="Sylfaen"/>
                <w:b/>
                <w:sz w:val="20"/>
                <w:szCs w:val="20"/>
                <w:lang w:val="hy-AM"/>
              </w:rPr>
              <w:t>2011թ.</w:t>
            </w:r>
          </w:p>
        </w:tc>
        <w:tc>
          <w:tcPr>
            <w:tcW w:w="258" w:type="pct"/>
          </w:tcPr>
          <w:p w:rsidR="00B62793" w:rsidRPr="00B62793" w:rsidRDefault="00B62793" w:rsidP="00D36BB3">
            <w:pPr>
              <w:jc w:val="center"/>
              <w:rPr>
                <w:rFonts w:ascii="Sylfaen" w:hAnsi="Sylfaen" w:cs="Sylfaen"/>
                <w:b/>
                <w:sz w:val="20"/>
                <w:szCs w:val="20"/>
                <w:lang w:val="hy-AM"/>
              </w:rPr>
            </w:pPr>
          </w:p>
        </w:tc>
        <w:tc>
          <w:tcPr>
            <w:tcW w:w="650" w:type="pct"/>
            <w:tcBorders>
              <w:bottom w:val="single" w:sz="4" w:space="0" w:color="auto"/>
            </w:tcBorders>
            <w:vAlign w:val="center"/>
          </w:tcPr>
          <w:p w:rsidR="00B62793" w:rsidRPr="00B62793" w:rsidRDefault="00B62793" w:rsidP="00D36BB3">
            <w:pPr>
              <w:jc w:val="center"/>
              <w:rPr>
                <w:rFonts w:ascii="Sylfaen" w:hAnsi="Sylfaen"/>
                <w:sz w:val="20"/>
                <w:szCs w:val="20"/>
                <w:lang w:val="hy-AM"/>
              </w:rPr>
            </w:pPr>
            <w:r w:rsidRPr="00B62793">
              <w:rPr>
                <w:rFonts w:ascii="Sylfaen" w:hAnsi="Sylfaen" w:cs="Sylfaen"/>
                <w:b/>
                <w:sz w:val="20"/>
                <w:szCs w:val="20"/>
                <w:lang w:val="hy-AM"/>
              </w:rPr>
              <w:t>2010թ.</w:t>
            </w:r>
          </w:p>
        </w:tc>
      </w:tr>
      <w:tr w:rsidR="00B62793" w:rsidRPr="00B62793" w:rsidTr="00D36BB3">
        <w:trPr>
          <w:trHeight w:val="64"/>
          <w:jc w:val="center"/>
        </w:trPr>
        <w:tc>
          <w:tcPr>
            <w:tcW w:w="3447" w:type="pct"/>
          </w:tcPr>
          <w:p w:rsidR="00B62793" w:rsidRPr="00B62793" w:rsidRDefault="00B62793" w:rsidP="00D36BB3">
            <w:pPr>
              <w:rPr>
                <w:rFonts w:ascii="Sylfaen" w:hAnsi="Sylfaen" w:cs="Sylfaen"/>
                <w:sz w:val="20"/>
              </w:rPr>
            </w:pPr>
            <w:r w:rsidRPr="00B62793">
              <w:rPr>
                <w:rFonts w:ascii="Sylfaen" w:hAnsi="Sylfaen" w:cs="Sylfaen"/>
                <w:sz w:val="20"/>
              </w:rPr>
              <w:t xml:space="preserve">Ակտիվների </w:t>
            </w:r>
            <w:r>
              <w:rPr>
                <w:rFonts w:ascii="Sylfaen" w:hAnsi="Sylfaen" w:cs="Sylfaen"/>
                <w:sz w:val="20"/>
              </w:rPr>
              <w:t xml:space="preserve">` պաշարների </w:t>
            </w:r>
            <w:r w:rsidRPr="00B62793">
              <w:rPr>
                <w:rFonts w:ascii="Sylfaen" w:hAnsi="Sylfaen" w:cs="Sylfaen"/>
                <w:sz w:val="20"/>
              </w:rPr>
              <w:t>վաճառքից ծախսեր</w:t>
            </w:r>
          </w:p>
        </w:tc>
        <w:tc>
          <w:tcPr>
            <w:tcW w:w="645" w:type="pct"/>
            <w:tcBorders>
              <w:top w:val="single" w:sz="4" w:space="0" w:color="auto"/>
            </w:tcBorders>
            <w:vAlign w:val="bottom"/>
          </w:tcPr>
          <w:p w:rsidR="00B62793" w:rsidRPr="00B62793" w:rsidRDefault="00B62793" w:rsidP="00D36BB3">
            <w:pPr>
              <w:jc w:val="right"/>
              <w:rPr>
                <w:rFonts w:ascii="Sylfaen" w:hAnsi="Sylfaen"/>
                <w:color w:val="000000"/>
                <w:sz w:val="20"/>
              </w:rPr>
            </w:pPr>
            <w:r w:rsidRPr="00B62793">
              <w:rPr>
                <w:rFonts w:ascii="Sylfaen" w:hAnsi="Sylfaen"/>
                <w:color w:val="000000"/>
                <w:sz w:val="20"/>
              </w:rPr>
              <w:t>95382</w:t>
            </w:r>
          </w:p>
        </w:tc>
        <w:tc>
          <w:tcPr>
            <w:tcW w:w="258" w:type="pct"/>
          </w:tcPr>
          <w:p w:rsidR="00B62793" w:rsidRPr="00B62793" w:rsidRDefault="00B62793" w:rsidP="00D36BB3">
            <w:pPr>
              <w:jc w:val="right"/>
              <w:rPr>
                <w:rFonts w:ascii="Sylfaen" w:hAnsi="Sylfaen"/>
                <w:color w:val="000000"/>
                <w:sz w:val="20"/>
                <w:lang w:val="hy-AM"/>
              </w:rPr>
            </w:pPr>
          </w:p>
        </w:tc>
        <w:tc>
          <w:tcPr>
            <w:tcW w:w="650" w:type="pct"/>
            <w:tcBorders>
              <w:top w:val="single" w:sz="4" w:space="0" w:color="auto"/>
            </w:tcBorders>
            <w:vAlign w:val="bottom"/>
          </w:tcPr>
          <w:p w:rsidR="00B62793" w:rsidRPr="00B62793" w:rsidRDefault="00B62793" w:rsidP="00B62793">
            <w:pPr>
              <w:jc w:val="right"/>
              <w:rPr>
                <w:rFonts w:ascii="Sylfaen" w:hAnsi="Sylfaen"/>
                <w:color w:val="000000"/>
                <w:sz w:val="20"/>
              </w:rPr>
            </w:pPr>
            <w:r w:rsidRPr="00B62793">
              <w:rPr>
                <w:rFonts w:ascii="Sylfaen" w:hAnsi="Sylfaen"/>
                <w:color w:val="000000"/>
                <w:sz w:val="20"/>
              </w:rPr>
              <w:t>32429</w:t>
            </w:r>
          </w:p>
        </w:tc>
      </w:tr>
      <w:tr w:rsidR="00B62793" w:rsidRPr="00B62793" w:rsidTr="00D36BB3">
        <w:trPr>
          <w:jc w:val="center"/>
        </w:trPr>
        <w:tc>
          <w:tcPr>
            <w:tcW w:w="3447" w:type="pct"/>
          </w:tcPr>
          <w:p w:rsidR="00B62793" w:rsidRPr="00B62793" w:rsidRDefault="00B62793" w:rsidP="00D36BB3">
            <w:pPr>
              <w:rPr>
                <w:rFonts w:ascii="Sylfaen" w:hAnsi="Sylfaen"/>
                <w:sz w:val="20"/>
              </w:rPr>
            </w:pPr>
            <w:r w:rsidRPr="00B62793">
              <w:rPr>
                <w:rFonts w:ascii="Sylfaen" w:hAnsi="Sylfaen" w:cs="Sylfaen"/>
                <w:sz w:val="20"/>
              </w:rPr>
              <w:t xml:space="preserve">Այլ ծախսեր` </w:t>
            </w:r>
          </w:p>
        </w:tc>
        <w:tc>
          <w:tcPr>
            <w:tcW w:w="645" w:type="pct"/>
            <w:vAlign w:val="bottom"/>
          </w:tcPr>
          <w:p w:rsidR="00B62793" w:rsidRPr="00B62793" w:rsidRDefault="00B62793" w:rsidP="00B62793">
            <w:pPr>
              <w:jc w:val="right"/>
              <w:rPr>
                <w:rFonts w:ascii="Sylfaen" w:hAnsi="Sylfaen"/>
                <w:color w:val="000000"/>
                <w:sz w:val="20"/>
              </w:rPr>
            </w:pPr>
            <w:r w:rsidRPr="00B62793">
              <w:rPr>
                <w:rFonts w:ascii="Sylfaen" w:hAnsi="Sylfaen"/>
                <w:color w:val="000000"/>
                <w:sz w:val="20"/>
              </w:rPr>
              <w:t>6925</w:t>
            </w:r>
          </w:p>
        </w:tc>
        <w:tc>
          <w:tcPr>
            <w:tcW w:w="258" w:type="pct"/>
          </w:tcPr>
          <w:p w:rsidR="00B62793" w:rsidRPr="00B62793" w:rsidRDefault="00B62793" w:rsidP="00D36BB3">
            <w:pPr>
              <w:jc w:val="right"/>
              <w:rPr>
                <w:rFonts w:ascii="Sylfaen" w:hAnsi="Sylfaen"/>
                <w:color w:val="000000"/>
                <w:sz w:val="20"/>
                <w:lang w:val="hy-AM"/>
              </w:rPr>
            </w:pPr>
          </w:p>
        </w:tc>
        <w:tc>
          <w:tcPr>
            <w:tcW w:w="650" w:type="pct"/>
            <w:vAlign w:val="bottom"/>
          </w:tcPr>
          <w:p w:rsidR="00B62793" w:rsidRPr="00B62793" w:rsidRDefault="00B62793" w:rsidP="00D36BB3">
            <w:pPr>
              <w:jc w:val="right"/>
              <w:rPr>
                <w:rFonts w:ascii="Sylfaen" w:hAnsi="Sylfaen"/>
                <w:color w:val="000000"/>
                <w:sz w:val="20"/>
              </w:rPr>
            </w:pPr>
            <w:r w:rsidRPr="00B62793">
              <w:rPr>
                <w:rFonts w:ascii="Sylfaen" w:hAnsi="Sylfaen"/>
                <w:color w:val="000000"/>
                <w:sz w:val="20"/>
              </w:rPr>
              <w:t>5635</w:t>
            </w:r>
          </w:p>
        </w:tc>
      </w:tr>
      <w:tr w:rsidR="00B62793" w:rsidRPr="00B62793" w:rsidTr="00D36BB3">
        <w:trPr>
          <w:jc w:val="center"/>
        </w:trPr>
        <w:tc>
          <w:tcPr>
            <w:tcW w:w="3447" w:type="pct"/>
          </w:tcPr>
          <w:p w:rsidR="00B62793" w:rsidRPr="00B62793" w:rsidRDefault="00B62793" w:rsidP="00D36BB3">
            <w:pPr>
              <w:rPr>
                <w:rFonts w:ascii="Sylfaen" w:hAnsi="Sylfaen"/>
                <w:sz w:val="20"/>
                <w:lang w:val="hy-AM"/>
              </w:rPr>
            </w:pPr>
          </w:p>
        </w:tc>
        <w:tc>
          <w:tcPr>
            <w:tcW w:w="645" w:type="pct"/>
            <w:vAlign w:val="bottom"/>
          </w:tcPr>
          <w:p w:rsidR="00B62793" w:rsidRPr="00B62793" w:rsidRDefault="00B62793" w:rsidP="00D36BB3">
            <w:pPr>
              <w:jc w:val="right"/>
              <w:rPr>
                <w:rFonts w:ascii="Sylfaen" w:hAnsi="Sylfaen"/>
                <w:color w:val="000000"/>
                <w:sz w:val="20"/>
                <w:lang w:val="hy-AM"/>
              </w:rPr>
            </w:pPr>
          </w:p>
        </w:tc>
        <w:tc>
          <w:tcPr>
            <w:tcW w:w="258" w:type="pct"/>
          </w:tcPr>
          <w:p w:rsidR="00B62793" w:rsidRPr="00B62793" w:rsidRDefault="00B62793" w:rsidP="00D36BB3">
            <w:pPr>
              <w:jc w:val="right"/>
              <w:rPr>
                <w:rFonts w:ascii="Sylfaen" w:hAnsi="Sylfaen"/>
                <w:color w:val="000000"/>
                <w:sz w:val="20"/>
                <w:lang w:val="hy-AM"/>
              </w:rPr>
            </w:pPr>
          </w:p>
        </w:tc>
        <w:tc>
          <w:tcPr>
            <w:tcW w:w="650" w:type="pct"/>
            <w:vAlign w:val="bottom"/>
          </w:tcPr>
          <w:p w:rsidR="00B62793" w:rsidRPr="00B62793" w:rsidRDefault="00B62793" w:rsidP="00D36BB3">
            <w:pPr>
              <w:jc w:val="right"/>
              <w:rPr>
                <w:rFonts w:ascii="Sylfaen" w:hAnsi="Sylfaen"/>
                <w:color w:val="000000"/>
                <w:sz w:val="20"/>
                <w:lang w:val="hy-AM"/>
              </w:rPr>
            </w:pPr>
          </w:p>
        </w:tc>
      </w:tr>
      <w:tr w:rsidR="00B62793" w:rsidRPr="000F39B5" w:rsidTr="00D36BB3">
        <w:trPr>
          <w:jc w:val="center"/>
        </w:trPr>
        <w:tc>
          <w:tcPr>
            <w:tcW w:w="3447" w:type="pct"/>
          </w:tcPr>
          <w:p w:rsidR="00B62793" w:rsidRPr="00B62793" w:rsidRDefault="00B62793" w:rsidP="00D36BB3">
            <w:pPr>
              <w:rPr>
                <w:rFonts w:ascii="Sylfaen" w:hAnsi="Sylfaen"/>
                <w:b/>
                <w:sz w:val="20"/>
                <w:lang w:val="hy-AM"/>
              </w:rPr>
            </w:pPr>
            <w:r w:rsidRPr="00B62793">
              <w:rPr>
                <w:rFonts w:ascii="Sylfaen" w:hAnsi="Sylfaen" w:cs="Sylfaen"/>
                <w:b/>
                <w:sz w:val="20"/>
                <w:lang w:val="hy-AM"/>
              </w:rPr>
              <w:t>Ընդամենը</w:t>
            </w:r>
          </w:p>
        </w:tc>
        <w:tc>
          <w:tcPr>
            <w:tcW w:w="645" w:type="pct"/>
            <w:tcBorders>
              <w:bottom w:val="double" w:sz="4" w:space="0" w:color="auto"/>
            </w:tcBorders>
            <w:vAlign w:val="bottom"/>
          </w:tcPr>
          <w:p w:rsidR="00B62793" w:rsidRPr="00B62793" w:rsidRDefault="00B62793" w:rsidP="00B62793">
            <w:pPr>
              <w:jc w:val="right"/>
              <w:rPr>
                <w:rFonts w:ascii="Sylfaen" w:hAnsi="Sylfaen" w:cs="Arial"/>
                <w:b/>
                <w:bCs/>
                <w:sz w:val="20"/>
                <w:szCs w:val="20"/>
              </w:rPr>
            </w:pPr>
            <w:r w:rsidRPr="00B62793">
              <w:rPr>
                <w:rFonts w:ascii="Sylfaen" w:hAnsi="Sylfaen" w:cs="Arial"/>
                <w:b/>
                <w:bCs/>
                <w:sz w:val="20"/>
                <w:szCs w:val="20"/>
              </w:rPr>
              <w:t>102307</w:t>
            </w:r>
          </w:p>
        </w:tc>
        <w:tc>
          <w:tcPr>
            <w:tcW w:w="258" w:type="pct"/>
            <w:vAlign w:val="bottom"/>
          </w:tcPr>
          <w:p w:rsidR="00B62793" w:rsidRPr="00B62793" w:rsidRDefault="00B62793" w:rsidP="00D36BB3">
            <w:pPr>
              <w:rPr>
                <w:rFonts w:ascii="Sylfaen" w:hAnsi="Sylfaen" w:cs="Arial"/>
                <w:sz w:val="20"/>
                <w:szCs w:val="20"/>
                <w:lang w:val="hy-AM"/>
              </w:rPr>
            </w:pPr>
          </w:p>
        </w:tc>
        <w:tc>
          <w:tcPr>
            <w:tcW w:w="650" w:type="pct"/>
            <w:tcBorders>
              <w:bottom w:val="double" w:sz="4" w:space="0" w:color="auto"/>
            </w:tcBorders>
            <w:vAlign w:val="bottom"/>
          </w:tcPr>
          <w:p w:rsidR="00B62793" w:rsidRPr="000F39B5" w:rsidRDefault="00B62793" w:rsidP="00D36BB3">
            <w:pPr>
              <w:jc w:val="right"/>
              <w:rPr>
                <w:rFonts w:ascii="Sylfaen" w:hAnsi="Sylfaen" w:cs="Arial"/>
                <w:b/>
                <w:bCs/>
                <w:sz w:val="20"/>
                <w:szCs w:val="20"/>
              </w:rPr>
            </w:pPr>
            <w:r w:rsidRPr="00B62793">
              <w:rPr>
                <w:rFonts w:ascii="Sylfaen" w:hAnsi="Sylfaen" w:cs="Arial"/>
                <w:b/>
                <w:bCs/>
                <w:sz w:val="20"/>
                <w:szCs w:val="20"/>
              </w:rPr>
              <w:t>38064</w:t>
            </w:r>
          </w:p>
        </w:tc>
      </w:tr>
    </w:tbl>
    <w:p w:rsidR="00B62793" w:rsidRPr="009F01C0" w:rsidRDefault="00B62793" w:rsidP="00B62793">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7668ED" w:rsidRPr="009F01C0" w:rsidRDefault="007668ED" w:rsidP="007668ED">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F01C0">
        <w:rPr>
          <w:rFonts w:ascii="Sylfaen" w:hAnsi="Sylfaen" w:cs="Sylfaen"/>
          <w:b/>
          <w:color w:val="000000"/>
          <w:sz w:val="21"/>
          <w:szCs w:val="21"/>
        </w:rPr>
        <w:t>Ֆինանսական  ծախսեր</w:t>
      </w:r>
    </w:p>
    <w:tbl>
      <w:tblPr>
        <w:tblW w:w="5000" w:type="pct"/>
        <w:jc w:val="center"/>
        <w:tblLook w:val="0000"/>
      </w:tblPr>
      <w:tblGrid>
        <w:gridCol w:w="7219"/>
        <w:gridCol w:w="1351"/>
        <w:gridCol w:w="540"/>
        <w:gridCol w:w="1361"/>
      </w:tblGrid>
      <w:tr w:rsidR="007668ED" w:rsidRPr="009F01C0" w:rsidTr="00D36BB3">
        <w:trPr>
          <w:trHeight w:val="382"/>
          <w:jc w:val="center"/>
        </w:trPr>
        <w:tc>
          <w:tcPr>
            <w:tcW w:w="3447" w:type="pct"/>
            <w:vAlign w:val="center"/>
          </w:tcPr>
          <w:p w:rsidR="007668ED" w:rsidRPr="009F01C0" w:rsidRDefault="007668ED" w:rsidP="00D36BB3">
            <w:pPr>
              <w:rPr>
                <w:rFonts w:ascii="Sylfaen" w:hAnsi="Sylfaen"/>
                <w:b/>
                <w:sz w:val="20"/>
                <w:szCs w:val="20"/>
                <w:u w:val="single"/>
                <w:lang w:val="hy-AM"/>
              </w:rPr>
            </w:pPr>
          </w:p>
        </w:tc>
        <w:tc>
          <w:tcPr>
            <w:tcW w:w="645" w:type="pct"/>
            <w:tcBorders>
              <w:bottom w:val="single" w:sz="4" w:space="0" w:color="auto"/>
            </w:tcBorders>
            <w:vAlign w:val="center"/>
          </w:tcPr>
          <w:p w:rsidR="007668ED" w:rsidRPr="009F01C0" w:rsidRDefault="007668ED" w:rsidP="00D36BB3">
            <w:pPr>
              <w:jc w:val="center"/>
              <w:rPr>
                <w:rFonts w:ascii="Sylfaen" w:hAnsi="Sylfaen"/>
                <w:sz w:val="20"/>
                <w:szCs w:val="20"/>
                <w:lang w:val="hy-AM"/>
              </w:rPr>
            </w:pPr>
            <w:r w:rsidRPr="009F01C0">
              <w:rPr>
                <w:rFonts w:ascii="Sylfaen" w:hAnsi="Sylfaen" w:cs="Sylfaen"/>
                <w:b/>
                <w:sz w:val="20"/>
                <w:szCs w:val="20"/>
                <w:lang w:val="hy-AM"/>
              </w:rPr>
              <w:t>2011թ.</w:t>
            </w:r>
          </w:p>
        </w:tc>
        <w:tc>
          <w:tcPr>
            <w:tcW w:w="258" w:type="pct"/>
          </w:tcPr>
          <w:p w:rsidR="007668ED" w:rsidRPr="009F01C0" w:rsidRDefault="007668ED" w:rsidP="00D36BB3">
            <w:pPr>
              <w:jc w:val="center"/>
              <w:rPr>
                <w:rFonts w:ascii="Sylfaen" w:hAnsi="Sylfaen" w:cs="Sylfaen"/>
                <w:b/>
                <w:sz w:val="20"/>
                <w:szCs w:val="20"/>
                <w:lang w:val="hy-AM"/>
              </w:rPr>
            </w:pPr>
          </w:p>
        </w:tc>
        <w:tc>
          <w:tcPr>
            <w:tcW w:w="650" w:type="pct"/>
            <w:tcBorders>
              <w:bottom w:val="single" w:sz="4" w:space="0" w:color="auto"/>
            </w:tcBorders>
            <w:vAlign w:val="center"/>
          </w:tcPr>
          <w:p w:rsidR="007668ED" w:rsidRPr="009F01C0" w:rsidRDefault="007668ED" w:rsidP="00D36BB3">
            <w:pPr>
              <w:jc w:val="center"/>
              <w:rPr>
                <w:rFonts w:ascii="Sylfaen" w:hAnsi="Sylfaen"/>
                <w:sz w:val="20"/>
                <w:szCs w:val="20"/>
                <w:lang w:val="hy-AM"/>
              </w:rPr>
            </w:pPr>
            <w:r w:rsidRPr="009F01C0">
              <w:rPr>
                <w:rFonts w:ascii="Sylfaen" w:hAnsi="Sylfaen" w:cs="Sylfaen"/>
                <w:b/>
                <w:sz w:val="20"/>
                <w:szCs w:val="20"/>
                <w:lang w:val="hy-AM"/>
              </w:rPr>
              <w:t>2010թ.</w:t>
            </w:r>
          </w:p>
        </w:tc>
      </w:tr>
      <w:tr w:rsidR="007668ED" w:rsidRPr="009F01C0" w:rsidTr="00D36BB3">
        <w:trPr>
          <w:trHeight w:val="64"/>
          <w:jc w:val="center"/>
        </w:trPr>
        <w:tc>
          <w:tcPr>
            <w:tcW w:w="3447" w:type="pct"/>
          </w:tcPr>
          <w:p w:rsidR="007668ED" w:rsidRPr="009F01C0" w:rsidRDefault="007668ED" w:rsidP="007668ED">
            <w:pPr>
              <w:rPr>
                <w:rFonts w:ascii="Sylfaen" w:hAnsi="Sylfaen" w:cs="Sylfaen"/>
                <w:sz w:val="20"/>
              </w:rPr>
            </w:pPr>
            <w:r w:rsidRPr="009F01C0">
              <w:rPr>
                <w:rFonts w:ascii="Sylfaen" w:hAnsi="Sylfaen" w:cs="Sylfaen"/>
                <w:sz w:val="20"/>
              </w:rPr>
              <w:t>Վարկերի տոկոսային  ծախսեր</w:t>
            </w:r>
          </w:p>
        </w:tc>
        <w:tc>
          <w:tcPr>
            <w:tcW w:w="645" w:type="pct"/>
            <w:tcBorders>
              <w:top w:val="single" w:sz="4" w:space="0" w:color="auto"/>
            </w:tcBorders>
            <w:vAlign w:val="bottom"/>
          </w:tcPr>
          <w:p w:rsidR="007668ED" w:rsidRPr="009F01C0" w:rsidRDefault="007668ED" w:rsidP="00D36BB3">
            <w:pPr>
              <w:jc w:val="right"/>
              <w:rPr>
                <w:rFonts w:ascii="Sylfaen" w:hAnsi="Sylfaen"/>
                <w:color w:val="000000"/>
                <w:sz w:val="20"/>
              </w:rPr>
            </w:pPr>
            <w:r w:rsidRPr="009F01C0">
              <w:rPr>
                <w:rFonts w:ascii="Sylfaen" w:hAnsi="Sylfaen"/>
                <w:color w:val="000000"/>
                <w:sz w:val="20"/>
              </w:rPr>
              <w:t>6684</w:t>
            </w:r>
          </w:p>
        </w:tc>
        <w:tc>
          <w:tcPr>
            <w:tcW w:w="258" w:type="pct"/>
          </w:tcPr>
          <w:p w:rsidR="007668ED" w:rsidRPr="009F01C0" w:rsidRDefault="007668ED" w:rsidP="00D36BB3">
            <w:pPr>
              <w:jc w:val="right"/>
              <w:rPr>
                <w:rFonts w:ascii="Sylfaen" w:hAnsi="Sylfaen"/>
                <w:color w:val="000000"/>
                <w:sz w:val="20"/>
                <w:lang w:val="hy-AM"/>
              </w:rPr>
            </w:pPr>
          </w:p>
        </w:tc>
        <w:tc>
          <w:tcPr>
            <w:tcW w:w="650" w:type="pct"/>
            <w:tcBorders>
              <w:top w:val="single" w:sz="4" w:space="0" w:color="auto"/>
            </w:tcBorders>
            <w:vAlign w:val="bottom"/>
          </w:tcPr>
          <w:p w:rsidR="007668ED" w:rsidRPr="009F01C0" w:rsidRDefault="007668ED" w:rsidP="007668ED">
            <w:pPr>
              <w:jc w:val="right"/>
              <w:rPr>
                <w:rFonts w:ascii="Sylfaen" w:hAnsi="Sylfaen"/>
                <w:color w:val="000000"/>
                <w:sz w:val="20"/>
              </w:rPr>
            </w:pPr>
            <w:r w:rsidRPr="009F01C0">
              <w:rPr>
                <w:rFonts w:ascii="Sylfaen" w:hAnsi="Sylfaen"/>
                <w:color w:val="000000"/>
                <w:sz w:val="20"/>
              </w:rPr>
              <w:t>10230</w:t>
            </w:r>
          </w:p>
        </w:tc>
      </w:tr>
      <w:tr w:rsidR="007668ED" w:rsidRPr="009F01C0" w:rsidTr="00D36BB3">
        <w:trPr>
          <w:jc w:val="center"/>
        </w:trPr>
        <w:tc>
          <w:tcPr>
            <w:tcW w:w="3447" w:type="pct"/>
          </w:tcPr>
          <w:p w:rsidR="007668ED" w:rsidRPr="009F01C0" w:rsidRDefault="007668ED" w:rsidP="00D36BB3">
            <w:pPr>
              <w:rPr>
                <w:rFonts w:ascii="Sylfaen" w:hAnsi="Sylfaen"/>
                <w:sz w:val="20"/>
              </w:rPr>
            </w:pPr>
            <w:r w:rsidRPr="009F01C0">
              <w:rPr>
                <w:rFonts w:ascii="Sylfaen" w:hAnsi="Sylfaen" w:cs="Sylfaen"/>
                <w:sz w:val="20"/>
              </w:rPr>
              <w:t xml:space="preserve">Այլ ծախսեր` </w:t>
            </w:r>
          </w:p>
        </w:tc>
        <w:tc>
          <w:tcPr>
            <w:tcW w:w="645" w:type="pct"/>
            <w:vAlign w:val="bottom"/>
          </w:tcPr>
          <w:p w:rsidR="007668ED" w:rsidRPr="009F01C0" w:rsidRDefault="007668ED" w:rsidP="00D36BB3">
            <w:pPr>
              <w:jc w:val="right"/>
              <w:rPr>
                <w:rFonts w:ascii="Sylfaen" w:hAnsi="Sylfaen"/>
                <w:color w:val="000000"/>
                <w:sz w:val="20"/>
              </w:rPr>
            </w:pPr>
          </w:p>
        </w:tc>
        <w:tc>
          <w:tcPr>
            <w:tcW w:w="258" w:type="pct"/>
          </w:tcPr>
          <w:p w:rsidR="007668ED" w:rsidRPr="009F01C0" w:rsidRDefault="007668ED" w:rsidP="00D36BB3">
            <w:pPr>
              <w:jc w:val="right"/>
              <w:rPr>
                <w:rFonts w:ascii="Sylfaen" w:hAnsi="Sylfaen"/>
                <w:color w:val="000000"/>
                <w:sz w:val="20"/>
                <w:lang w:val="hy-AM"/>
              </w:rPr>
            </w:pPr>
          </w:p>
        </w:tc>
        <w:tc>
          <w:tcPr>
            <w:tcW w:w="650" w:type="pct"/>
            <w:vAlign w:val="bottom"/>
          </w:tcPr>
          <w:p w:rsidR="007668ED" w:rsidRPr="009F01C0" w:rsidRDefault="007668ED" w:rsidP="00D36BB3">
            <w:pPr>
              <w:jc w:val="right"/>
              <w:rPr>
                <w:rFonts w:ascii="Sylfaen" w:hAnsi="Sylfaen"/>
                <w:color w:val="000000"/>
                <w:sz w:val="20"/>
              </w:rPr>
            </w:pPr>
          </w:p>
        </w:tc>
      </w:tr>
      <w:tr w:rsidR="007668ED" w:rsidRPr="009F01C0" w:rsidTr="00D36BB3">
        <w:trPr>
          <w:jc w:val="center"/>
        </w:trPr>
        <w:tc>
          <w:tcPr>
            <w:tcW w:w="3447" w:type="pct"/>
          </w:tcPr>
          <w:p w:rsidR="007668ED" w:rsidRPr="009F01C0" w:rsidRDefault="007668ED" w:rsidP="00D36BB3">
            <w:pPr>
              <w:rPr>
                <w:rFonts w:ascii="Sylfaen" w:hAnsi="Sylfaen"/>
                <w:sz w:val="20"/>
                <w:lang w:val="hy-AM"/>
              </w:rPr>
            </w:pPr>
          </w:p>
        </w:tc>
        <w:tc>
          <w:tcPr>
            <w:tcW w:w="645" w:type="pct"/>
            <w:vAlign w:val="bottom"/>
          </w:tcPr>
          <w:p w:rsidR="007668ED" w:rsidRPr="009F01C0" w:rsidRDefault="007668ED" w:rsidP="00D36BB3">
            <w:pPr>
              <w:jc w:val="right"/>
              <w:rPr>
                <w:rFonts w:ascii="Sylfaen" w:hAnsi="Sylfaen"/>
                <w:color w:val="000000"/>
                <w:sz w:val="20"/>
                <w:lang w:val="hy-AM"/>
              </w:rPr>
            </w:pPr>
          </w:p>
        </w:tc>
        <w:tc>
          <w:tcPr>
            <w:tcW w:w="258" w:type="pct"/>
          </w:tcPr>
          <w:p w:rsidR="007668ED" w:rsidRPr="009F01C0" w:rsidRDefault="007668ED" w:rsidP="00D36BB3">
            <w:pPr>
              <w:jc w:val="right"/>
              <w:rPr>
                <w:rFonts w:ascii="Sylfaen" w:hAnsi="Sylfaen"/>
                <w:color w:val="000000"/>
                <w:sz w:val="20"/>
                <w:lang w:val="hy-AM"/>
              </w:rPr>
            </w:pPr>
          </w:p>
        </w:tc>
        <w:tc>
          <w:tcPr>
            <w:tcW w:w="650" w:type="pct"/>
            <w:vAlign w:val="bottom"/>
          </w:tcPr>
          <w:p w:rsidR="007668ED" w:rsidRPr="009F01C0" w:rsidRDefault="007668ED" w:rsidP="00D36BB3">
            <w:pPr>
              <w:jc w:val="right"/>
              <w:rPr>
                <w:rFonts w:ascii="Sylfaen" w:hAnsi="Sylfaen"/>
                <w:color w:val="000000"/>
                <w:sz w:val="20"/>
                <w:lang w:val="hy-AM"/>
              </w:rPr>
            </w:pPr>
          </w:p>
        </w:tc>
      </w:tr>
      <w:tr w:rsidR="007668ED" w:rsidRPr="009F01C0" w:rsidTr="00D36BB3">
        <w:trPr>
          <w:jc w:val="center"/>
        </w:trPr>
        <w:tc>
          <w:tcPr>
            <w:tcW w:w="3447" w:type="pct"/>
          </w:tcPr>
          <w:p w:rsidR="007668ED" w:rsidRPr="009F01C0" w:rsidRDefault="007668ED" w:rsidP="00D36BB3">
            <w:pPr>
              <w:rPr>
                <w:rFonts w:ascii="Sylfaen" w:hAnsi="Sylfaen"/>
                <w:b/>
                <w:sz w:val="20"/>
                <w:lang w:val="hy-AM"/>
              </w:rPr>
            </w:pPr>
            <w:r w:rsidRPr="009F01C0">
              <w:rPr>
                <w:rFonts w:ascii="Sylfaen" w:hAnsi="Sylfaen" w:cs="Sylfaen"/>
                <w:b/>
                <w:sz w:val="20"/>
                <w:lang w:val="hy-AM"/>
              </w:rPr>
              <w:t>Ընդամենը</w:t>
            </w:r>
          </w:p>
        </w:tc>
        <w:tc>
          <w:tcPr>
            <w:tcW w:w="645" w:type="pct"/>
            <w:tcBorders>
              <w:bottom w:val="double" w:sz="4" w:space="0" w:color="auto"/>
            </w:tcBorders>
            <w:vAlign w:val="bottom"/>
          </w:tcPr>
          <w:p w:rsidR="007668ED" w:rsidRPr="009F01C0" w:rsidRDefault="007668ED" w:rsidP="00D36BB3">
            <w:pPr>
              <w:jc w:val="right"/>
              <w:rPr>
                <w:rFonts w:ascii="Sylfaen" w:hAnsi="Sylfaen" w:cs="Arial"/>
                <w:b/>
                <w:bCs/>
                <w:sz w:val="20"/>
                <w:szCs w:val="20"/>
              </w:rPr>
            </w:pPr>
            <w:r w:rsidRPr="009F01C0">
              <w:rPr>
                <w:rFonts w:ascii="Sylfaen" w:hAnsi="Sylfaen" w:cs="Arial"/>
                <w:b/>
                <w:bCs/>
                <w:sz w:val="20"/>
                <w:szCs w:val="20"/>
              </w:rPr>
              <w:t>6684</w:t>
            </w:r>
          </w:p>
        </w:tc>
        <w:tc>
          <w:tcPr>
            <w:tcW w:w="258" w:type="pct"/>
            <w:vAlign w:val="bottom"/>
          </w:tcPr>
          <w:p w:rsidR="007668ED" w:rsidRPr="009F01C0" w:rsidRDefault="007668ED" w:rsidP="00D36BB3">
            <w:pPr>
              <w:rPr>
                <w:rFonts w:ascii="Sylfaen" w:hAnsi="Sylfaen" w:cs="Arial"/>
                <w:sz w:val="20"/>
                <w:szCs w:val="20"/>
                <w:lang w:val="hy-AM"/>
              </w:rPr>
            </w:pPr>
          </w:p>
        </w:tc>
        <w:tc>
          <w:tcPr>
            <w:tcW w:w="650" w:type="pct"/>
            <w:tcBorders>
              <w:bottom w:val="double" w:sz="4" w:space="0" w:color="auto"/>
            </w:tcBorders>
            <w:vAlign w:val="bottom"/>
          </w:tcPr>
          <w:p w:rsidR="007668ED" w:rsidRPr="009F01C0" w:rsidRDefault="007668ED" w:rsidP="00D36BB3">
            <w:pPr>
              <w:jc w:val="right"/>
              <w:rPr>
                <w:rFonts w:ascii="Sylfaen" w:hAnsi="Sylfaen" w:cs="Arial"/>
                <w:b/>
                <w:bCs/>
                <w:sz w:val="20"/>
                <w:szCs w:val="20"/>
              </w:rPr>
            </w:pPr>
            <w:r w:rsidRPr="009F01C0">
              <w:rPr>
                <w:rFonts w:ascii="Sylfaen" w:hAnsi="Sylfaen" w:cs="Arial"/>
                <w:b/>
                <w:bCs/>
                <w:sz w:val="20"/>
                <w:szCs w:val="20"/>
              </w:rPr>
              <w:t>10230</w:t>
            </w:r>
          </w:p>
        </w:tc>
      </w:tr>
    </w:tbl>
    <w:p w:rsidR="007668ED" w:rsidRPr="009F01C0" w:rsidRDefault="007668ED" w:rsidP="007668ED">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164436" w:rsidRPr="009F01C0" w:rsidRDefault="00B62793" w:rsidP="0016443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F01C0">
        <w:rPr>
          <w:rFonts w:ascii="Sylfaen" w:hAnsi="Sylfaen" w:cs="Sylfaen"/>
          <w:b/>
          <w:color w:val="000000"/>
          <w:sz w:val="21"/>
          <w:szCs w:val="21"/>
        </w:rPr>
        <w:t xml:space="preserve">Ոչ գործառնական </w:t>
      </w:r>
      <w:r w:rsidR="00164436" w:rsidRPr="009F01C0">
        <w:rPr>
          <w:rFonts w:ascii="Sylfaen" w:hAnsi="Sylfaen" w:cs="Sylfaen"/>
          <w:b/>
          <w:color w:val="000000"/>
          <w:sz w:val="21"/>
          <w:szCs w:val="21"/>
        </w:rPr>
        <w:t xml:space="preserve"> ծախսեր</w:t>
      </w:r>
    </w:p>
    <w:tbl>
      <w:tblPr>
        <w:tblW w:w="5000" w:type="pct"/>
        <w:jc w:val="center"/>
        <w:tblLook w:val="0000"/>
      </w:tblPr>
      <w:tblGrid>
        <w:gridCol w:w="7219"/>
        <w:gridCol w:w="1351"/>
        <w:gridCol w:w="540"/>
        <w:gridCol w:w="1361"/>
      </w:tblGrid>
      <w:tr w:rsidR="00164436" w:rsidRPr="009F01C0" w:rsidTr="00F77A8D">
        <w:trPr>
          <w:trHeight w:val="382"/>
          <w:jc w:val="center"/>
        </w:trPr>
        <w:tc>
          <w:tcPr>
            <w:tcW w:w="3447" w:type="pct"/>
            <w:vAlign w:val="center"/>
          </w:tcPr>
          <w:p w:rsidR="00164436" w:rsidRPr="009F01C0" w:rsidRDefault="00164436" w:rsidP="00F77A8D">
            <w:pPr>
              <w:rPr>
                <w:rFonts w:ascii="Sylfaen" w:hAnsi="Sylfaen"/>
                <w:b/>
                <w:sz w:val="20"/>
                <w:szCs w:val="20"/>
                <w:u w:val="single"/>
                <w:lang w:val="hy-AM"/>
              </w:rPr>
            </w:pPr>
          </w:p>
        </w:tc>
        <w:tc>
          <w:tcPr>
            <w:tcW w:w="645" w:type="pct"/>
            <w:tcBorders>
              <w:bottom w:val="single" w:sz="4" w:space="0" w:color="auto"/>
            </w:tcBorders>
            <w:vAlign w:val="center"/>
          </w:tcPr>
          <w:p w:rsidR="00164436" w:rsidRPr="009F01C0" w:rsidRDefault="00164436" w:rsidP="00F77A8D">
            <w:pPr>
              <w:jc w:val="center"/>
              <w:rPr>
                <w:rFonts w:ascii="Sylfaen" w:hAnsi="Sylfaen"/>
                <w:sz w:val="20"/>
                <w:szCs w:val="20"/>
                <w:lang w:val="hy-AM"/>
              </w:rPr>
            </w:pPr>
            <w:r w:rsidRPr="009F01C0">
              <w:rPr>
                <w:rFonts w:ascii="Sylfaen" w:hAnsi="Sylfaen" w:cs="Sylfaen"/>
                <w:b/>
                <w:sz w:val="20"/>
                <w:szCs w:val="20"/>
                <w:lang w:val="hy-AM"/>
              </w:rPr>
              <w:t>2011թ.</w:t>
            </w:r>
          </w:p>
        </w:tc>
        <w:tc>
          <w:tcPr>
            <w:tcW w:w="258" w:type="pct"/>
          </w:tcPr>
          <w:p w:rsidR="00164436" w:rsidRPr="009F01C0" w:rsidRDefault="00164436" w:rsidP="00F77A8D">
            <w:pPr>
              <w:jc w:val="center"/>
              <w:rPr>
                <w:rFonts w:ascii="Sylfaen" w:hAnsi="Sylfaen" w:cs="Sylfaen"/>
                <w:b/>
                <w:sz w:val="20"/>
                <w:szCs w:val="20"/>
                <w:lang w:val="hy-AM"/>
              </w:rPr>
            </w:pPr>
          </w:p>
        </w:tc>
        <w:tc>
          <w:tcPr>
            <w:tcW w:w="650" w:type="pct"/>
            <w:tcBorders>
              <w:bottom w:val="single" w:sz="4" w:space="0" w:color="auto"/>
            </w:tcBorders>
            <w:vAlign w:val="center"/>
          </w:tcPr>
          <w:p w:rsidR="00164436" w:rsidRPr="009F01C0" w:rsidRDefault="00164436" w:rsidP="00F77A8D">
            <w:pPr>
              <w:jc w:val="center"/>
              <w:rPr>
                <w:rFonts w:ascii="Sylfaen" w:hAnsi="Sylfaen"/>
                <w:sz w:val="20"/>
                <w:szCs w:val="20"/>
                <w:lang w:val="hy-AM"/>
              </w:rPr>
            </w:pPr>
            <w:r w:rsidRPr="009F01C0">
              <w:rPr>
                <w:rFonts w:ascii="Sylfaen" w:hAnsi="Sylfaen" w:cs="Sylfaen"/>
                <w:b/>
                <w:sz w:val="20"/>
                <w:szCs w:val="20"/>
                <w:lang w:val="hy-AM"/>
              </w:rPr>
              <w:t>2010թ.</w:t>
            </w:r>
          </w:p>
        </w:tc>
      </w:tr>
      <w:tr w:rsidR="000F39B5" w:rsidRPr="009F01C0" w:rsidTr="00164436">
        <w:trPr>
          <w:trHeight w:val="64"/>
          <w:jc w:val="center"/>
        </w:trPr>
        <w:tc>
          <w:tcPr>
            <w:tcW w:w="3447" w:type="pct"/>
          </w:tcPr>
          <w:p w:rsidR="000F39B5" w:rsidRPr="009F01C0" w:rsidRDefault="000F39B5" w:rsidP="0058474F">
            <w:pPr>
              <w:rPr>
                <w:rFonts w:ascii="Sylfaen" w:hAnsi="Sylfaen" w:cs="Sylfaen"/>
                <w:sz w:val="20"/>
              </w:rPr>
            </w:pPr>
            <w:r w:rsidRPr="009F01C0">
              <w:rPr>
                <w:rFonts w:ascii="Sylfaen" w:hAnsi="Sylfaen" w:cs="Sylfaen"/>
                <w:sz w:val="20"/>
              </w:rPr>
              <w:t>Ակտիվների</w:t>
            </w:r>
            <w:r w:rsidR="007668ED" w:rsidRPr="009F01C0">
              <w:rPr>
                <w:rFonts w:ascii="Sylfaen" w:hAnsi="Sylfaen" w:cs="Sylfaen"/>
                <w:sz w:val="20"/>
              </w:rPr>
              <w:t>` հիմնական միջոցների</w:t>
            </w:r>
            <w:r w:rsidRPr="009F01C0">
              <w:rPr>
                <w:rFonts w:ascii="Sylfaen" w:hAnsi="Sylfaen" w:cs="Sylfaen"/>
                <w:sz w:val="20"/>
              </w:rPr>
              <w:t xml:space="preserve"> վաճառքից ծախսեր</w:t>
            </w:r>
          </w:p>
        </w:tc>
        <w:tc>
          <w:tcPr>
            <w:tcW w:w="645" w:type="pct"/>
            <w:tcBorders>
              <w:top w:val="single" w:sz="4" w:space="0" w:color="auto"/>
            </w:tcBorders>
            <w:vAlign w:val="bottom"/>
          </w:tcPr>
          <w:p w:rsidR="000F39B5" w:rsidRPr="009F01C0" w:rsidRDefault="000F39B5" w:rsidP="00F77A8D">
            <w:pPr>
              <w:jc w:val="right"/>
              <w:rPr>
                <w:rFonts w:ascii="Sylfaen" w:hAnsi="Sylfaen"/>
                <w:color w:val="000000"/>
                <w:sz w:val="20"/>
              </w:rPr>
            </w:pPr>
          </w:p>
        </w:tc>
        <w:tc>
          <w:tcPr>
            <w:tcW w:w="258" w:type="pct"/>
          </w:tcPr>
          <w:p w:rsidR="000F39B5" w:rsidRPr="009F01C0" w:rsidRDefault="000F39B5" w:rsidP="00F77A8D">
            <w:pPr>
              <w:jc w:val="right"/>
              <w:rPr>
                <w:rFonts w:ascii="Sylfaen" w:hAnsi="Sylfaen"/>
                <w:color w:val="000000"/>
                <w:sz w:val="20"/>
                <w:lang w:val="hy-AM"/>
              </w:rPr>
            </w:pPr>
          </w:p>
        </w:tc>
        <w:tc>
          <w:tcPr>
            <w:tcW w:w="650" w:type="pct"/>
            <w:tcBorders>
              <w:top w:val="single" w:sz="4" w:space="0" w:color="auto"/>
            </w:tcBorders>
            <w:vAlign w:val="bottom"/>
          </w:tcPr>
          <w:p w:rsidR="000F39B5" w:rsidRPr="009F01C0" w:rsidRDefault="002A4984" w:rsidP="00F77A8D">
            <w:pPr>
              <w:jc w:val="right"/>
              <w:rPr>
                <w:rFonts w:ascii="Sylfaen" w:hAnsi="Sylfaen"/>
                <w:color w:val="000000"/>
                <w:sz w:val="20"/>
              </w:rPr>
            </w:pPr>
            <w:r w:rsidRPr="009F01C0">
              <w:rPr>
                <w:rFonts w:ascii="Sylfaen" w:hAnsi="Sylfaen"/>
                <w:color w:val="000000"/>
                <w:sz w:val="20"/>
              </w:rPr>
              <w:t>4</w:t>
            </w:r>
          </w:p>
        </w:tc>
      </w:tr>
      <w:tr w:rsidR="002A4984" w:rsidRPr="009F01C0" w:rsidTr="00164436">
        <w:trPr>
          <w:jc w:val="center"/>
        </w:trPr>
        <w:tc>
          <w:tcPr>
            <w:tcW w:w="3447" w:type="pct"/>
          </w:tcPr>
          <w:p w:rsidR="002A4984" w:rsidRPr="009F01C0" w:rsidRDefault="002A4984" w:rsidP="000F39B5">
            <w:pPr>
              <w:rPr>
                <w:rFonts w:ascii="Sylfaen" w:hAnsi="Sylfaen" w:cs="Sylfaen"/>
                <w:sz w:val="20"/>
              </w:rPr>
            </w:pPr>
            <w:r w:rsidRPr="009F01C0">
              <w:rPr>
                <w:rFonts w:ascii="Sylfaen" w:hAnsi="Sylfaen" w:cs="Sylfaen"/>
                <w:sz w:val="20"/>
              </w:rPr>
              <w:t>Փոխարժեքային տարբերությունից</w:t>
            </w:r>
          </w:p>
        </w:tc>
        <w:tc>
          <w:tcPr>
            <w:tcW w:w="645" w:type="pct"/>
            <w:vAlign w:val="bottom"/>
          </w:tcPr>
          <w:p w:rsidR="002A4984" w:rsidRPr="009F01C0" w:rsidRDefault="002A4984" w:rsidP="00F77A8D">
            <w:pPr>
              <w:jc w:val="right"/>
              <w:rPr>
                <w:rFonts w:ascii="Sylfaen" w:hAnsi="Sylfaen"/>
                <w:color w:val="000000"/>
                <w:sz w:val="20"/>
              </w:rPr>
            </w:pPr>
            <w:r w:rsidRPr="009F01C0">
              <w:rPr>
                <w:rFonts w:ascii="Sylfaen" w:hAnsi="Sylfaen"/>
                <w:color w:val="000000"/>
                <w:sz w:val="20"/>
              </w:rPr>
              <w:t>41840</w:t>
            </w:r>
          </w:p>
        </w:tc>
        <w:tc>
          <w:tcPr>
            <w:tcW w:w="258" w:type="pct"/>
          </w:tcPr>
          <w:p w:rsidR="002A4984" w:rsidRPr="009F01C0" w:rsidRDefault="002A4984" w:rsidP="00F77A8D">
            <w:pPr>
              <w:jc w:val="right"/>
              <w:rPr>
                <w:rFonts w:ascii="Sylfaen" w:hAnsi="Sylfaen"/>
                <w:color w:val="000000"/>
                <w:sz w:val="20"/>
                <w:lang w:val="hy-AM"/>
              </w:rPr>
            </w:pPr>
          </w:p>
        </w:tc>
        <w:tc>
          <w:tcPr>
            <w:tcW w:w="650" w:type="pct"/>
            <w:vAlign w:val="bottom"/>
          </w:tcPr>
          <w:p w:rsidR="002A4984" w:rsidRPr="009F01C0" w:rsidRDefault="002A4984" w:rsidP="00F77A8D">
            <w:pPr>
              <w:jc w:val="right"/>
              <w:rPr>
                <w:rFonts w:ascii="Sylfaen" w:hAnsi="Sylfaen"/>
                <w:color w:val="000000"/>
                <w:sz w:val="20"/>
              </w:rPr>
            </w:pPr>
            <w:r w:rsidRPr="009F01C0">
              <w:rPr>
                <w:rFonts w:ascii="Sylfaen" w:hAnsi="Sylfaen"/>
                <w:color w:val="000000"/>
                <w:sz w:val="20"/>
              </w:rPr>
              <w:t>74040</w:t>
            </w:r>
          </w:p>
        </w:tc>
      </w:tr>
      <w:tr w:rsidR="000F39B5" w:rsidRPr="009F01C0" w:rsidTr="00164436">
        <w:trPr>
          <w:jc w:val="center"/>
        </w:trPr>
        <w:tc>
          <w:tcPr>
            <w:tcW w:w="3447" w:type="pct"/>
          </w:tcPr>
          <w:p w:rsidR="000F39B5" w:rsidRPr="009F01C0" w:rsidRDefault="000F39B5" w:rsidP="000F39B5">
            <w:pPr>
              <w:rPr>
                <w:rFonts w:ascii="Sylfaen" w:hAnsi="Sylfaen"/>
                <w:sz w:val="20"/>
              </w:rPr>
            </w:pPr>
            <w:r w:rsidRPr="009F01C0">
              <w:rPr>
                <w:rFonts w:ascii="Sylfaen" w:hAnsi="Sylfaen" w:cs="Sylfaen"/>
                <w:sz w:val="20"/>
              </w:rPr>
              <w:t xml:space="preserve">Այլ ծախսեր` </w:t>
            </w:r>
          </w:p>
        </w:tc>
        <w:tc>
          <w:tcPr>
            <w:tcW w:w="645" w:type="pct"/>
            <w:vAlign w:val="bottom"/>
          </w:tcPr>
          <w:p w:rsidR="000F39B5" w:rsidRPr="009F01C0" w:rsidRDefault="002A4984" w:rsidP="00F77A8D">
            <w:pPr>
              <w:jc w:val="right"/>
              <w:rPr>
                <w:rFonts w:ascii="Sylfaen" w:hAnsi="Sylfaen"/>
                <w:color w:val="000000"/>
                <w:sz w:val="20"/>
              </w:rPr>
            </w:pPr>
            <w:r w:rsidRPr="009F01C0">
              <w:rPr>
                <w:rFonts w:ascii="Sylfaen" w:hAnsi="Sylfaen"/>
                <w:color w:val="000000"/>
                <w:sz w:val="20"/>
              </w:rPr>
              <w:t>3566</w:t>
            </w:r>
          </w:p>
        </w:tc>
        <w:tc>
          <w:tcPr>
            <w:tcW w:w="258" w:type="pct"/>
          </w:tcPr>
          <w:p w:rsidR="000F39B5" w:rsidRPr="009F01C0" w:rsidRDefault="000F39B5" w:rsidP="00F77A8D">
            <w:pPr>
              <w:jc w:val="right"/>
              <w:rPr>
                <w:rFonts w:ascii="Sylfaen" w:hAnsi="Sylfaen"/>
                <w:color w:val="000000"/>
                <w:sz w:val="20"/>
                <w:lang w:val="hy-AM"/>
              </w:rPr>
            </w:pPr>
          </w:p>
        </w:tc>
        <w:tc>
          <w:tcPr>
            <w:tcW w:w="650" w:type="pct"/>
            <w:vAlign w:val="bottom"/>
          </w:tcPr>
          <w:p w:rsidR="000F39B5" w:rsidRPr="009F01C0" w:rsidRDefault="002A4984" w:rsidP="00F77A8D">
            <w:pPr>
              <w:jc w:val="right"/>
              <w:rPr>
                <w:rFonts w:ascii="Sylfaen" w:hAnsi="Sylfaen"/>
                <w:color w:val="000000"/>
                <w:sz w:val="20"/>
              </w:rPr>
            </w:pPr>
            <w:r w:rsidRPr="009F01C0">
              <w:rPr>
                <w:rFonts w:ascii="Sylfaen" w:hAnsi="Sylfaen"/>
                <w:color w:val="000000"/>
                <w:sz w:val="20"/>
              </w:rPr>
              <w:t>6876</w:t>
            </w:r>
          </w:p>
        </w:tc>
      </w:tr>
      <w:tr w:rsidR="000F39B5" w:rsidRPr="009F01C0" w:rsidTr="00164436">
        <w:trPr>
          <w:jc w:val="center"/>
        </w:trPr>
        <w:tc>
          <w:tcPr>
            <w:tcW w:w="3447" w:type="pct"/>
          </w:tcPr>
          <w:p w:rsidR="000F39B5" w:rsidRPr="009F01C0" w:rsidRDefault="000F39B5" w:rsidP="00F77A8D">
            <w:pPr>
              <w:rPr>
                <w:rFonts w:ascii="Sylfaen" w:hAnsi="Sylfaen"/>
                <w:sz w:val="20"/>
                <w:lang w:val="hy-AM"/>
              </w:rPr>
            </w:pPr>
          </w:p>
        </w:tc>
        <w:tc>
          <w:tcPr>
            <w:tcW w:w="645" w:type="pct"/>
            <w:vAlign w:val="bottom"/>
          </w:tcPr>
          <w:p w:rsidR="000F39B5" w:rsidRPr="009F01C0" w:rsidRDefault="000F39B5" w:rsidP="00F77A8D">
            <w:pPr>
              <w:jc w:val="right"/>
              <w:rPr>
                <w:rFonts w:ascii="Sylfaen" w:hAnsi="Sylfaen"/>
                <w:color w:val="000000"/>
                <w:sz w:val="20"/>
                <w:lang w:val="hy-AM"/>
              </w:rPr>
            </w:pPr>
          </w:p>
        </w:tc>
        <w:tc>
          <w:tcPr>
            <w:tcW w:w="258" w:type="pct"/>
          </w:tcPr>
          <w:p w:rsidR="000F39B5" w:rsidRPr="009F01C0" w:rsidRDefault="000F39B5" w:rsidP="00F77A8D">
            <w:pPr>
              <w:jc w:val="right"/>
              <w:rPr>
                <w:rFonts w:ascii="Sylfaen" w:hAnsi="Sylfaen"/>
                <w:color w:val="000000"/>
                <w:sz w:val="20"/>
                <w:lang w:val="hy-AM"/>
              </w:rPr>
            </w:pPr>
          </w:p>
        </w:tc>
        <w:tc>
          <w:tcPr>
            <w:tcW w:w="650" w:type="pct"/>
            <w:vAlign w:val="bottom"/>
          </w:tcPr>
          <w:p w:rsidR="000F39B5" w:rsidRPr="009F01C0" w:rsidRDefault="000F39B5" w:rsidP="00F77A8D">
            <w:pPr>
              <w:jc w:val="right"/>
              <w:rPr>
                <w:rFonts w:ascii="Sylfaen" w:hAnsi="Sylfaen"/>
                <w:color w:val="000000"/>
                <w:sz w:val="20"/>
                <w:lang w:val="hy-AM"/>
              </w:rPr>
            </w:pPr>
          </w:p>
        </w:tc>
      </w:tr>
      <w:tr w:rsidR="000F39B5" w:rsidRPr="009F01C0" w:rsidTr="00F77A8D">
        <w:trPr>
          <w:jc w:val="center"/>
        </w:trPr>
        <w:tc>
          <w:tcPr>
            <w:tcW w:w="3447" w:type="pct"/>
          </w:tcPr>
          <w:p w:rsidR="000F39B5" w:rsidRPr="009F01C0" w:rsidRDefault="000F39B5" w:rsidP="00F77A8D">
            <w:pPr>
              <w:rPr>
                <w:rFonts w:ascii="Sylfaen" w:hAnsi="Sylfaen"/>
                <w:b/>
                <w:sz w:val="20"/>
                <w:lang w:val="hy-AM"/>
              </w:rPr>
            </w:pPr>
            <w:r w:rsidRPr="009F01C0">
              <w:rPr>
                <w:rFonts w:ascii="Sylfaen" w:hAnsi="Sylfaen" w:cs="Sylfaen"/>
                <w:b/>
                <w:sz w:val="20"/>
                <w:lang w:val="hy-AM"/>
              </w:rPr>
              <w:t>Ընդամենը</w:t>
            </w:r>
          </w:p>
        </w:tc>
        <w:tc>
          <w:tcPr>
            <w:tcW w:w="645" w:type="pct"/>
            <w:tcBorders>
              <w:bottom w:val="double" w:sz="4" w:space="0" w:color="auto"/>
            </w:tcBorders>
            <w:vAlign w:val="bottom"/>
          </w:tcPr>
          <w:p w:rsidR="000F39B5" w:rsidRPr="009F01C0" w:rsidRDefault="002A4984" w:rsidP="00F77A8D">
            <w:pPr>
              <w:jc w:val="right"/>
              <w:rPr>
                <w:rFonts w:ascii="Sylfaen" w:hAnsi="Sylfaen" w:cs="Arial"/>
                <w:b/>
                <w:bCs/>
                <w:sz w:val="20"/>
                <w:szCs w:val="20"/>
              </w:rPr>
            </w:pPr>
            <w:r w:rsidRPr="009F01C0">
              <w:rPr>
                <w:rFonts w:ascii="Sylfaen" w:hAnsi="Sylfaen" w:cs="Arial"/>
                <w:b/>
                <w:bCs/>
                <w:sz w:val="20"/>
                <w:szCs w:val="20"/>
              </w:rPr>
              <w:t>45406</w:t>
            </w:r>
          </w:p>
        </w:tc>
        <w:tc>
          <w:tcPr>
            <w:tcW w:w="258" w:type="pct"/>
            <w:vAlign w:val="bottom"/>
          </w:tcPr>
          <w:p w:rsidR="000F39B5" w:rsidRPr="009F01C0" w:rsidRDefault="000F39B5" w:rsidP="00F77A8D">
            <w:pPr>
              <w:rPr>
                <w:rFonts w:ascii="Sylfaen" w:hAnsi="Sylfaen" w:cs="Arial"/>
                <w:sz w:val="20"/>
                <w:szCs w:val="20"/>
                <w:lang w:val="hy-AM"/>
              </w:rPr>
            </w:pPr>
          </w:p>
        </w:tc>
        <w:tc>
          <w:tcPr>
            <w:tcW w:w="650" w:type="pct"/>
            <w:tcBorders>
              <w:bottom w:val="double" w:sz="4" w:space="0" w:color="auto"/>
            </w:tcBorders>
            <w:vAlign w:val="bottom"/>
          </w:tcPr>
          <w:p w:rsidR="000F39B5" w:rsidRPr="009F01C0" w:rsidRDefault="002A4984" w:rsidP="00F77A8D">
            <w:pPr>
              <w:jc w:val="right"/>
              <w:rPr>
                <w:rFonts w:ascii="Sylfaen" w:hAnsi="Sylfaen" w:cs="Arial"/>
                <w:b/>
                <w:bCs/>
                <w:sz w:val="20"/>
                <w:szCs w:val="20"/>
              </w:rPr>
            </w:pPr>
            <w:r w:rsidRPr="009F01C0">
              <w:rPr>
                <w:rFonts w:ascii="Sylfaen" w:hAnsi="Sylfaen" w:cs="Arial"/>
                <w:b/>
                <w:bCs/>
                <w:sz w:val="20"/>
                <w:szCs w:val="20"/>
              </w:rPr>
              <w:t>80920</w:t>
            </w:r>
          </w:p>
        </w:tc>
      </w:tr>
    </w:tbl>
    <w:p w:rsidR="0057728F" w:rsidRPr="009F01C0" w:rsidRDefault="000464CA"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3" w:name="_Ref318793676"/>
      <w:bookmarkEnd w:id="12"/>
      <w:r w:rsidRPr="009F01C0">
        <w:rPr>
          <w:rFonts w:ascii="Sylfaen" w:hAnsi="Sylfaen" w:cs="Sylfaen"/>
          <w:b/>
          <w:color w:val="000000"/>
          <w:sz w:val="21"/>
          <w:szCs w:val="21"/>
          <w:lang w:val="hy-AM"/>
        </w:rPr>
        <w:t xml:space="preserve">Շահութահարկի գծով </w:t>
      </w:r>
      <w:r w:rsidR="008647D4" w:rsidRPr="009F01C0">
        <w:rPr>
          <w:rFonts w:ascii="Sylfaen" w:hAnsi="Sylfaen" w:cs="Sylfaen"/>
          <w:b/>
          <w:color w:val="000000"/>
          <w:sz w:val="21"/>
          <w:szCs w:val="21"/>
          <w:lang w:val="hy-AM"/>
        </w:rPr>
        <w:t xml:space="preserve">եկամուտ </w:t>
      </w:r>
      <w:r w:rsidRPr="009F01C0">
        <w:rPr>
          <w:rFonts w:ascii="Sylfaen" w:hAnsi="Sylfaen" w:cs="Sylfaen"/>
          <w:b/>
          <w:color w:val="000000"/>
          <w:sz w:val="21"/>
          <w:szCs w:val="21"/>
          <w:lang w:val="hy-AM"/>
        </w:rPr>
        <w:t>(</w:t>
      </w:r>
      <w:r w:rsidR="005C0CBC" w:rsidRPr="009F01C0">
        <w:rPr>
          <w:rFonts w:ascii="Sylfaen" w:hAnsi="Sylfaen" w:cs="Sylfaen"/>
          <w:b/>
          <w:color w:val="000000"/>
          <w:sz w:val="21"/>
          <w:szCs w:val="21"/>
          <w:lang w:val="hy-AM"/>
        </w:rPr>
        <w:t>ծախս</w:t>
      </w:r>
      <w:r w:rsidRPr="009F01C0">
        <w:rPr>
          <w:rFonts w:ascii="Sylfaen" w:hAnsi="Sylfaen" w:cs="Sylfaen"/>
          <w:b/>
          <w:color w:val="000000"/>
          <w:sz w:val="21"/>
          <w:szCs w:val="21"/>
          <w:lang w:val="hy-AM"/>
        </w:rPr>
        <w:t>)</w:t>
      </w:r>
      <w:bookmarkEnd w:id="13"/>
    </w:p>
    <w:tbl>
      <w:tblPr>
        <w:tblW w:w="5000" w:type="pct"/>
        <w:jc w:val="center"/>
        <w:tblLook w:val="0000"/>
      </w:tblPr>
      <w:tblGrid>
        <w:gridCol w:w="7219"/>
        <w:gridCol w:w="1351"/>
        <w:gridCol w:w="540"/>
        <w:gridCol w:w="1361"/>
      </w:tblGrid>
      <w:tr w:rsidR="002C21B1" w:rsidRPr="003B2CE2" w:rsidTr="002C21B1">
        <w:trPr>
          <w:trHeight w:val="382"/>
          <w:jc w:val="center"/>
        </w:trPr>
        <w:tc>
          <w:tcPr>
            <w:tcW w:w="3447" w:type="pct"/>
            <w:vAlign w:val="center"/>
          </w:tcPr>
          <w:p w:rsidR="002C21B1" w:rsidRPr="003B2CE2" w:rsidRDefault="002C21B1" w:rsidP="002C21B1">
            <w:pPr>
              <w:rPr>
                <w:rFonts w:ascii="Sylfaen" w:hAnsi="Sylfaen"/>
                <w:b/>
                <w:sz w:val="20"/>
                <w:szCs w:val="20"/>
                <w:u w:val="single"/>
                <w:lang w:val="hy-AM"/>
              </w:rPr>
            </w:pPr>
          </w:p>
        </w:tc>
        <w:tc>
          <w:tcPr>
            <w:tcW w:w="645" w:type="pct"/>
            <w:tcBorders>
              <w:bottom w:val="single" w:sz="4" w:space="0" w:color="auto"/>
            </w:tcBorders>
            <w:vAlign w:val="center"/>
          </w:tcPr>
          <w:p w:rsidR="002C21B1" w:rsidRPr="003B2CE2" w:rsidRDefault="002C21B1" w:rsidP="002C21B1">
            <w:pPr>
              <w:jc w:val="center"/>
              <w:rPr>
                <w:rFonts w:ascii="Sylfaen" w:hAnsi="Sylfaen"/>
                <w:sz w:val="20"/>
                <w:szCs w:val="20"/>
                <w:lang w:val="hy-AM"/>
              </w:rPr>
            </w:pPr>
            <w:r w:rsidRPr="003B2CE2">
              <w:rPr>
                <w:rFonts w:ascii="Sylfaen" w:hAnsi="Sylfaen" w:cs="Sylfaen"/>
                <w:b/>
                <w:sz w:val="20"/>
                <w:szCs w:val="20"/>
                <w:lang w:val="hy-AM"/>
              </w:rPr>
              <w:t>2011թ.</w:t>
            </w:r>
          </w:p>
        </w:tc>
        <w:tc>
          <w:tcPr>
            <w:tcW w:w="258" w:type="pct"/>
          </w:tcPr>
          <w:p w:rsidR="002C21B1" w:rsidRPr="003B2CE2" w:rsidRDefault="002C21B1" w:rsidP="002C21B1">
            <w:pPr>
              <w:jc w:val="center"/>
              <w:rPr>
                <w:rFonts w:ascii="Sylfaen" w:hAnsi="Sylfaen" w:cs="Sylfaen"/>
                <w:b/>
                <w:sz w:val="20"/>
                <w:szCs w:val="20"/>
                <w:lang w:val="hy-AM"/>
              </w:rPr>
            </w:pPr>
          </w:p>
        </w:tc>
        <w:tc>
          <w:tcPr>
            <w:tcW w:w="650" w:type="pct"/>
            <w:tcBorders>
              <w:bottom w:val="single" w:sz="4" w:space="0" w:color="auto"/>
            </w:tcBorders>
            <w:vAlign w:val="center"/>
          </w:tcPr>
          <w:p w:rsidR="002C21B1" w:rsidRPr="003B2CE2" w:rsidRDefault="002C21B1" w:rsidP="002C21B1">
            <w:pPr>
              <w:jc w:val="center"/>
              <w:rPr>
                <w:rFonts w:ascii="Sylfaen" w:hAnsi="Sylfaen"/>
                <w:sz w:val="20"/>
                <w:szCs w:val="20"/>
                <w:lang w:val="hy-AM"/>
              </w:rPr>
            </w:pPr>
            <w:r w:rsidRPr="003B2CE2">
              <w:rPr>
                <w:rFonts w:ascii="Sylfaen" w:hAnsi="Sylfaen" w:cs="Sylfaen"/>
                <w:b/>
                <w:sz w:val="20"/>
                <w:szCs w:val="20"/>
                <w:lang w:val="hy-AM"/>
              </w:rPr>
              <w:t>2010թ.</w:t>
            </w:r>
          </w:p>
        </w:tc>
      </w:tr>
      <w:tr w:rsidR="002C21B1" w:rsidRPr="003B2CE2" w:rsidTr="00AA6B1D">
        <w:trPr>
          <w:trHeight w:val="64"/>
          <w:jc w:val="center"/>
        </w:trPr>
        <w:tc>
          <w:tcPr>
            <w:tcW w:w="3447" w:type="pct"/>
          </w:tcPr>
          <w:p w:rsidR="002C21B1" w:rsidRPr="003B2CE2" w:rsidRDefault="002C21B1" w:rsidP="00AA6B1D">
            <w:pPr>
              <w:rPr>
                <w:rFonts w:ascii="Sylfaen" w:hAnsi="Sylfaen"/>
                <w:sz w:val="20"/>
                <w:lang w:val="hy-AM"/>
              </w:rPr>
            </w:pPr>
            <w:r w:rsidRPr="003B2CE2">
              <w:rPr>
                <w:rFonts w:ascii="Sylfaen" w:hAnsi="Sylfaen"/>
                <w:sz w:val="20"/>
                <w:lang w:val="hy-AM"/>
              </w:rPr>
              <w:t xml:space="preserve">Ընթացիկ </w:t>
            </w:r>
            <w:r w:rsidR="00AA6B1D" w:rsidRPr="003B2CE2">
              <w:rPr>
                <w:rFonts w:ascii="Sylfaen" w:hAnsi="Sylfaen"/>
                <w:sz w:val="20"/>
                <w:lang w:val="hy-AM"/>
              </w:rPr>
              <w:t>տարվա շահութահարկ</w:t>
            </w:r>
          </w:p>
        </w:tc>
        <w:tc>
          <w:tcPr>
            <w:tcW w:w="645" w:type="pct"/>
            <w:tcBorders>
              <w:top w:val="single" w:sz="4" w:space="0" w:color="auto"/>
            </w:tcBorders>
            <w:vAlign w:val="bottom"/>
          </w:tcPr>
          <w:p w:rsidR="002C21B1" w:rsidRPr="00D034C2" w:rsidRDefault="00D034C2" w:rsidP="002C21B1">
            <w:pPr>
              <w:jc w:val="right"/>
              <w:rPr>
                <w:rFonts w:ascii="Sylfaen" w:hAnsi="Sylfaen"/>
                <w:color w:val="000000"/>
                <w:sz w:val="20"/>
              </w:rPr>
            </w:pPr>
            <w:r>
              <w:rPr>
                <w:rFonts w:ascii="Sylfaen" w:hAnsi="Sylfaen"/>
                <w:color w:val="000000"/>
                <w:sz w:val="20"/>
              </w:rPr>
              <w:t>-24960</w:t>
            </w:r>
          </w:p>
        </w:tc>
        <w:tc>
          <w:tcPr>
            <w:tcW w:w="258" w:type="pct"/>
          </w:tcPr>
          <w:p w:rsidR="002C21B1" w:rsidRPr="00D034C2" w:rsidRDefault="00D034C2" w:rsidP="002C21B1">
            <w:pPr>
              <w:jc w:val="right"/>
              <w:rPr>
                <w:rFonts w:ascii="Sylfaen" w:hAnsi="Sylfaen"/>
                <w:color w:val="000000"/>
                <w:sz w:val="20"/>
              </w:rPr>
            </w:pPr>
            <w:r>
              <w:rPr>
                <w:rFonts w:ascii="Sylfaen" w:hAnsi="Sylfaen"/>
                <w:color w:val="000000"/>
                <w:sz w:val="20"/>
              </w:rPr>
              <w:t xml:space="preserve">  </w:t>
            </w:r>
          </w:p>
        </w:tc>
        <w:tc>
          <w:tcPr>
            <w:tcW w:w="650" w:type="pct"/>
            <w:tcBorders>
              <w:top w:val="single" w:sz="4" w:space="0" w:color="auto"/>
            </w:tcBorders>
            <w:vAlign w:val="bottom"/>
          </w:tcPr>
          <w:p w:rsidR="00AA6B1D" w:rsidRPr="00D034C2" w:rsidRDefault="00D034C2" w:rsidP="00D034C2">
            <w:pPr>
              <w:jc w:val="right"/>
              <w:rPr>
                <w:rFonts w:ascii="Sylfaen" w:hAnsi="Sylfaen"/>
                <w:color w:val="000000"/>
                <w:sz w:val="20"/>
              </w:rPr>
            </w:pPr>
            <w:r>
              <w:rPr>
                <w:rFonts w:ascii="Sylfaen" w:hAnsi="Sylfaen"/>
                <w:color w:val="000000"/>
                <w:sz w:val="20"/>
              </w:rPr>
              <w:t>-27074</w:t>
            </w:r>
          </w:p>
        </w:tc>
      </w:tr>
      <w:tr w:rsidR="00AA6B1D" w:rsidRPr="008D7CD3" w:rsidTr="00AA6B1D">
        <w:trPr>
          <w:trHeight w:val="64"/>
          <w:jc w:val="center"/>
        </w:trPr>
        <w:tc>
          <w:tcPr>
            <w:tcW w:w="3447" w:type="pct"/>
          </w:tcPr>
          <w:p w:rsidR="00AA6B1D" w:rsidRPr="008D7CD3" w:rsidRDefault="00AA6B1D" w:rsidP="002C21B1">
            <w:pPr>
              <w:rPr>
                <w:rFonts w:ascii="Sylfaen" w:hAnsi="Sylfaen"/>
                <w:sz w:val="20"/>
                <w:lang w:val="hy-AM"/>
              </w:rPr>
            </w:pPr>
            <w:r w:rsidRPr="008D7CD3">
              <w:rPr>
                <w:rFonts w:ascii="Sylfaen" w:hAnsi="Sylfaen"/>
                <w:sz w:val="20"/>
                <w:lang w:val="hy-AM"/>
              </w:rPr>
              <w:t>Նախորդ տարվա ծահութահարկի ուղղում (ստուգմամբ հայտնաբերված)</w:t>
            </w:r>
          </w:p>
        </w:tc>
        <w:tc>
          <w:tcPr>
            <w:tcW w:w="645" w:type="pct"/>
            <w:vAlign w:val="bottom"/>
          </w:tcPr>
          <w:p w:rsidR="00AA6B1D" w:rsidRPr="00D034C2" w:rsidRDefault="00D034C2" w:rsidP="002C21B1">
            <w:pPr>
              <w:jc w:val="right"/>
              <w:rPr>
                <w:rFonts w:ascii="Sylfaen" w:hAnsi="Sylfaen"/>
                <w:color w:val="000000"/>
                <w:sz w:val="20"/>
              </w:rPr>
            </w:pPr>
            <w:r>
              <w:rPr>
                <w:rFonts w:ascii="Sylfaen" w:hAnsi="Sylfaen"/>
                <w:color w:val="000000"/>
                <w:sz w:val="20"/>
              </w:rPr>
              <w:t>7605</w:t>
            </w:r>
          </w:p>
        </w:tc>
        <w:tc>
          <w:tcPr>
            <w:tcW w:w="258" w:type="pct"/>
          </w:tcPr>
          <w:p w:rsidR="00AA6B1D" w:rsidRPr="008D7CD3" w:rsidRDefault="00AA6B1D" w:rsidP="002C21B1">
            <w:pPr>
              <w:jc w:val="right"/>
              <w:rPr>
                <w:rFonts w:ascii="Sylfaen" w:hAnsi="Sylfaen"/>
                <w:color w:val="000000"/>
                <w:sz w:val="20"/>
                <w:lang w:val="hy-AM"/>
              </w:rPr>
            </w:pPr>
          </w:p>
        </w:tc>
        <w:tc>
          <w:tcPr>
            <w:tcW w:w="650" w:type="pct"/>
            <w:vAlign w:val="bottom"/>
          </w:tcPr>
          <w:p w:rsidR="00AA6B1D" w:rsidRPr="00D034C2" w:rsidRDefault="00D034C2" w:rsidP="002C21B1">
            <w:pPr>
              <w:jc w:val="right"/>
              <w:rPr>
                <w:rFonts w:ascii="Sylfaen" w:hAnsi="Sylfaen"/>
                <w:color w:val="000000"/>
                <w:sz w:val="20"/>
              </w:rPr>
            </w:pPr>
            <w:r>
              <w:rPr>
                <w:rFonts w:ascii="Sylfaen" w:hAnsi="Sylfaen"/>
                <w:color w:val="000000"/>
                <w:sz w:val="20"/>
              </w:rPr>
              <w:t>6976</w:t>
            </w:r>
          </w:p>
        </w:tc>
      </w:tr>
      <w:tr w:rsidR="002C21B1" w:rsidRPr="008D7CD3" w:rsidTr="002C21B1">
        <w:trPr>
          <w:jc w:val="center"/>
        </w:trPr>
        <w:tc>
          <w:tcPr>
            <w:tcW w:w="3447" w:type="pct"/>
          </w:tcPr>
          <w:p w:rsidR="002C21B1" w:rsidRPr="008D7CD3" w:rsidRDefault="002C21B1" w:rsidP="00D034C2">
            <w:pPr>
              <w:rPr>
                <w:rFonts w:ascii="Sylfaen" w:hAnsi="Sylfaen"/>
                <w:sz w:val="20"/>
                <w:lang w:val="hy-AM"/>
              </w:rPr>
            </w:pPr>
            <w:r w:rsidRPr="008D7CD3">
              <w:rPr>
                <w:rFonts w:ascii="Sylfaen" w:hAnsi="Sylfaen"/>
                <w:sz w:val="20"/>
                <w:lang w:val="hy-AM"/>
              </w:rPr>
              <w:t xml:space="preserve">Հետաձգված հարկի գծով </w:t>
            </w:r>
            <w:r w:rsidR="00865DE8" w:rsidRPr="008D7CD3">
              <w:rPr>
                <w:rFonts w:ascii="Sylfaen" w:hAnsi="Sylfaen"/>
                <w:sz w:val="20"/>
                <w:lang w:val="hy-AM"/>
              </w:rPr>
              <w:t>(</w:t>
            </w:r>
            <w:r w:rsidRPr="008D7CD3">
              <w:rPr>
                <w:rFonts w:ascii="Sylfaen" w:hAnsi="Sylfaen"/>
                <w:sz w:val="20"/>
                <w:lang w:val="hy-AM"/>
              </w:rPr>
              <w:t>եկամուտ</w:t>
            </w:r>
            <w:r w:rsidR="00865DE8" w:rsidRPr="008D7CD3">
              <w:rPr>
                <w:rFonts w:ascii="Sylfaen" w:hAnsi="Sylfaen"/>
                <w:sz w:val="20"/>
                <w:lang w:val="hy-AM"/>
              </w:rPr>
              <w:t>)</w:t>
            </w:r>
            <w:r w:rsidRPr="008D7CD3">
              <w:rPr>
                <w:rFonts w:ascii="Sylfaen" w:hAnsi="Sylfaen"/>
                <w:sz w:val="20"/>
                <w:lang w:val="hy-AM"/>
              </w:rPr>
              <w:t xml:space="preserve"> (տես՝ ծանոթ.)</w:t>
            </w:r>
          </w:p>
        </w:tc>
        <w:tc>
          <w:tcPr>
            <w:tcW w:w="645" w:type="pct"/>
            <w:tcBorders>
              <w:bottom w:val="double" w:sz="4" w:space="0" w:color="auto"/>
            </w:tcBorders>
            <w:vAlign w:val="bottom"/>
          </w:tcPr>
          <w:p w:rsidR="002C21B1" w:rsidRPr="008D7CD3" w:rsidRDefault="002C21B1" w:rsidP="002C21B1">
            <w:pPr>
              <w:jc w:val="right"/>
              <w:rPr>
                <w:rFonts w:ascii="Sylfaen" w:hAnsi="Sylfaen"/>
                <w:color w:val="000000"/>
                <w:sz w:val="20"/>
                <w:lang w:val="hy-AM"/>
              </w:rPr>
            </w:pPr>
          </w:p>
        </w:tc>
        <w:tc>
          <w:tcPr>
            <w:tcW w:w="258" w:type="pct"/>
          </w:tcPr>
          <w:p w:rsidR="002C21B1" w:rsidRPr="008D7CD3" w:rsidRDefault="002C21B1" w:rsidP="002C21B1">
            <w:pPr>
              <w:jc w:val="right"/>
              <w:rPr>
                <w:rFonts w:ascii="Sylfaen" w:hAnsi="Sylfaen"/>
                <w:color w:val="000000"/>
                <w:sz w:val="20"/>
                <w:lang w:val="hy-AM"/>
              </w:rPr>
            </w:pPr>
          </w:p>
        </w:tc>
        <w:tc>
          <w:tcPr>
            <w:tcW w:w="650" w:type="pct"/>
            <w:tcBorders>
              <w:bottom w:val="double" w:sz="4" w:space="0" w:color="auto"/>
            </w:tcBorders>
            <w:vAlign w:val="bottom"/>
          </w:tcPr>
          <w:p w:rsidR="002C21B1" w:rsidRPr="008D7CD3" w:rsidRDefault="002C21B1" w:rsidP="002C21B1">
            <w:pPr>
              <w:jc w:val="right"/>
              <w:rPr>
                <w:rFonts w:ascii="Sylfaen" w:hAnsi="Sylfaen"/>
                <w:color w:val="000000"/>
                <w:sz w:val="20"/>
                <w:lang w:val="hy-AM"/>
              </w:rPr>
            </w:pPr>
          </w:p>
        </w:tc>
      </w:tr>
      <w:tr w:rsidR="002C21B1" w:rsidRPr="008D7CD3" w:rsidTr="002C21B1">
        <w:trPr>
          <w:jc w:val="center"/>
        </w:trPr>
        <w:tc>
          <w:tcPr>
            <w:tcW w:w="3447" w:type="pct"/>
          </w:tcPr>
          <w:p w:rsidR="002C21B1" w:rsidRPr="008D7CD3" w:rsidRDefault="002C21B1" w:rsidP="002C21B1">
            <w:pPr>
              <w:rPr>
                <w:rFonts w:ascii="Sylfaen" w:hAnsi="Sylfaen"/>
                <w:b/>
                <w:sz w:val="20"/>
                <w:lang w:val="hy-AM"/>
              </w:rPr>
            </w:pPr>
            <w:r w:rsidRPr="008D7CD3">
              <w:rPr>
                <w:rFonts w:ascii="Sylfaen" w:hAnsi="Sylfaen" w:cs="Sylfaen"/>
                <w:b/>
                <w:sz w:val="20"/>
                <w:lang w:val="hy-AM"/>
              </w:rPr>
              <w:lastRenderedPageBreak/>
              <w:t>Ընդամենը</w:t>
            </w:r>
          </w:p>
        </w:tc>
        <w:tc>
          <w:tcPr>
            <w:tcW w:w="645" w:type="pct"/>
            <w:tcBorders>
              <w:top w:val="single" w:sz="4" w:space="0" w:color="auto"/>
              <w:bottom w:val="double" w:sz="4" w:space="0" w:color="auto"/>
            </w:tcBorders>
            <w:vAlign w:val="bottom"/>
          </w:tcPr>
          <w:p w:rsidR="002C21B1" w:rsidRPr="008D7CD3" w:rsidRDefault="00D034C2" w:rsidP="002C21B1">
            <w:pPr>
              <w:jc w:val="right"/>
              <w:rPr>
                <w:rFonts w:ascii="Sylfaen" w:hAnsi="Sylfaen"/>
                <w:b/>
                <w:color w:val="000000"/>
                <w:sz w:val="20"/>
              </w:rPr>
            </w:pPr>
            <w:r>
              <w:rPr>
                <w:rFonts w:ascii="Sylfaen" w:hAnsi="Sylfaen"/>
                <w:b/>
                <w:color w:val="000000"/>
                <w:sz w:val="20"/>
              </w:rPr>
              <w:t>-17355</w:t>
            </w:r>
          </w:p>
        </w:tc>
        <w:tc>
          <w:tcPr>
            <w:tcW w:w="258" w:type="pct"/>
          </w:tcPr>
          <w:p w:rsidR="002C21B1" w:rsidRPr="008D7CD3" w:rsidRDefault="002C21B1" w:rsidP="002C21B1">
            <w:pPr>
              <w:jc w:val="right"/>
              <w:rPr>
                <w:rFonts w:ascii="Sylfaen" w:hAnsi="Sylfaen"/>
                <w:b/>
                <w:color w:val="000000"/>
                <w:sz w:val="20"/>
                <w:lang w:val="hy-AM"/>
              </w:rPr>
            </w:pPr>
          </w:p>
        </w:tc>
        <w:tc>
          <w:tcPr>
            <w:tcW w:w="650" w:type="pct"/>
            <w:tcBorders>
              <w:top w:val="single" w:sz="4" w:space="0" w:color="auto"/>
              <w:bottom w:val="double" w:sz="4" w:space="0" w:color="auto"/>
            </w:tcBorders>
            <w:vAlign w:val="bottom"/>
          </w:tcPr>
          <w:p w:rsidR="002C21B1" w:rsidRPr="008D7CD3" w:rsidRDefault="00D034C2" w:rsidP="003B2CE2">
            <w:pPr>
              <w:jc w:val="right"/>
              <w:rPr>
                <w:rFonts w:ascii="Sylfaen" w:hAnsi="Sylfaen"/>
                <w:b/>
                <w:color w:val="000000"/>
                <w:sz w:val="20"/>
                <w:lang w:val="hy-AM"/>
              </w:rPr>
            </w:pPr>
            <w:r>
              <w:rPr>
                <w:rFonts w:ascii="Sylfaen" w:hAnsi="Sylfaen"/>
                <w:b/>
                <w:color w:val="000000"/>
                <w:sz w:val="20"/>
              </w:rPr>
              <w:t>-20098</w:t>
            </w:r>
          </w:p>
        </w:tc>
      </w:tr>
    </w:tbl>
    <w:p w:rsidR="00EA005D" w:rsidRPr="008D7CD3" w:rsidRDefault="001F15EE" w:rsidP="00EA005D">
      <w:pPr>
        <w:pStyle w:val="a0"/>
        <w:spacing w:before="120"/>
        <w:rPr>
          <w:rFonts w:ascii="Sylfaen" w:hAnsi="Sylfaen" w:cs="Calibri"/>
          <w:sz w:val="20"/>
          <w:lang w:val="hy-AM"/>
        </w:rPr>
      </w:pPr>
      <w:bookmarkStart w:id="14" w:name="_Ref318793680"/>
      <w:r w:rsidRPr="008D7CD3">
        <w:rPr>
          <w:rFonts w:ascii="Sylfaen" w:hAnsi="Sylfaen" w:cs="Calibri"/>
          <w:sz w:val="20"/>
          <w:lang w:val="hy-AM"/>
        </w:rPr>
        <w:t>Ընկերության</w:t>
      </w:r>
      <w:r w:rsidR="00EA005D" w:rsidRPr="008D7CD3">
        <w:rPr>
          <w:rFonts w:ascii="Sylfaen" w:hAnsi="Sylfaen" w:cs="Calibri"/>
          <w:sz w:val="20"/>
          <w:lang w:val="hy-AM"/>
        </w:rPr>
        <w:t xml:space="preserve"> կիրառվող հարկի դրույքը 20% է (20</w:t>
      </w:r>
      <w:r w:rsidR="009D3728" w:rsidRPr="008D7CD3">
        <w:rPr>
          <w:rFonts w:ascii="Sylfaen" w:hAnsi="Sylfaen" w:cs="Calibri"/>
          <w:sz w:val="20"/>
          <w:lang w:val="hy-AM"/>
        </w:rPr>
        <w:t>10</w:t>
      </w:r>
      <w:r w:rsidR="00EA005D" w:rsidRPr="008D7CD3">
        <w:rPr>
          <w:rFonts w:ascii="Sylfaen" w:hAnsi="Sylfaen" w:cs="Calibri"/>
          <w:sz w:val="20"/>
          <w:lang w:val="hy-AM"/>
        </w:rPr>
        <w:t>թ.՝ 20%)։</w:t>
      </w:r>
    </w:p>
    <w:p w:rsidR="00EA005D" w:rsidRPr="008D7CD3" w:rsidRDefault="00EA005D" w:rsidP="00EA005D">
      <w:pPr>
        <w:pStyle w:val="5"/>
        <w:spacing w:before="0" w:after="240" w:line="240" w:lineRule="auto"/>
        <w:rPr>
          <w:rFonts w:ascii="Sylfaen" w:hAnsi="Sylfaen" w:cs="Calibri"/>
          <w:sz w:val="20"/>
          <w:lang w:val="hy-AM"/>
        </w:rPr>
      </w:pPr>
      <w:r w:rsidRPr="008D7CD3">
        <w:rPr>
          <w:rFonts w:ascii="Sylfaen" w:hAnsi="Sylfaen" w:cs="Calibri"/>
          <w:sz w:val="20"/>
          <w:lang w:val="hy-AM"/>
        </w:rPr>
        <w:t>Շահութահարկի փաստացի (գործող) տոկոսադրույքի համապատասխանեցում.</w:t>
      </w:r>
    </w:p>
    <w:tbl>
      <w:tblPr>
        <w:tblW w:w="4423" w:type="pct"/>
        <w:tblLayout w:type="fixed"/>
        <w:tblCellMar>
          <w:left w:w="0" w:type="dxa"/>
          <w:right w:w="0" w:type="dxa"/>
        </w:tblCellMar>
        <w:tblLook w:val="0000"/>
      </w:tblPr>
      <w:tblGrid>
        <w:gridCol w:w="4112"/>
        <w:gridCol w:w="1560"/>
        <w:gridCol w:w="991"/>
        <w:gridCol w:w="1417"/>
        <w:gridCol w:w="992"/>
      </w:tblGrid>
      <w:tr w:rsidR="00EA005D" w:rsidRPr="008D7CD3" w:rsidTr="009D3728">
        <w:trPr>
          <w:tblHeader/>
        </w:trPr>
        <w:tc>
          <w:tcPr>
            <w:tcW w:w="2266" w:type="pct"/>
            <w:vAlign w:val="bottom"/>
          </w:tcPr>
          <w:p w:rsidR="00EA005D" w:rsidRPr="008D7CD3" w:rsidRDefault="00EA005D" w:rsidP="00EA005D">
            <w:pPr>
              <w:pStyle w:val="tabletext"/>
              <w:keepNext/>
              <w:spacing w:before="0" w:after="40"/>
              <w:rPr>
                <w:rFonts w:ascii="Sylfaen" w:hAnsi="Sylfaen" w:cs="Calibri"/>
                <w:strike/>
                <w:lang w:val="hy-AM"/>
              </w:rPr>
            </w:pPr>
          </w:p>
        </w:tc>
        <w:tc>
          <w:tcPr>
            <w:tcW w:w="860" w:type="pct"/>
            <w:tcBorders>
              <w:bottom w:val="single" w:sz="4" w:space="0" w:color="auto"/>
            </w:tcBorders>
            <w:vAlign w:val="bottom"/>
          </w:tcPr>
          <w:p w:rsidR="00EA005D" w:rsidRPr="008D7CD3" w:rsidRDefault="00EA005D" w:rsidP="00EA005D">
            <w:pPr>
              <w:pStyle w:val="tabletext"/>
              <w:keepNext/>
              <w:spacing w:before="0" w:after="40"/>
              <w:jc w:val="center"/>
              <w:rPr>
                <w:rFonts w:ascii="Sylfaen" w:hAnsi="Sylfaen" w:cs="Calibri"/>
                <w:b/>
                <w:bCs/>
                <w:lang w:val="hy-AM"/>
              </w:rPr>
            </w:pPr>
            <w:r w:rsidRPr="008D7CD3">
              <w:rPr>
                <w:rFonts w:ascii="Sylfaen" w:hAnsi="Sylfaen" w:cs="Calibri"/>
                <w:b/>
                <w:bCs/>
                <w:szCs w:val="22"/>
                <w:lang w:val="hy-AM"/>
              </w:rPr>
              <w:t>20</w:t>
            </w:r>
            <w:r w:rsidR="002C21B1" w:rsidRPr="008D7CD3">
              <w:rPr>
                <w:rFonts w:ascii="Sylfaen" w:hAnsi="Sylfaen" w:cs="Calibri"/>
                <w:b/>
                <w:bCs/>
                <w:szCs w:val="22"/>
                <w:lang w:val="hy-AM"/>
              </w:rPr>
              <w:t>11</w:t>
            </w:r>
          </w:p>
          <w:p w:rsidR="00EA005D" w:rsidRPr="008D7CD3" w:rsidRDefault="00EA005D" w:rsidP="00EA005D">
            <w:pPr>
              <w:pStyle w:val="tabletext"/>
              <w:keepNext/>
              <w:spacing w:before="0" w:after="40"/>
              <w:jc w:val="center"/>
              <w:rPr>
                <w:rFonts w:ascii="Sylfaen" w:hAnsi="Sylfaen" w:cs="Calibri"/>
                <w:b/>
                <w:bCs/>
                <w:lang w:val="hy-AM"/>
              </w:rPr>
            </w:pPr>
            <w:r w:rsidRPr="008D7CD3">
              <w:rPr>
                <w:rFonts w:ascii="Sylfaen" w:hAnsi="Sylfaen" w:cs="Sylfaen"/>
                <w:b/>
                <w:szCs w:val="22"/>
                <w:lang w:val="hy-AM"/>
              </w:rPr>
              <w:t>հազ</w:t>
            </w:r>
            <w:r w:rsidRPr="008D7CD3">
              <w:rPr>
                <w:rFonts w:ascii="Sylfaen" w:hAnsi="Sylfaen" w:cs="Calibri"/>
                <w:b/>
                <w:szCs w:val="22"/>
                <w:lang w:val="hy-AM"/>
              </w:rPr>
              <w:t xml:space="preserve">. </w:t>
            </w:r>
            <w:r w:rsidRPr="008D7CD3">
              <w:rPr>
                <w:rFonts w:ascii="Sylfaen" w:hAnsi="Sylfaen" w:cs="Sylfaen"/>
                <w:b/>
                <w:szCs w:val="22"/>
                <w:lang w:val="hy-AM"/>
              </w:rPr>
              <w:t>դրամ</w:t>
            </w:r>
          </w:p>
        </w:tc>
        <w:tc>
          <w:tcPr>
            <w:tcW w:w="546" w:type="pct"/>
            <w:tcBorders>
              <w:bottom w:val="single" w:sz="4" w:space="0" w:color="auto"/>
            </w:tcBorders>
            <w:vAlign w:val="bottom"/>
          </w:tcPr>
          <w:p w:rsidR="00EA005D" w:rsidRPr="008D7CD3" w:rsidRDefault="00EA005D" w:rsidP="00EA005D">
            <w:pPr>
              <w:pStyle w:val="tabletext"/>
              <w:keepNext/>
              <w:spacing w:before="0" w:after="40"/>
              <w:jc w:val="center"/>
              <w:rPr>
                <w:rFonts w:ascii="Sylfaen" w:hAnsi="Sylfaen" w:cs="Calibri"/>
                <w:b/>
                <w:bCs/>
                <w:lang w:val="hy-AM"/>
              </w:rPr>
            </w:pPr>
            <w:r w:rsidRPr="008D7CD3">
              <w:rPr>
                <w:rFonts w:ascii="Sylfaen" w:hAnsi="Sylfaen" w:cs="Calibri"/>
                <w:b/>
                <w:bCs/>
                <w:szCs w:val="22"/>
                <w:lang w:val="hy-AM"/>
              </w:rPr>
              <w:t>%</w:t>
            </w:r>
          </w:p>
        </w:tc>
        <w:tc>
          <w:tcPr>
            <w:tcW w:w="781" w:type="pct"/>
            <w:tcBorders>
              <w:bottom w:val="single" w:sz="4" w:space="0" w:color="auto"/>
            </w:tcBorders>
            <w:vAlign w:val="bottom"/>
          </w:tcPr>
          <w:p w:rsidR="00EA005D" w:rsidRPr="008D7CD3" w:rsidRDefault="00EA005D" w:rsidP="00EA005D">
            <w:pPr>
              <w:pStyle w:val="tabletext"/>
              <w:keepNext/>
              <w:spacing w:before="0" w:after="40"/>
              <w:jc w:val="center"/>
              <w:rPr>
                <w:rFonts w:ascii="Sylfaen" w:hAnsi="Sylfaen" w:cs="Calibri"/>
                <w:b/>
                <w:bCs/>
                <w:lang w:val="hy-AM"/>
              </w:rPr>
            </w:pPr>
            <w:r w:rsidRPr="008D7CD3">
              <w:rPr>
                <w:rFonts w:ascii="Sylfaen" w:hAnsi="Sylfaen" w:cs="Calibri"/>
                <w:b/>
                <w:bCs/>
                <w:szCs w:val="22"/>
                <w:lang w:val="hy-AM"/>
              </w:rPr>
              <w:t>201</w:t>
            </w:r>
            <w:r w:rsidR="002C21B1" w:rsidRPr="008D7CD3">
              <w:rPr>
                <w:rFonts w:ascii="Sylfaen" w:hAnsi="Sylfaen" w:cs="Calibri"/>
                <w:b/>
                <w:bCs/>
                <w:szCs w:val="22"/>
                <w:lang w:val="hy-AM"/>
              </w:rPr>
              <w:t>0</w:t>
            </w:r>
          </w:p>
          <w:p w:rsidR="00EA005D" w:rsidRPr="008D7CD3" w:rsidRDefault="00EA005D" w:rsidP="00EA005D">
            <w:pPr>
              <w:pStyle w:val="tabletext"/>
              <w:keepNext/>
              <w:spacing w:before="0" w:after="40"/>
              <w:jc w:val="center"/>
              <w:rPr>
                <w:rFonts w:ascii="Sylfaen" w:hAnsi="Sylfaen" w:cs="Calibri"/>
                <w:b/>
                <w:bCs/>
                <w:lang w:val="hy-AM"/>
              </w:rPr>
            </w:pPr>
            <w:r w:rsidRPr="008D7CD3">
              <w:rPr>
                <w:rFonts w:ascii="Sylfaen" w:hAnsi="Sylfaen" w:cs="Sylfaen"/>
                <w:b/>
                <w:szCs w:val="22"/>
                <w:lang w:val="hy-AM"/>
              </w:rPr>
              <w:t>հազ</w:t>
            </w:r>
            <w:r w:rsidRPr="008D7CD3">
              <w:rPr>
                <w:rFonts w:ascii="Sylfaen" w:hAnsi="Sylfaen" w:cs="Calibri"/>
                <w:b/>
                <w:szCs w:val="22"/>
                <w:lang w:val="hy-AM"/>
              </w:rPr>
              <w:t xml:space="preserve">. </w:t>
            </w:r>
            <w:r w:rsidRPr="008D7CD3">
              <w:rPr>
                <w:rFonts w:ascii="Sylfaen" w:hAnsi="Sylfaen" w:cs="Sylfaen"/>
                <w:b/>
                <w:szCs w:val="22"/>
                <w:lang w:val="hy-AM"/>
              </w:rPr>
              <w:t>դրամ</w:t>
            </w:r>
          </w:p>
        </w:tc>
        <w:tc>
          <w:tcPr>
            <w:tcW w:w="547" w:type="pct"/>
            <w:tcBorders>
              <w:bottom w:val="single" w:sz="4" w:space="0" w:color="auto"/>
            </w:tcBorders>
            <w:vAlign w:val="bottom"/>
          </w:tcPr>
          <w:p w:rsidR="00EA005D" w:rsidRPr="008D7CD3" w:rsidRDefault="00EA005D" w:rsidP="00EA005D">
            <w:pPr>
              <w:pStyle w:val="tabletext"/>
              <w:keepNext/>
              <w:spacing w:before="0" w:after="40"/>
              <w:jc w:val="center"/>
              <w:rPr>
                <w:rFonts w:ascii="Sylfaen" w:hAnsi="Sylfaen" w:cs="Calibri"/>
                <w:b/>
                <w:bCs/>
                <w:lang w:val="hy-AM"/>
              </w:rPr>
            </w:pPr>
            <w:r w:rsidRPr="008D7CD3">
              <w:rPr>
                <w:rFonts w:ascii="Sylfaen" w:hAnsi="Sylfaen" w:cs="Calibri"/>
                <w:b/>
                <w:bCs/>
                <w:szCs w:val="22"/>
                <w:lang w:val="hy-AM"/>
              </w:rPr>
              <w:t>%</w:t>
            </w:r>
          </w:p>
        </w:tc>
      </w:tr>
      <w:tr w:rsidR="00EA005D" w:rsidRPr="008D7CD3" w:rsidTr="009D3728">
        <w:tc>
          <w:tcPr>
            <w:tcW w:w="2266" w:type="pct"/>
            <w:vAlign w:val="bottom"/>
          </w:tcPr>
          <w:p w:rsidR="00EA005D" w:rsidRPr="008D7CD3" w:rsidRDefault="00EA005D" w:rsidP="00EA005D">
            <w:pPr>
              <w:pStyle w:val="tabletext"/>
              <w:keepNext/>
              <w:spacing w:before="0" w:after="40"/>
              <w:rPr>
                <w:rFonts w:ascii="Sylfaen" w:hAnsi="Sylfaen" w:cs="Calibri"/>
                <w:lang w:val="hy-AM"/>
              </w:rPr>
            </w:pPr>
            <w:r w:rsidRPr="008D7CD3">
              <w:rPr>
                <w:rFonts w:ascii="Sylfaen" w:hAnsi="Sylfaen" w:cs="Calibri"/>
                <w:szCs w:val="22"/>
                <w:lang w:val="hy-AM"/>
              </w:rPr>
              <w:t>Շահույթ մինչև հարկումը</w:t>
            </w:r>
          </w:p>
        </w:tc>
        <w:tc>
          <w:tcPr>
            <w:tcW w:w="860" w:type="pct"/>
            <w:tcBorders>
              <w:top w:val="single" w:sz="4" w:space="0" w:color="auto"/>
              <w:bottom w:val="double" w:sz="4" w:space="0" w:color="auto"/>
            </w:tcBorders>
            <w:vAlign w:val="bottom"/>
          </w:tcPr>
          <w:p w:rsidR="00EA005D" w:rsidRPr="00D034C2" w:rsidRDefault="00D034C2" w:rsidP="00862445">
            <w:pPr>
              <w:pStyle w:val="tabletext"/>
              <w:tabs>
                <w:tab w:val="decimal" w:pos="1620"/>
              </w:tabs>
              <w:spacing w:before="0" w:after="40"/>
              <w:ind w:right="57"/>
              <w:jc w:val="right"/>
              <w:rPr>
                <w:rFonts w:ascii="Sylfaen" w:hAnsi="Sylfaen" w:cs="Calibri"/>
              </w:rPr>
            </w:pPr>
            <w:r>
              <w:rPr>
                <w:rFonts w:ascii="Sylfaen" w:hAnsi="Sylfaen"/>
                <w:b/>
                <w:color w:val="000000"/>
              </w:rPr>
              <w:t>87</w:t>
            </w:r>
            <w:r w:rsidR="00862445">
              <w:rPr>
                <w:rFonts w:ascii="Sylfaen" w:hAnsi="Sylfaen"/>
                <w:b/>
                <w:color w:val="000000"/>
              </w:rPr>
              <w:t>036</w:t>
            </w:r>
          </w:p>
        </w:tc>
        <w:tc>
          <w:tcPr>
            <w:tcW w:w="546" w:type="pct"/>
            <w:tcBorders>
              <w:top w:val="single" w:sz="4" w:space="0" w:color="auto"/>
            </w:tcBorders>
            <w:vAlign w:val="bottom"/>
          </w:tcPr>
          <w:p w:rsidR="00EA005D" w:rsidRPr="008D7CD3" w:rsidRDefault="00EA005D" w:rsidP="00EA005D">
            <w:pPr>
              <w:pStyle w:val="tabletext"/>
              <w:tabs>
                <w:tab w:val="decimal" w:pos="1620"/>
              </w:tabs>
              <w:spacing w:before="0" w:after="40"/>
              <w:ind w:right="57"/>
              <w:jc w:val="right"/>
              <w:rPr>
                <w:rFonts w:ascii="Sylfaen" w:hAnsi="Sylfaen" w:cs="Calibri"/>
                <w:lang w:val="hy-AM"/>
              </w:rPr>
            </w:pPr>
          </w:p>
        </w:tc>
        <w:tc>
          <w:tcPr>
            <w:tcW w:w="781" w:type="pct"/>
            <w:tcBorders>
              <w:top w:val="single" w:sz="4" w:space="0" w:color="auto"/>
              <w:bottom w:val="double" w:sz="4" w:space="0" w:color="auto"/>
            </w:tcBorders>
            <w:vAlign w:val="bottom"/>
          </w:tcPr>
          <w:p w:rsidR="00EA005D" w:rsidRPr="00D034C2" w:rsidRDefault="00862445" w:rsidP="001E44D5">
            <w:pPr>
              <w:pStyle w:val="tabletext"/>
              <w:tabs>
                <w:tab w:val="decimal" w:pos="1620"/>
                <w:tab w:val="decimal" w:pos="1771"/>
              </w:tabs>
              <w:spacing w:before="0" w:after="40"/>
              <w:ind w:right="57"/>
              <w:jc w:val="right"/>
              <w:rPr>
                <w:rFonts w:ascii="Sylfaen" w:hAnsi="Sylfaen" w:cs="Calibri"/>
              </w:rPr>
            </w:pPr>
            <w:r>
              <w:rPr>
                <w:rFonts w:ascii="Sylfaen" w:hAnsi="Sylfaen"/>
                <w:b/>
                <w:color w:val="000000"/>
              </w:rPr>
              <w:t>65643</w:t>
            </w:r>
          </w:p>
        </w:tc>
        <w:tc>
          <w:tcPr>
            <w:tcW w:w="547" w:type="pct"/>
            <w:tcBorders>
              <w:top w:val="single" w:sz="4" w:space="0" w:color="auto"/>
            </w:tcBorders>
            <w:vAlign w:val="bottom"/>
          </w:tcPr>
          <w:p w:rsidR="00EA005D" w:rsidRPr="008D7CD3" w:rsidRDefault="00EA005D" w:rsidP="00EA005D">
            <w:pPr>
              <w:pStyle w:val="tabletext"/>
              <w:tabs>
                <w:tab w:val="decimal" w:pos="1620"/>
              </w:tabs>
              <w:spacing w:before="0" w:after="40"/>
              <w:ind w:right="57"/>
              <w:jc w:val="right"/>
              <w:rPr>
                <w:rFonts w:ascii="Sylfaen" w:hAnsi="Sylfaen" w:cs="Calibri"/>
                <w:lang w:val="hy-AM"/>
              </w:rPr>
            </w:pPr>
          </w:p>
        </w:tc>
      </w:tr>
      <w:tr w:rsidR="00EA005D" w:rsidRPr="003B2CE2" w:rsidTr="009D3728">
        <w:tc>
          <w:tcPr>
            <w:tcW w:w="2266" w:type="pct"/>
            <w:vAlign w:val="bottom"/>
          </w:tcPr>
          <w:p w:rsidR="00EA005D" w:rsidRPr="008D7CD3" w:rsidRDefault="00EA005D" w:rsidP="00EA005D">
            <w:pPr>
              <w:pStyle w:val="tabletext"/>
              <w:keepNext/>
              <w:spacing w:before="0" w:after="40"/>
              <w:rPr>
                <w:rFonts w:ascii="Sylfaen" w:hAnsi="Sylfaen" w:cs="Calibri"/>
                <w:lang w:val="hy-AM"/>
              </w:rPr>
            </w:pPr>
            <w:r w:rsidRPr="008D7CD3">
              <w:rPr>
                <w:rFonts w:ascii="Sylfaen" w:hAnsi="Sylfaen" w:cs="Calibri"/>
                <w:szCs w:val="22"/>
                <w:lang w:val="hy-AM"/>
              </w:rPr>
              <w:t>Շահութահարկ</w:t>
            </w:r>
            <w:r w:rsidR="001E44D5" w:rsidRPr="008D7CD3">
              <w:rPr>
                <w:rFonts w:ascii="Sylfaen" w:hAnsi="Sylfaen" w:cs="Calibri"/>
                <w:szCs w:val="22"/>
              </w:rPr>
              <w:t>,</w:t>
            </w:r>
            <w:r w:rsidRPr="008D7CD3">
              <w:rPr>
                <w:rFonts w:ascii="Sylfaen" w:hAnsi="Sylfaen" w:cs="Calibri"/>
                <w:szCs w:val="22"/>
                <w:lang w:val="hy-AM"/>
              </w:rPr>
              <w:t xml:space="preserve"> հարկի կիրառվող դրույքով</w:t>
            </w:r>
          </w:p>
        </w:tc>
        <w:tc>
          <w:tcPr>
            <w:tcW w:w="860" w:type="pct"/>
            <w:tcBorders>
              <w:top w:val="double" w:sz="4" w:space="0" w:color="auto"/>
              <w:bottom w:val="single" w:sz="4" w:space="0" w:color="auto"/>
            </w:tcBorders>
            <w:vAlign w:val="bottom"/>
          </w:tcPr>
          <w:p w:rsidR="00EA005D" w:rsidRPr="008D7CD3" w:rsidRDefault="001E44D5" w:rsidP="00D034C2">
            <w:pPr>
              <w:pStyle w:val="tabletext"/>
              <w:tabs>
                <w:tab w:val="decimal" w:pos="1620"/>
              </w:tabs>
              <w:spacing w:before="0" w:after="40"/>
              <w:ind w:right="57"/>
              <w:jc w:val="right"/>
              <w:rPr>
                <w:rFonts w:ascii="Sylfaen" w:hAnsi="Sylfaen" w:cs="Calibri"/>
              </w:rPr>
            </w:pPr>
            <w:r w:rsidRPr="008D7CD3">
              <w:rPr>
                <w:rFonts w:ascii="Sylfaen" w:hAnsi="Sylfaen" w:cs="Calibri"/>
                <w:szCs w:val="22"/>
              </w:rPr>
              <w:t>1</w:t>
            </w:r>
            <w:r w:rsidR="00D034C2">
              <w:rPr>
                <w:rFonts w:ascii="Sylfaen" w:hAnsi="Sylfaen" w:cs="Calibri"/>
                <w:szCs w:val="22"/>
              </w:rPr>
              <w:t>7</w:t>
            </w:r>
            <w:r w:rsidR="00827DFE">
              <w:rPr>
                <w:rFonts w:ascii="Sylfaen" w:hAnsi="Sylfaen" w:cs="Calibri"/>
                <w:szCs w:val="22"/>
              </w:rPr>
              <w:t>355</w:t>
            </w:r>
          </w:p>
        </w:tc>
        <w:tc>
          <w:tcPr>
            <w:tcW w:w="546" w:type="pct"/>
            <w:vAlign w:val="bottom"/>
          </w:tcPr>
          <w:p w:rsidR="00EA005D" w:rsidRPr="008D7CD3" w:rsidRDefault="00EA005D" w:rsidP="00EA005D">
            <w:pPr>
              <w:pStyle w:val="tabletext"/>
              <w:tabs>
                <w:tab w:val="decimal" w:pos="1620"/>
              </w:tabs>
              <w:spacing w:before="0" w:after="40"/>
              <w:ind w:right="57"/>
              <w:jc w:val="right"/>
              <w:rPr>
                <w:rFonts w:ascii="Sylfaen" w:hAnsi="Sylfaen" w:cs="Calibri"/>
                <w:lang w:val="hy-AM"/>
              </w:rPr>
            </w:pPr>
            <w:r w:rsidRPr="008D7CD3">
              <w:rPr>
                <w:rFonts w:ascii="Sylfaen" w:hAnsi="Sylfaen" w:cs="Calibri"/>
                <w:szCs w:val="22"/>
                <w:lang w:val="hy-AM"/>
              </w:rPr>
              <w:t>20</w:t>
            </w:r>
          </w:p>
        </w:tc>
        <w:tc>
          <w:tcPr>
            <w:tcW w:w="781" w:type="pct"/>
            <w:tcBorders>
              <w:top w:val="double" w:sz="4" w:space="0" w:color="auto"/>
              <w:bottom w:val="single" w:sz="4" w:space="0" w:color="auto"/>
            </w:tcBorders>
            <w:vAlign w:val="bottom"/>
          </w:tcPr>
          <w:p w:rsidR="00EA005D" w:rsidRPr="008D7CD3" w:rsidRDefault="00862445" w:rsidP="00EA005D">
            <w:pPr>
              <w:pStyle w:val="tabletext"/>
              <w:tabs>
                <w:tab w:val="decimal" w:pos="1620"/>
              </w:tabs>
              <w:spacing w:before="0" w:after="40"/>
              <w:ind w:right="57"/>
              <w:jc w:val="right"/>
              <w:rPr>
                <w:rFonts w:ascii="Sylfaen" w:hAnsi="Sylfaen" w:cs="Calibri"/>
              </w:rPr>
            </w:pPr>
            <w:r>
              <w:rPr>
                <w:rFonts w:ascii="Sylfaen" w:hAnsi="Sylfaen" w:cs="Calibri"/>
                <w:szCs w:val="22"/>
              </w:rPr>
              <w:t>20098</w:t>
            </w:r>
          </w:p>
        </w:tc>
        <w:tc>
          <w:tcPr>
            <w:tcW w:w="547" w:type="pct"/>
            <w:vAlign w:val="bottom"/>
          </w:tcPr>
          <w:p w:rsidR="00EA005D" w:rsidRPr="008D7CD3" w:rsidRDefault="00EA005D" w:rsidP="00EA005D">
            <w:pPr>
              <w:pStyle w:val="tabletext"/>
              <w:tabs>
                <w:tab w:val="decimal" w:pos="1620"/>
              </w:tabs>
              <w:spacing w:before="0" w:after="40"/>
              <w:ind w:right="57"/>
              <w:jc w:val="right"/>
              <w:rPr>
                <w:rFonts w:ascii="Sylfaen" w:hAnsi="Sylfaen" w:cs="Calibri"/>
                <w:lang w:val="hy-AM"/>
              </w:rPr>
            </w:pPr>
            <w:r w:rsidRPr="008D7CD3">
              <w:rPr>
                <w:rFonts w:ascii="Sylfaen" w:hAnsi="Sylfaen" w:cs="Calibri"/>
                <w:szCs w:val="22"/>
                <w:lang w:val="hy-AM"/>
              </w:rPr>
              <w:t>20</w:t>
            </w:r>
          </w:p>
        </w:tc>
      </w:tr>
      <w:tr w:rsidR="009D3728" w:rsidRPr="003B2CE2" w:rsidTr="009D3728">
        <w:tc>
          <w:tcPr>
            <w:tcW w:w="2266" w:type="pct"/>
            <w:vAlign w:val="bottom"/>
          </w:tcPr>
          <w:p w:rsidR="009D3728" w:rsidRPr="003B2CE2" w:rsidRDefault="009D3728" w:rsidP="00EA005D">
            <w:pPr>
              <w:pStyle w:val="tabletext"/>
              <w:keepNext/>
              <w:spacing w:before="0" w:after="40"/>
              <w:rPr>
                <w:rFonts w:ascii="Sylfaen" w:hAnsi="Sylfaen" w:cs="Calibri"/>
                <w:color w:val="FF0000"/>
                <w:lang w:val="hy-AM"/>
              </w:rPr>
            </w:pPr>
          </w:p>
        </w:tc>
        <w:tc>
          <w:tcPr>
            <w:tcW w:w="860" w:type="pct"/>
            <w:tcBorders>
              <w:bottom w:val="single" w:sz="4" w:space="0" w:color="auto"/>
            </w:tcBorders>
            <w:vAlign w:val="bottom"/>
          </w:tcPr>
          <w:p w:rsidR="009D3728" w:rsidRPr="003B2CE2" w:rsidRDefault="009D3728" w:rsidP="002F7CB7">
            <w:pPr>
              <w:pStyle w:val="tabletext"/>
              <w:tabs>
                <w:tab w:val="decimal" w:pos="1620"/>
              </w:tabs>
              <w:spacing w:before="0" w:after="40"/>
              <w:ind w:right="57"/>
              <w:jc w:val="right"/>
              <w:rPr>
                <w:rFonts w:ascii="Sylfaen" w:hAnsi="Sylfaen" w:cs="Calibri"/>
              </w:rPr>
            </w:pPr>
          </w:p>
        </w:tc>
        <w:tc>
          <w:tcPr>
            <w:tcW w:w="546" w:type="pct"/>
            <w:tcBorders>
              <w:bottom w:val="single" w:sz="4" w:space="0" w:color="auto"/>
            </w:tcBorders>
            <w:vAlign w:val="bottom"/>
          </w:tcPr>
          <w:p w:rsidR="009D3728" w:rsidRPr="003B2CE2" w:rsidRDefault="009D3728" w:rsidP="0076526E">
            <w:pPr>
              <w:pStyle w:val="tabletext"/>
              <w:tabs>
                <w:tab w:val="decimal" w:pos="1620"/>
              </w:tabs>
              <w:spacing w:before="0" w:after="40"/>
              <w:ind w:right="57"/>
              <w:jc w:val="right"/>
              <w:rPr>
                <w:rFonts w:ascii="Sylfaen" w:hAnsi="Sylfaen" w:cs="Calibri"/>
                <w:lang w:val="hy-AM"/>
              </w:rPr>
            </w:pPr>
          </w:p>
        </w:tc>
        <w:tc>
          <w:tcPr>
            <w:tcW w:w="781" w:type="pct"/>
            <w:tcBorders>
              <w:bottom w:val="single" w:sz="4" w:space="0" w:color="auto"/>
            </w:tcBorders>
            <w:vAlign w:val="bottom"/>
          </w:tcPr>
          <w:p w:rsidR="009D3728" w:rsidRPr="003B2CE2" w:rsidRDefault="009D3728" w:rsidP="009D3728">
            <w:pPr>
              <w:pStyle w:val="tabletext"/>
              <w:tabs>
                <w:tab w:val="decimal" w:pos="1620"/>
              </w:tabs>
              <w:spacing w:before="0" w:after="40"/>
              <w:ind w:right="57"/>
              <w:jc w:val="right"/>
              <w:rPr>
                <w:rFonts w:ascii="Sylfaen" w:hAnsi="Sylfaen" w:cs="Calibri"/>
                <w:lang w:val="hy-AM"/>
              </w:rPr>
            </w:pPr>
          </w:p>
        </w:tc>
        <w:tc>
          <w:tcPr>
            <w:tcW w:w="547" w:type="pct"/>
            <w:tcBorders>
              <w:bottom w:val="single" w:sz="4" w:space="0" w:color="auto"/>
            </w:tcBorders>
            <w:vAlign w:val="bottom"/>
          </w:tcPr>
          <w:p w:rsidR="009D3728" w:rsidRPr="003B2CE2" w:rsidRDefault="009D3728" w:rsidP="00EA005D">
            <w:pPr>
              <w:pStyle w:val="tabletext"/>
              <w:tabs>
                <w:tab w:val="decimal" w:pos="1620"/>
              </w:tabs>
              <w:spacing w:before="0" w:after="40"/>
              <w:ind w:right="57"/>
              <w:jc w:val="right"/>
              <w:rPr>
                <w:rFonts w:ascii="Sylfaen" w:hAnsi="Sylfaen" w:cs="Calibri"/>
                <w:lang w:val="hy-AM"/>
              </w:rPr>
            </w:pPr>
          </w:p>
        </w:tc>
      </w:tr>
      <w:tr w:rsidR="009D3728" w:rsidRPr="007E072A" w:rsidTr="009D3728">
        <w:tc>
          <w:tcPr>
            <w:tcW w:w="2266" w:type="pct"/>
            <w:vAlign w:val="bottom"/>
          </w:tcPr>
          <w:p w:rsidR="009D3728" w:rsidRPr="003B2CE2" w:rsidRDefault="009D3728" w:rsidP="00EA005D">
            <w:pPr>
              <w:pStyle w:val="tabletext"/>
              <w:spacing w:before="0" w:after="40"/>
              <w:rPr>
                <w:rFonts w:ascii="Sylfaen" w:hAnsi="Sylfaen" w:cs="Calibri"/>
                <w:b/>
                <w:lang w:val="hy-AM"/>
              </w:rPr>
            </w:pPr>
          </w:p>
        </w:tc>
        <w:tc>
          <w:tcPr>
            <w:tcW w:w="860" w:type="pct"/>
            <w:tcBorders>
              <w:top w:val="single" w:sz="4" w:space="0" w:color="auto"/>
              <w:bottom w:val="double" w:sz="4" w:space="0" w:color="auto"/>
            </w:tcBorders>
            <w:vAlign w:val="bottom"/>
          </w:tcPr>
          <w:p w:rsidR="009D3728" w:rsidRPr="00827DFE" w:rsidRDefault="00862445" w:rsidP="00827DFE">
            <w:pPr>
              <w:pStyle w:val="tabletext"/>
              <w:tabs>
                <w:tab w:val="decimal" w:pos="1620"/>
              </w:tabs>
              <w:spacing w:before="0" w:after="40"/>
              <w:ind w:right="57"/>
              <w:jc w:val="right"/>
              <w:rPr>
                <w:rFonts w:ascii="Sylfaen" w:hAnsi="Sylfaen" w:cs="Calibri"/>
                <w:b/>
              </w:rPr>
            </w:pPr>
            <w:r>
              <w:rPr>
                <w:rFonts w:ascii="Sylfaen" w:hAnsi="Sylfaen"/>
                <w:b/>
                <w:color w:val="000000"/>
              </w:rPr>
              <w:t>69682</w:t>
            </w:r>
          </w:p>
        </w:tc>
        <w:tc>
          <w:tcPr>
            <w:tcW w:w="546" w:type="pct"/>
            <w:tcBorders>
              <w:top w:val="single" w:sz="4" w:space="0" w:color="auto"/>
              <w:bottom w:val="double" w:sz="4" w:space="0" w:color="auto"/>
            </w:tcBorders>
            <w:vAlign w:val="bottom"/>
          </w:tcPr>
          <w:p w:rsidR="009D3728" w:rsidRPr="003B2CE2" w:rsidRDefault="009D3728" w:rsidP="0076526E">
            <w:pPr>
              <w:pStyle w:val="tabletext"/>
              <w:tabs>
                <w:tab w:val="decimal" w:pos="1620"/>
              </w:tabs>
              <w:spacing w:before="0" w:after="40"/>
              <w:ind w:right="57"/>
              <w:jc w:val="right"/>
              <w:rPr>
                <w:rFonts w:ascii="Sylfaen" w:hAnsi="Sylfaen" w:cs="Calibri"/>
                <w:b/>
                <w:lang w:val="hy-AM"/>
              </w:rPr>
            </w:pPr>
          </w:p>
        </w:tc>
        <w:tc>
          <w:tcPr>
            <w:tcW w:w="781" w:type="pct"/>
            <w:tcBorders>
              <w:top w:val="single" w:sz="4" w:space="0" w:color="auto"/>
              <w:bottom w:val="double" w:sz="4" w:space="0" w:color="auto"/>
            </w:tcBorders>
            <w:vAlign w:val="bottom"/>
          </w:tcPr>
          <w:p w:rsidR="009D3728" w:rsidRPr="00D034C2" w:rsidRDefault="00862445" w:rsidP="00EA005D">
            <w:pPr>
              <w:pStyle w:val="tabletext"/>
              <w:tabs>
                <w:tab w:val="decimal" w:pos="1620"/>
              </w:tabs>
              <w:spacing w:before="0" w:after="40"/>
              <w:ind w:right="57"/>
              <w:jc w:val="right"/>
              <w:rPr>
                <w:rFonts w:ascii="Sylfaen" w:hAnsi="Sylfaen" w:cs="Calibri"/>
                <w:b/>
              </w:rPr>
            </w:pPr>
            <w:r>
              <w:rPr>
                <w:rFonts w:ascii="Sylfaen" w:hAnsi="Sylfaen"/>
                <w:b/>
                <w:color w:val="000000"/>
              </w:rPr>
              <w:t>45544</w:t>
            </w:r>
          </w:p>
        </w:tc>
        <w:tc>
          <w:tcPr>
            <w:tcW w:w="547" w:type="pct"/>
            <w:tcBorders>
              <w:top w:val="single" w:sz="4" w:space="0" w:color="auto"/>
              <w:bottom w:val="double" w:sz="4" w:space="0" w:color="auto"/>
            </w:tcBorders>
            <w:vAlign w:val="bottom"/>
          </w:tcPr>
          <w:p w:rsidR="009D3728" w:rsidRPr="00827DFE" w:rsidRDefault="0076526E" w:rsidP="00827DFE">
            <w:pPr>
              <w:pStyle w:val="tabletext"/>
              <w:tabs>
                <w:tab w:val="decimal" w:pos="1620"/>
              </w:tabs>
              <w:spacing w:before="0" w:after="40"/>
              <w:ind w:right="57"/>
              <w:jc w:val="right"/>
              <w:rPr>
                <w:rFonts w:ascii="Sylfaen" w:hAnsi="Sylfaen" w:cs="Calibri"/>
                <w:b/>
              </w:rPr>
            </w:pPr>
            <w:r w:rsidRPr="003B2CE2">
              <w:rPr>
                <w:rFonts w:ascii="Sylfaen" w:hAnsi="Sylfaen" w:cs="Calibri"/>
                <w:b/>
                <w:szCs w:val="22"/>
                <w:lang w:val="hy-AM"/>
              </w:rPr>
              <w:t>20</w:t>
            </w:r>
          </w:p>
        </w:tc>
      </w:tr>
    </w:tbl>
    <w:bookmarkEnd w:id="14"/>
    <w:p w:rsidR="004B21F3" w:rsidRPr="007E072A" w:rsidRDefault="009C7C50"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Գործարքներ կապա</w:t>
      </w:r>
      <w:r w:rsidR="004B21F3" w:rsidRPr="007E072A">
        <w:rPr>
          <w:rFonts w:ascii="Sylfaen" w:hAnsi="Sylfaen" w:cs="Sylfaen"/>
          <w:b/>
          <w:color w:val="000000"/>
          <w:sz w:val="21"/>
          <w:szCs w:val="21"/>
          <w:lang w:val="hy-AM"/>
        </w:rPr>
        <w:t>կցված կողմերի հետ</w:t>
      </w:r>
    </w:p>
    <w:p w:rsidR="00792677" w:rsidRPr="007E072A" w:rsidRDefault="005C0CBC" w:rsidP="000C161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կապակցված</w:t>
      </w:r>
      <w:r w:rsidR="00792677" w:rsidRPr="007E072A">
        <w:rPr>
          <w:rFonts w:ascii="Sylfaen" w:hAnsi="Sylfaen" w:cs="Times Armenian"/>
          <w:sz w:val="21"/>
          <w:szCs w:val="21"/>
          <w:lang w:val="hy-AM"/>
        </w:rPr>
        <w:t xml:space="preserve"> կողմ</w:t>
      </w:r>
      <w:r w:rsidR="000C161B" w:rsidRPr="007E072A">
        <w:rPr>
          <w:rFonts w:ascii="Sylfaen" w:hAnsi="Sylfaen" w:cs="Times Armenian"/>
          <w:sz w:val="21"/>
          <w:szCs w:val="21"/>
          <w:lang w:val="hy-AM"/>
        </w:rPr>
        <w:t xml:space="preserve">երն են բաժնետերերը </w:t>
      </w:r>
      <w:r w:rsidR="00CE0E75" w:rsidRPr="00CE0E75">
        <w:rPr>
          <w:rFonts w:ascii="Sylfaen" w:hAnsi="Sylfaen" w:cs="Times Armenian"/>
          <w:sz w:val="21"/>
          <w:szCs w:val="21"/>
          <w:lang w:val="hy-AM"/>
        </w:rPr>
        <w:t xml:space="preserve">, ղեկավար անձինք </w:t>
      </w:r>
      <w:r w:rsidR="000C161B" w:rsidRPr="007E072A">
        <w:rPr>
          <w:rFonts w:ascii="Sylfaen" w:hAnsi="Sylfaen" w:cs="Times Armenian"/>
          <w:sz w:val="21"/>
          <w:szCs w:val="21"/>
          <w:lang w:val="hy-AM"/>
        </w:rPr>
        <w:t>:</w:t>
      </w:r>
    </w:p>
    <w:p w:rsidR="00730C66" w:rsidRPr="007E072A" w:rsidRDefault="00730C66" w:rsidP="000C161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Ընկերության </w:t>
      </w:r>
      <w:r w:rsidR="000C161B" w:rsidRPr="007E072A">
        <w:rPr>
          <w:rFonts w:ascii="Sylfaen" w:hAnsi="Sylfaen" w:cs="Times Armenian"/>
          <w:sz w:val="21"/>
          <w:szCs w:val="21"/>
          <w:lang w:val="hy-AM"/>
        </w:rPr>
        <w:t>ղեկավարությունը</w:t>
      </w:r>
      <w:r w:rsidRPr="007E072A">
        <w:rPr>
          <w:rFonts w:ascii="Sylfaen" w:hAnsi="Sylfaen" w:cs="Times Armenian"/>
          <w:sz w:val="21"/>
          <w:szCs w:val="21"/>
          <w:lang w:val="hy-AM"/>
        </w:rPr>
        <w:t xml:space="preserve"> ստացել է հետևյալ հատուցումները</w:t>
      </w:r>
      <w:r w:rsidR="000C161B" w:rsidRPr="007E072A">
        <w:rPr>
          <w:rFonts w:ascii="Sylfaen" w:hAnsi="Sylfaen" w:cs="Times Armenian"/>
          <w:sz w:val="21"/>
          <w:szCs w:val="21"/>
          <w:lang w:val="hy-AM"/>
        </w:rPr>
        <w:t>՝</w:t>
      </w:r>
    </w:p>
    <w:tbl>
      <w:tblPr>
        <w:tblW w:w="5000" w:type="pct"/>
        <w:tblCellMar>
          <w:left w:w="0" w:type="dxa"/>
          <w:right w:w="0" w:type="dxa"/>
        </w:tblCellMar>
        <w:tblLook w:val="0000"/>
      </w:tblPr>
      <w:tblGrid>
        <w:gridCol w:w="5670"/>
        <w:gridCol w:w="540"/>
        <w:gridCol w:w="1890"/>
        <w:gridCol w:w="270"/>
        <w:gridCol w:w="1885"/>
      </w:tblGrid>
      <w:tr w:rsidR="00730C66" w:rsidRPr="007155FF" w:rsidTr="000C161B">
        <w:trPr>
          <w:cantSplit/>
        </w:trPr>
        <w:tc>
          <w:tcPr>
            <w:tcW w:w="5670" w:type="dxa"/>
            <w:vAlign w:val="bottom"/>
          </w:tcPr>
          <w:p w:rsidR="00730C66" w:rsidRPr="007155FF" w:rsidRDefault="00730C66" w:rsidP="00730C66">
            <w:pPr>
              <w:pStyle w:val="tabletext"/>
              <w:keepNext/>
              <w:rPr>
                <w:rFonts w:ascii="Sylfaen" w:hAnsi="Sylfaen" w:cs="Calibri"/>
                <w:szCs w:val="20"/>
                <w:lang w:val="hy-AM"/>
              </w:rPr>
            </w:pPr>
            <w:r w:rsidRPr="007155FF">
              <w:rPr>
                <w:rFonts w:ascii="Sylfaen" w:hAnsi="Sylfaen" w:cs="Sylfaen"/>
                <w:b/>
                <w:szCs w:val="20"/>
                <w:lang w:val="hy-AM"/>
              </w:rPr>
              <w:t>հազ</w:t>
            </w:r>
            <w:r w:rsidRPr="007155FF">
              <w:rPr>
                <w:rFonts w:ascii="Sylfaen" w:hAnsi="Sylfaen" w:cs="Calibri"/>
                <w:b/>
                <w:szCs w:val="20"/>
                <w:lang w:val="hy-AM"/>
              </w:rPr>
              <w:t xml:space="preserve">. </w:t>
            </w:r>
            <w:r w:rsidRPr="007155FF">
              <w:rPr>
                <w:rFonts w:ascii="Sylfaen" w:hAnsi="Sylfaen" w:cs="Sylfaen"/>
                <w:b/>
                <w:szCs w:val="20"/>
                <w:lang w:val="hy-AM"/>
              </w:rPr>
              <w:t>դրամ</w:t>
            </w:r>
          </w:p>
        </w:tc>
        <w:tc>
          <w:tcPr>
            <w:tcW w:w="540" w:type="dxa"/>
            <w:vAlign w:val="bottom"/>
          </w:tcPr>
          <w:p w:rsidR="00730C66" w:rsidRPr="007155FF" w:rsidRDefault="00730C66" w:rsidP="00730C66">
            <w:pPr>
              <w:pStyle w:val="tabletext"/>
              <w:keepNext/>
              <w:jc w:val="center"/>
              <w:rPr>
                <w:rFonts w:ascii="Sylfaen" w:hAnsi="Sylfaen" w:cs="Calibri"/>
                <w:szCs w:val="20"/>
                <w:u w:val="single"/>
                <w:lang w:val="hy-AM"/>
              </w:rPr>
            </w:pPr>
          </w:p>
        </w:tc>
        <w:tc>
          <w:tcPr>
            <w:tcW w:w="1890" w:type="dxa"/>
            <w:tcBorders>
              <w:bottom w:val="single" w:sz="4" w:space="0" w:color="auto"/>
            </w:tcBorders>
            <w:vAlign w:val="bottom"/>
          </w:tcPr>
          <w:p w:rsidR="00730C66" w:rsidRPr="007155FF" w:rsidRDefault="00730C66" w:rsidP="000C161B">
            <w:pPr>
              <w:pStyle w:val="tabletext"/>
              <w:keepNext/>
              <w:jc w:val="center"/>
              <w:rPr>
                <w:rFonts w:ascii="Sylfaen" w:hAnsi="Sylfaen" w:cs="Calibri"/>
                <w:b/>
                <w:bCs/>
                <w:szCs w:val="20"/>
                <w:lang w:val="hy-AM"/>
              </w:rPr>
            </w:pPr>
            <w:r w:rsidRPr="007155FF">
              <w:rPr>
                <w:rFonts w:ascii="Sylfaen" w:hAnsi="Sylfaen" w:cs="Calibri"/>
                <w:b/>
                <w:bCs/>
                <w:szCs w:val="20"/>
                <w:lang w:val="hy-AM"/>
              </w:rPr>
              <w:t>201</w:t>
            </w:r>
            <w:r w:rsidR="000C161B" w:rsidRPr="007155FF">
              <w:rPr>
                <w:rFonts w:ascii="Sylfaen" w:hAnsi="Sylfaen" w:cs="Calibri"/>
                <w:b/>
                <w:bCs/>
                <w:szCs w:val="20"/>
                <w:lang w:val="hy-AM"/>
              </w:rPr>
              <w:t>1</w:t>
            </w:r>
            <w:r w:rsidRPr="007155FF">
              <w:rPr>
                <w:rFonts w:ascii="Sylfaen" w:hAnsi="Sylfaen" w:cs="Calibri"/>
                <w:b/>
                <w:bCs/>
                <w:szCs w:val="20"/>
                <w:lang w:val="hy-AM"/>
              </w:rPr>
              <w:t>թ.</w:t>
            </w:r>
          </w:p>
        </w:tc>
        <w:tc>
          <w:tcPr>
            <w:tcW w:w="270" w:type="dxa"/>
            <w:vAlign w:val="bottom"/>
          </w:tcPr>
          <w:p w:rsidR="00730C66" w:rsidRPr="007155FF" w:rsidRDefault="00730C66" w:rsidP="00730C66">
            <w:pPr>
              <w:pStyle w:val="tabletext"/>
              <w:keepNext/>
              <w:jc w:val="center"/>
              <w:rPr>
                <w:rFonts w:ascii="Sylfaen" w:hAnsi="Sylfaen" w:cs="Calibri"/>
                <w:b/>
                <w:bCs/>
                <w:szCs w:val="20"/>
                <w:lang w:val="hy-AM"/>
              </w:rPr>
            </w:pPr>
          </w:p>
        </w:tc>
        <w:tc>
          <w:tcPr>
            <w:tcW w:w="1885" w:type="dxa"/>
            <w:tcBorders>
              <w:bottom w:val="single" w:sz="4" w:space="0" w:color="auto"/>
            </w:tcBorders>
            <w:vAlign w:val="bottom"/>
          </w:tcPr>
          <w:p w:rsidR="00730C66" w:rsidRPr="007155FF" w:rsidRDefault="00730C66" w:rsidP="000C161B">
            <w:pPr>
              <w:pStyle w:val="tabletext"/>
              <w:keepNext/>
              <w:jc w:val="center"/>
              <w:rPr>
                <w:rFonts w:ascii="Sylfaen" w:hAnsi="Sylfaen" w:cs="Calibri"/>
                <w:b/>
                <w:bCs/>
                <w:szCs w:val="20"/>
                <w:lang w:val="hy-AM"/>
              </w:rPr>
            </w:pPr>
            <w:r w:rsidRPr="007155FF">
              <w:rPr>
                <w:rFonts w:ascii="Sylfaen" w:hAnsi="Sylfaen" w:cs="Calibri"/>
                <w:b/>
                <w:bCs/>
                <w:szCs w:val="20"/>
                <w:lang w:val="hy-AM"/>
              </w:rPr>
              <w:t>201</w:t>
            </w:r>
            <w:r w:rsidR="000C161B" w:rsidRPr="007155FF">
              <w:rPr>
                <w:rFonts w:ascii="Sylfaen" w:hAnsi="Sylfaen" w:cs="Calibri"/>
                <w:b/>
                <w:bCs/>
                <w:szCs w:val="20"/>
                <w:lang w:val="hy-AM"/>
              </w:rPr>
              <w:t>0</w:t>
            </w:r>
            <w:r w:rsidRPr="007155FF">
              <w:rPr>
                <w:rFonts w:ascii="Sylfaen" w:hAnsi="Sylfaen" w:cs="Calibri"/>
                <w:b/>
                <w:bCs/>
                <w:szCs w:val="20"/>
                <w:lang w:val="hy-AM"/>
              </w:rPr>
              <w:t>թ.</w:t>
            </w:r>
          </w:p>
        </w:tc>
      </w:tr>
      <w:tr w:rsidR="00730C66" w:rsidRPr="007155FF" w:rsidTr="000C161B">
        <w:trPr>
          <w:cantSplit/>
        </w:trPr>
        <w:tc>
          <w:tcPr>
            <w:tcW w:w="5670" w:type="dxa"/>
          </w:tcPr>
          <w:p w:rsidR="00730C66" w:rsidRPr="007155FF" w:rsidRDefault="00730C66" w:rsidP="0076526E">
            <w:pPr>
              <w:pStyle w:val="tabletext"/>
              <w:keepNext/>
              <w:rPr>
                <w:rFonts w:ascii="Sylfaen" w:hAnsi="Sylfaen" w:cs="Calibri"/>
                <w:szCs w:val="20"/>
                <w:lang w:val="hy-AM"/>
              </w:rPr>
            </w:pPr>
            <w:r w:rsidRPr="007155FF">
              <w:rPr>
                <w:rFonts w:ascii="Sylfaen" w:hAnsi="Sylfaen" w:cs="Calibri"/>
                <w:szCs w:val="20"/>
                <w:lang w:val="hy-AM"/>
              </w:rPr>
              <w:t>Աշխատա</w:t>
            </w:r>
            <w:r w:rsidR="0076526E" w:rsidRPr="007155FF">
              <w:rPr>
                <w:rFonts w:ascii="Sylfaen" w:hAnsi="Sylfaen" w:cs="Calibri"/>
                <w:szCs w:val="20"/>
                <w:lang w:val="hy-AM"/>
              </w:rPr>
              <w:t>նքի վարձատրություն</w:t>
            </w:r>
          </w:p>
        </w:tc>
        <w:tc>
          <w:tcPr>
            <w:tcW w:w="540" w:type="dxa"/>
            <w:vAlign w:val="bottom"/>
          </w:tcPr>
          <w:p w:rsidR="00730C66" w:rsidRPr="007155FF" w:rsidRDefault="00730C66" w:rsidP="00730C66">
            <w:pPr>
              <w:pStyle w:val="tabletext"/>
              <w:keepNext/>
              <w:jc w:val="center"/>
              <w:rPr>
                <w:rFonts w:ascii="Sylfaen" w:hAnsi="Sylfaen" w:cs="Calibri"/>
                <w:szCs w:val="20"/>
                <w:lang w:val="hy-AM"/>
              </w:rPr>
            </w:pPr>
          </w:p>
        </w:tc>
        <w:tc>
          <w:tcPr>
            <w:tcW w:w="1890" w:type="dxa"/>
            <w:tcBorders>
              <w:top w:val="single" w:sz="4" w:space="0" w:color="auto"/>
            </w:tcBorders>
            <w:vAlign w:val="bottom"/>
          </w:tcPr>
          <w:p w:rsidR="00730C66" w:rsidRPr="007155FF" w:rsidRDefault="00FB5FBE" w:rsidP="00730C66">
            <w:pPr>
              <w:pStyle w:val="tabletext"/>
              <w:keepNext/>
              <w:ind w:right="57"/>
              <w:jc w:val="right"/>
              <w:rPr>
                <w:rFonts w:ascii="Sylfaen" w:hAnsi="Sylfaen" w:cs="Calibri"/>
                <w:szCs w:val="20"/>
              </w:rPr>
            </w:pPr>
            <w:r>
              <w:rPr>
                <w:rFonts w:ascii="Sylfaen" w:hAnsi="Sylfaen" w:cs="Calibri"/>
                <w:szCs w:val="20"/>
              </w:rPr>
              <w:t>4682</w:t>
            </w:r>
          </w:p>
        </w:tc>
        <w:tc>
          <w:tcPr>
            <w:tcW w:w="270" w:type="dxa"/>
            <w:vAlign w:val="bottom"/>
          </w:tcPr>
          <w:p w:rsidR="00730C66" w:rsidRPr="007155FF" w:rsidRDefault="00730C66" w:rsidP="00730C66">
            <w:pPr>
              <w:pStyle w:val="tabletext"/>
              <w:keepNext/>
              <w:tabs>
                <w:tab w:val="decimal" w:pos="1219"/>
              </w:tabs>
              <w:rPr>
                <w:rFonts w:ascii="Sylfaen" w:hAnsi="Sylfaen" w:cs="Calibri"/>
                <w:szCs w:val="20"/>
                <w:lang w:val="hy-AM"/>
              </w:rPr>
            </w:pPr>
          </w:p>
        </w:tc>
        <w:tc>
          <w:tcPr>
            <w:tcW w:w="1885" w:type="dxa"/>
            <w:tcBorders>
              <w:top w:val="single" w:sz="4" w:space="0" w:color="auto"/>
            </w:tcBorders>
            <w:vAlign w:val="bottom"/>
          </w:tcPr>
          <w:p w:rsidR="00730C66" w:rsidRPr="007155FF" w:rsidRDefault="00FB5FBE" w:rsidP="00730C66">
            <w:pPr>
              <w:pStyle w:val="tabletext"/>
              <w:keepNext/>
              <w:ind w:right="57"/>
              <w:jc w:val="right"/>
              <w:rPr>
                <w:rFonts w:ascii="Sylfaen" w:hAnsi="Sylfaen" w:cs="Calibri"/>
                <w:szCs w:val="20"/>
              </w:rPr>
            </w:pPr>
            <w:r>
              <w:rPr>
                <w:rFonts w:ascii="Sylfaen" w:hAnsi="Sylfaen" w:cs="Calibri"/>
                <w:szCs w:val="20"/>
              </w:rPr>
              <w:t>4706</w:t>
            </w:r>
          </w:p>
        </w:tc>
      </w:tr>
      <w:tr w:rsidR="00827DFE" w:rsidRPr="007155FF" w:rsidTr="000C161B">
        <w:trPr>
          <w:cantSplit/>
        </w:trPr>
        <w:tc>
          <w:tcPr>
            <w:tcW w:w="5670" w:type="dxa"/>
          </w:tcPr>
          <w:p w:rsidR="00827DFE" w:rsidRPr="007155FF" w:rsidRDefault="00827DFE" w:rsidP="00D36BB3">
            <w:pPr>
              <w:pStyle w:val="tabletext"/>
              <w:keepNext/>
              <w:rPr>
                <w:rFonts w:ascii="Sylfaen" w:hAnsi="Sylfaen" w:cs="Calibri"/>
                <w:szCs w:val="20"/>
                <w:lang w:val="hy-AM"/>
              </w:rPr>
            </w:pPr>
            <w:r w:rsidRPr="007155FF">
              <w:rPr>
                <w:rFonts w:ascii="Sylfaen" w:hAnsi="Sylfaen" w:cs="Calibri"/>
                <w:szCs w:val="20"/>
                <w:lang w:val="hy-AM"/>
              </w:rPr>
              <w:t>Սոցիալական ապահովության վճարներ</w:t>
            </w:r>
          </w:p>
        </w:tc>
        <w:tc>
          <w:tcPr>
            <w:tcW w:w="540" w:type="dxa"/>
            <w:vAlign w:val="bottom"/>
          </w:tcPr>
          <w:p w:rsidR="00827DFE" w:rsidRPr="007155FF" w:rsidRDefault="00827DFE" w:rsidP="00D36BB3">
            <w:pPr>
              <w:pStyle w:val="tabletext"/>
              <w:keepNext/>
              <w:jc w:val="center"/>
              <w:rPr>
                <w:rFonts w:ascii="Sylfaen" w:hAnsi="Sylfaen" w:cs="Calibri"/>
                <w:szCs w:val="20"/>
                <w:lang w:val="hy-AM"/>
              </w:rPr>
            </w:pPr>
          </w:p>
        </w:tc>
        <w:tc>
          <w:tcPr>
            <w:tcW w:w="1890" w:type="dxa"/>
            <w:vAlign w:val="bottom"/>
          </w:tcPr>
          <w:p w:rsidR="00827DFE" w:rsidRPr="007155FF" w:rsidRDefault="00FB5FBE" w:rsidP="00D36BB3">
            <w:pPr>
              <w:pStyle w:val="tabletext"/>
              <w:keepNext/>
              <w:ind w:right="57"/>
              <w:jc w:val="right"/>
              <w:rPr>
                <w:rFonts w:ascii="Sylfaen" w:hAnsi="Sylfaen" w:cs="Calibri"/>
                <w:szCs w:val="20"/>
              </w:rPr>
            </w:pPr>
            <w:r>
              <w:rPr>
                <w:rFonts w:ascii="Sylfaen" w:hAnsi="Sylfaen" w:cs="Calibri"/>
                <w:szCs w:val="20"/>
              </w:rPr>
              <w:t>1188</w:t>
            </w:r>
          </w:p>
        </w:tc>
        <w:tc>
          <w:tcPr>
            <w:tcW w:w="270" w:type="dxa"/>
            <w:vAlign w:val="bottom"/>
          </w:tcPr>
          <w:p w:rsidR="00827DFE" w:rsidRPr="007155FF" w:rsidRDefault="00827DFE" w:rsidP="00D36BB3">
            <w:pPr>
              <w:pStyle w:val="tabletext"/>
              <w:keepNext/>
              <w:tabs>
                <w:tab w:val="decimal" w:pos="1219"/>
              </w:tabs>
              <w:rPr>
                <w:rFonts w:ascii="Sylfaen" w:hAnsi="Sylfaen" w:cs="Calibri"/>
                <w:szCs w:val="20"/>
                <w:lang w:val="hy-AM"/>
              </w:rPr>
            </w:pPr>
          </w:p>
        </w:tc>
        <w:tc>
          <w:tcPr>
            <w:tcW w:w="1885" w:type="dxa"/>
            <w:vAlign w:val="bottom"/>
          </w:tcPr>
          <w:p w:rsidR="00827DFE" w:rsidRPr="007155FF" w:rsidRDefault="00FB5FBE" w:rsidP="00D36BB3">
            <w:pPr>
              <w:pStyle w:val="tabletext"/>
              <w:keepNext/>
              <w:ind w:right="57"/>
              <w:jc w:val="right"/>
              <w:rPr>
                <w:rFonts w:ascii="Sylfaen" w:hAnsi="Sylfaen" w:cs="Calibri"/>
                <w:szCs w:val="20"/>
              </w:rPr>
            </w:pPr>
            <w:r>
              <w:rPr>
                <w:rFonts w:ascii="Sylfaen" w:hAnsi="Sylfaen" w:cs="Calibri"/>
                <w:szCs w:val="20"/>
              </w:rPr>
              <w:t>1203</w:t>
            </w:r>
          </w:p>
        </w:tc>
      </w:tr>
      <w:tr w:rsidR="00827DFE" w:rsidRPr="007155FF" w:rsidTr="000C161B">
        <w:trPr>
          <w:cantSplit/>
        </w:trPr>
        <w:tc>
          <w:tcPr>
            <w:tcW w:w="5670" w:type="dxa"/>
          </w:tcPr>
          <w:p w:rsidR="00827DFE" w:rsidRPr="00827DFE" w:rsidRDefault="00827DFE" w:rsidP="00730C66">
            <w:pPr>
              <w:pStyle w:val="tabletext"/>
              <w:keepNext/>
              <w:rPr>
                <w:rFonts w:ascii="Sylfaen" w:hAnsi="Sylfaen" w:cs="Calibri"/>
                <w:szCs w:val="20"/>
              </w:rPr>
            </w:pPr>
            <w:r>
              <w:rPr>
                <w:rFonts w:ascii="Sylfaen" w:hAnsi="Sylfaen" w:cs="Calibri"/>
                <w:szCs w:val="20"/>
              </w:rPr>
              <w:t>Շահաբաժիններ</w:t>
            </w:r>
          </w:p>
        </w:tc>
        <w:tc>
          <w:tcPr>
            <w:tcW w:w="540" w:type="dxa"/>
            <w:vAlign w:val="bottom"/>
          </w:tcPr>
          <w:p w:rsidR="00827DFE" w:rsidRPr="007155FF" w:rsidRDefault="00827DFE" w:rsidP="00730C66">
            <w:pPr>
              <w:pStyle w:val="tabletext"/>
              <w:keepNext/>
              <w:jc w:val="center"/>
              <w:rPr>
                <w:rFonts w:ascii="Sylfaen" w:hAnsi="Sylfaen" w:cs="Calibri"/>
                <w:szCs w:val="20"/>
                <w:lang w:val="hy-AM"/>
              </w:rPr>
            </w:pPr>
          </w:p>
        </w:tc>
        <w:tc>
          <w:tcPr>
            <w:tcW w:w="1890" w:type="dxa"/>
            <w:vAlign w:val="bottom"/>
          </w:tcPr>
          <w:p w:rsidR="00827DFE" w:rsidRPr="007155FF" w:rsidRDefault="007E729E" w:rsidP="00730C66">
            <w:pPr>
              <w:pStyle w:val="tabletext"/>
              <w:keepNext/>
              <w:ind w:right="57"/>
              <w:jc w:val="right"/>
              <w:rPr>
                <w:rFonts w:ascii="Sylfaen" w:hAnsi="Sylfaen" w:cs="Calibri"/>
                <w:szCs w:val="20"/>
              </w:rPr>
            </w:pPr>
            <w:r>
              <w:rPr>
                <w:rFonts w:ascii="Sylfaen" w:hAnsi="Sylfaen" w:cs="Calibri"/>
                <w:szCs w:val="20"/>
              </w:rPr>
              <w:t>6448</w:t>
            </w:r>
          </w:p>
        </w:tc>
        <w:tc>
          <w:tcPr>
            <w:tcW w:w="270" w:type="dxa"/>
            <w:vAlign w:val="bottom"/>
          </w:tcPr>
          <w:p w:rsidR="00827DFE" w:rsidRPr="007155FF" w:rsidRDefault="00827DFE" w:rsidP="00730C66">
            <w:pPr>
              <w:pStyle w:val="tabletext"/>
              <w:keepNext/>
              <w:tabs>
                <w:tab w:val="decimal" w:pos="1219"/>
              </w:tabs>
              <w:rPr>
                <w:rFonts w:ascii="Sylfaen" w:hAnsi="Sylfaen" w:cs="Calibri"/>
                <w:szCs w:val="20"/>
                <w:lang w:val="hy-AM"/>
              </w:rPr>
            </w:pPr>
          </w:p>
        </w:tc>
        <w:tc>
          <w:tcPr>
            <w:tcW w:w="1885" w:type="dxa"/>
            <w:vAlign w:val="bottom"/>
          </w:tcPr>
          <w:p w:rsidR="00827DFE" w:rsidRPr="007155FF" w:rsidRDefault="007E729E" w:rsidP="00730C66">
            <w:pPr>
              <w:pStyle w:val="tabletext"/>
              <w:keepNext/>
              <w:ind w:right="57"/>
              <w:jc w:val="right"/>
              <w:rPr>
                <w:rFonts w:ascii="Sylfaen" w:hAnsi="Sylfaen" w:cs="Calibri"/>
                <w:szCs w:val="20"/>
              </w:rPr>
            </w:pPr>
            <w:r>
              <w:rPr>
                <w:rFonts w:ascii="Sylfaen" w:hAnsi="Sylfaen" w:cs="Calibri"/>
                <w:szCs w:val="20"/>
              </w:rPr>
              <w:t>2900</w:t>
            </w:r>
          </w:p>
        </w:tc>
      </w:tr>
      <w:tr w:rsidR="00827DFE" w:rsidRPr="007155FF" w:rsidTr="005C7736">
        <w:trPr>
          <w:cantSplit/>
        </w:trPr>
        <w:tc>
          <w:tcPr>
            <w:tcW w:w="5670" w:type="dxa"/>
            <w:vAlign w:val="bottom"/>
          </w:tcPr>
          <w:p w:rsidR="00827DFE" w:rsidRPr="007155FF" w:rsidRDefault="00827DFE" w:rsidP="00730C66">
            <w:pPr>
              <w:pStyle w:val="tabletext"/>
              <w:rPr>
                <w:rFonts w:ascii="Sylfaen" w:hAnsi="Sylfaen" w:cs="Calibri"/>
                <w:b/>
                <w:bCs/>
                <w:szCs w:val="20"/>
                <w:lang w:val="hy-AM"/>
              </w:rPr>
            </w:pPr>
          </w:p>
        </w:tc>
        <w:tc>
          <w:tcPr>
            <w:tcW w:w="540" w:type="dxa"/>
            <w:vAlign w:val="bottom"/>
          </w:tcPr>
          <w:p w:rsidR="00827DFE" w:rsidRPr="007155FF" w:rsidRDefault="00827DFE" w:rsidP="00730C66">
            <w:pPr>
              <w:pStyle w:val="tabletext"/>
              <w:keepNext/>
              <w:jc w:val="center"/>
              <w:rPr>
                <w:rFonts w:ascii="Sylfaen" w:hAnsi="Sylfaen" w:cs="Calibri"/>
                <w:b/>
                <w:szCs w:val="20"/>
                <w:lang w:val="hy-AM"/>
              </w:rPr>
            </w:pPr>
          </w:p>
        </w:tc>
        <w:tc>
          <w:tcPr>
            <w:tcW w:w="1890" w:type="dxa"/>
            <w:tcBorders>
              <w:top w:val="single" w:sz="4" w:space="0" w:color="auto"/>
              <w:bottom w:val="single" w:sz="4" w:space="0" w:color="auto"/>
            </w:tcBorders>
            <w:vAlign w:val="bottom"/>
          </w:tcPr>
          <w:p w:rsidR="00827DFE" w:rsidRPr="007155FF" w:rsidRDefault="007E729E" w:rsidP="00730C66">
            <w:pPr>
              <w:pStyle w:val="tabletext"/>
              <w:keepNext/>
              <w:tabs>
                <w:tab w:val="decimal" w:pos="1817"/>
              </w:tabs>
              <w:ind w:right="57"/>
              <w:jc w:val="right"/>
              <w:rPr>
                <w:rFonts w:ascii="Sylfaen" w:hAnsi="Sylfaen" w:cs="Calibri"/>
                <w:b/>
                <w:szCs w:val="20"/>
              </w:rPr>
            </w:pPr>
            <w:r>
              <w:rPr>
                <w:rFonts w:ascii="Sylfaen" w:hAnsi="Sylfaen" w:cs="Calibri"/>
                <w:b/>
                <w:szCs w:val="20"/>
              </w:rPr>
              <w:t>12318</w:t>
            </w:r>
          </w:p>
        </w:tc>
        <w:tc>
          <w:tcPr>
            <w:tcW w:w="270" w:type="dxa"/>
            <w:vAlign w:val="bottom"/>
          </w:tcPr>
          <w:p w:rsidR="00827DFE" w:rsidRPr="007155FF" w:rsidRDefault="00827DFE" w:rsidP="00730C66">
            <w:pPr>
              <w:pStyle w:val="tabletext"/>
              <w:keepNext/>
              <w:tabs>
                <w:tab w:val="decimal" w:pos="1219"/>
              </w:tabs>
              <w:rPr>
                <w:rFonts w:ascii="Sylfaen" w:hAnsi="Sylfaen" w:cs="Calibri"/>
                <w:b/>
                <w:szCs w:val="20"/>
                <w:lang w:val="hy-AM"/>
              </w:rPr>
            </w:pPr>
          </w:p>
        </w:tc>
        <w:tc>
          <w:tcPr>
            <w:tcW w:w="1885" w:type="dxa"/>
            <w:tcBorders>
              <w:top w:val="single" w:sz="4" w:space="0" w:color="auto"/>
              <w:bottom w:val="single" w:sz="4" w:space="0" w:color="auto"/>
            </w:tcBorders>
            <w:vAlign w:val="bottom"/>
          </w:tcPr>
          <w:p w:rsidR="00827DFE" w:rsidRPr="007155FF" w:rsidRDefault="007E729E" w:rsidP="00730C66">
            <w:pPr>
              <w:pStyle w:val="tabletext"/>
              <w:keepNext/>
              <w:tabs>
                <w:tab w:val="decimal" w:pos="1817"/>
              </w:tabs>
              <w:ind w:right="57"/>
              <w:jc w:val="right"/>
              <w:rPr>
                <w:rFonts w:ascii="Sylfaen" w:hAnsi="Sylfaen" w:cs="Calibri"/>
                <w:b/>
                <w:szCs w:val="20"/>
              </w:rPr>
            </w:pPr>
            <w:r>
              <w:rPr>
                <w:rFonts w:ascii="Sylfaen" w:hAnsi="Sylfaen" w:cs="Calibri"/>
                <w:b/>
                <w:szCs w:val="20"/>
              </w:rPr>
              <w:t>8809</w:t>
            </w:r>
          </w:p>
        </w:tc>
      </w:tr>
    </w:tbl>
    <w:p w:rsidR="004B21F3" w:rsidRPr="007155FF" w:rsidRDefault="004B21F3"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5" w:name="_Ref318715827"/>
      <w:r w:rsidRPr="007155FF">
        <w:rPr>
          <w:rFonts w:ascii="Sylfaen" w:hAnsi="Sylfaen" w:cs="Sylfaen"/>
          <w:b/>
          <w:color w:val="000000"/>
          <w:sz w:val="21"/>
          <w:szCs w:val="21"/>
          <w:lang w:val="hy-AM"/>
        </w:rPr>
        <w:t>Գրավադրվ</w:t>
      </w:r>
      <w:r w:rsidR="00420BC2" w:rsidRPr="007155FF">
        <w:rPr>
          <w:rFonts w:ascii="Sylfaen" w:hAnsi="Sylfaen" w:cs="Sylfaen"/>
          <w:b/>
          <w:color w:val="000000"/>
          <w:sz w:val="21"/>
          <w:szCs w:val="21"/>
          <w:lang w:val="hy-AM"/>
        </w:rPr>
        <w:t>ա</w:t>
      </w:r>
      <w:r w:rsidRPr="007155FF">
        <w:rPr>
          <w:rFonts w:ascii="Sylfaen" w:hAnsi="Sylfaen" w:cs="Sylfaen"/>
          <w:b/>
          <w:color w:val="000000"/>
          <w:sz w:val="21"/>
          <w:szCs w:val="21"/>
          <w:lang w:val="hy-AM"/>
        </w:rPr>
        <w:t>ծ ակտիվներ</w:t>
      </w:r>
      <w:bookmarkEnd w:id="15"/>
    </w:p>
    <w:p w:rsidR="004B21F3" w:rsidRPr="009F01C0" w:rsidRDefault="00B71206"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0F39B5">
        <w:rPr>
          <w:rFonts w:ascii="Sylfaen" w:hAnsi="Sylfaen" w:cs="Times Armenian"/>
          <w:sz w:val="21"/>
          <w:szCs w:val="21"/>
          <w:lang w:val="hy-AM"/>
        </w:rPr>
        <w:t xml:space="preserve">Ընկերությունը բանկային վարկի գծով որպես ապահովություն </w:t>
      </w:r>
      <w:r w:rsidR="000F39B5" w:rsidRPr="000F39B5">
        <w:rPr>
          <w:rFonts w:ascii="Sylfaen" w:hAnsi="Sylfaen" w:cs="Times Armenian"/>
          <w:sz w:val="21"/>
          <w:szCs w:val="21"/>
          <w:lang w:val="hy-AM"/>
        </w:rPr>
        <w:t xml:space="preserve"> </w:t>
      </w:r>
      <w:r w:rsidRPr="000F39B5">
        <w:rPr>
          <w:rFonts w:ascii="Sylfaen" w:hAnsi="Sylfaen" w:cs="Times Armenian"/>
          <w:sz w:val="21"/>
          <w:szCs w:val="21"/>
          <w:lang w:val="hy-AM"/>
        </w:rPr>
        <w:t xml:space="preserve">գրավադրել </w:t>
      </w:r>
      <w:r w:rsidR="00827DFE" w:rsidRPr="00827DFE">
        <w:rPr>
          <w:rFonts w:ascii="Sylfaen" w:hAnsi="Sylfaen" w:cs="Times Armenian"/>
          <w:sz w:val="21"/>
          <w:szCs w:val="21"/>
          <w:lang w:val="hy-AM"/>
        </w:rPr>
        <w:t>է</w:t>
      </w:r>
      <w:r w:rsidRPr="000F39B5">
        <w:rPr>
          <w:rFonts w:ascii="Sylfaen" w:hAnsi="Sylfaen" w:cs="Times Armenian"/>
          <w:sz w:val="21"/>
          <w:szCs w:val="21"/>
          <w:lang w:val="hy-AM"/>
        </w:rPr>
        <w:t xml:space="preserve"> սեփականության իրավունքով իրեն </w:t>
      </w:r>
      <w:r w:rsidRPr="009F01C0">
        <w:rPr>
          <w:rFonts w:ascii="Sylfaen" w:hAnsi="Sylfaen" w:cs="Times Armenian"/>
          <w:sz w:val="21"/>
          <w:szCs w:val="21"/>
          <w:lang w:val="hy-AM"/>
        </w:rPr>
        <w:t>պատկանող</w:t>
      </w:r>
      <w:r w:rsidR="00827DFE" w:rsidRPr="009F01C0">
        <w:rPr>
          <w:rFonts w:ascii="Sylfaen" w:hAnsi="Sylfaen" w:cs="Times Armenian"/>
          <w:sz w:val="21"/>
          <w:szCs w:val="21"/>
          <w:lang w:val="hy-AM"/>
        </w:rPr>
        <w:t>` անշարժ</w:t>
      </w:r>
      <w:r w:rsidRPr="009F01C0">
        <w:rPr>
          <w:rFonts w:ascii="Sylfaen" w:hAnsi="Sylfaen" w:cs="Times Armenian"/>
          <w:sz w:val="21"/>
          <w:szCs w:val="21"/>
          <w:lang w:val="hy-AM"/>
        </w:rPr>
        <w:t xml:space="preserve"> </w:t>
      </w:r>
      <w:r w:rsidR="000F39B5" w:rsidRPr="009F01C0">
        <w:rPr>
          <w:rFonts w:ascii="Sylfaen" w:hAnsi="Sylfaen" w:cs="Times Armenian"/>
          <w:sz w:val="21"/>
          <w:szCs w:val="21"/>
          <w:lang w:val="hy-AM"/>
        </w:rPr>
        <w:t>գույք</w:t>
      </w:r>
      <w:r w:rsidR="00827DFE" w:rsidRPr="009F01C0">
        <w:rPr>
          <w:rFonts w:ascii="Sylfaen" w:hAnsi="Sylfaen" w:cs="Times Armenian"/>
          <w:sz w:val="21"/>
          <w:szCs w:val="21"/>
          <w:lang w:val="hy-AM"/>
        </w:rPr>
        <w:t>,- պայմանագիր</w:t>
      </w:r>
      <w:r w:rsidR="000376D5" w:rsidRPr="009F01C0">
        <w:rPr>
          <w:rFonts w:ascii="Sylfaen" w:hAnsi="Sylfaen" w:cs="Times Armenian"/>
          <w:sz w:val="21"/>
          <w:szCs w:val="21"/>
          <w:lang w:val="hy-AM"/>
        </w:rPr>
        <w:t xml:space="preserve"> 027-08/Գ 07.02.2008թ</w:t>
      </w:r>
      <w:r w:rsidR="000F39B5" w:rsidRPr="009F01C0">
        <w:rPr>
          <w:rFonts w:ascii="Sylfaen" w:hAnsi="Sylfaen" w:cs="Times Armenian"/>
          <w:sz w:val="21"/>
          <w:szCs w:val="21"/>
          <w:lang w:val="hy-AM"/>
        </w:rPr>
        <w:t>:</w:t>
      </w:r>
      <w:r w:rsidRPr="009F01C0">
        <w:rPr>
          <w:rFonts w:ascii="Sylfaen" w:hAnsi="Sylfaen" w:cs="Times Armenian"/>
          <w:sz w:val="21"/>
          <w:szCs w:val="21"/>
          <w:lang w:val="hy-AM"/>
        </w:rPr>
        <w:t xml:space="preserve"> </w:t>
      </w:r>
    </w:p>
    <w:p w:rsidR="00ED455E" w:rsidRPr="007E072A" w:rsidRDefault="00ED455E" w:rsidP="00921296">
      <w:pPr>
        <w:keepNext/>
        <w:numPr>
          <w:ilvl w:val="0"/>
          <w:numId w:val="2"/>
        </w:numPr>
        <w:shd w:val="clear" w:color="auto" w:fill="FFFFFF"/>
        <w:tabs>
          <w:tab w:val="num" w:pos="0"/>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6" w:name="_Ref289881583"/>
      <w:bookmarkStart w:id="17" w:name="_Toc296766019"/>
      <w:bookmarkStart w:id="18" w:name="_Toc296766021"/>
      <w:r w:rsidRPr="007E072A">
        <w:rPr>
          <w:rFonts w:ascii="Sylfaen" w:hAnsi="Sylfaen" w:cs="Sylfaen"/>
          <w:b/>
          <w:color w:val="000000"/>
          <w:sz w:val="21"/>
          <w:szCs w:val="21"/>
          <w:lang w:val="hy-AM"/>
        </w:rPr>
        <w:t>Ֆինանսական գործիքներ և ռիսկերի կառավարում</w:t>
      </w:r>
      <w:bookmarkEnd w:id="16"/>
      <w:bookmarkEnd w:id="17"/>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ED455E" w:rsidRPr="007E072A" w:rsidRDefault="00ED455E" w:rsidP="00631179">
      <w:pPr>
        <w:pStyle w:val="a6"/>
        <w:keepNext/>
        <w:numPr>
          <w:ilvl w:val="1"/>
          <w:numId w:val="2"/>
        </w:numPr>
        <w:spacing w:before="120" w:after="12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Ընդհանուր ակնարկ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ենթարկված է ֆինանսական գործիքների օգտագործումից առաջացող հետևյալ ռիսկերին՝</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պարտքային ռիսկ</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իրացվելիության ռիսկ</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շուկայական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ծանոթագրությունում ներկայացվում է տեղեկատվություն՝ վերոնշյալ ռիսկերից յուրաքանչյուրին Ընկերության ենթարկվածության մասին, այ</w:t>
      </w:r>
      <w:r w:rsidR="000F7D9D" w:rsidRPr="007E072A">
        <w:rPr>
          <w:rFonts w:ascii="Sylfaen" w:hAnsi="Sylfaen" w:cs="Times Armenian"/>
          <w:sz w:val="21"/>
          <w:szCs w:val="21"/>
          <w:lang w:val="hy-AM"/>
        </w:rPr>
        <w:t>դ ռիսկերը չափելու և կառավարելու</w:t>
      </w:r>
      <w:r w:rsidRPr="007E072A">
        <w:rPr>
          <w:rFonts w:ascii="Sylfaen" w:hAnsi="Sylfaen" w:cs="Times Armenian"/>
          <w:sz w:val="21"/>
          <w:szCs w:val="21"/>
          <w:lang w:val="hy-AM"/>
        </w:rPr>
        <w:t xml:space="preserve"> գծով Ընկերության նպատակներն ու քաղաքականությունը։ Հավելյալ թվային բացահայտումները ներառված են սույն ֆինանսական հաշվետվությունների տարբեր հատվածներում։</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ռիսկերի կառավարման ռազմավարությանն ու ընթացակարգերի սահմանման ու վերահսկման ընդհանուր պատասխանատվությունը կրում է ղեկավարությունը։</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Ընկերությունը, վերապատրաստումների, կառավարման ստանդարտների և ընթացակարգերի միջոցով ձգտում է ստեղծել կարգապահական և կառուցողական վերահսկողական միջավայր, որում բոլոր աշխատակիցները կհասկանան իրենց դերն ու պարտականությունները։</w:t>
      </w:r>
    </w:p>
    <w:p w:rsidR="00ED455E" w:rsidRPr="007E072A" w:rsidRDefault="00ED455E" w:rsidP="00631179">
      <w:pPr>
        <w:keepNext/>
        <w:numPr>
          <w:ilvl w:val="1"/>
          <w:numId w:val="2"/>
        </w:numPr>
        <w:spacing w:before="360" w:after="24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Պարտքային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Պարտքային ռիսկը այն ռիսկն է, որ Ընկերությունը ֆինանսական կորուստ կկրի, եթե պատվի</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րա</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տուն կամ ֆինանսական գործիքի կոնտրագենտը չկատարի իր պայմանագրային պարտականու</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թյունները, և հիմնականում առաջանում է Ընկերության պատվիրատուներից ստացվելիք դեբիտորական պարտքերից։</w:t>
      </w:r>
    </w:p>
    <w:p w:rsidR="00ED455E" w:rsidRPr="00CE0E75"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CE0E75">
        <w:rPr>
          <w:rFonts w:ascii="Sylfaen" w:hAnsi="Sylfaen" w:cs="Times Armenian"/>
          <w:sz w:val="21"/>
          <w:szCs w:val="21"/>
          <w:lang w:val="hy-AM"/>
        </w:rPr>
        <w:t xml:space="preserve">Ընկերությունը չի ակնկալում, որ որևէ կոնտրագենտ չի կատարի իր պարտականությունները և վստահ է, որ ինքը ենթարկված չէ նշանակալի պարտքային ռիսկի։ </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CE0E75">
        <w:rPr>
          <w:rFonts w:ascii="Sylfaen" w:hAnsi="Sylfaen" w:cs="Times Armenian"/>
          <w:sz w:val="21"/>
          <w:szCs w:val="21"/>
          <w:lang w:val="hy-AM"/>
        </w:rPr>
        <w:t>Ընկերությունը իր ֆինանսական ակտիվների հետ կապված գրավ կամ այլ ապահովություն չի պահանջում։</w:t>
      </w:r>
    </w:p>
    <w:p w:rsidR="00ED455E" w:rsidRPr="007E072A" w:rsidRDefault="00ED455E" w:rsidP="002F500C">
      <w:pPr>
        <w:keepNext/>
        <w:spacing w:before="130" w:after="130" w:line="260" w:lineRule="atLeast"/>
        <w:jc w:val="both"/>
        <w:rPr>
          <w:rFonts w:ascii="Sylfaen" w:hAnsi="Sylfaen" w:cs="Calibri"/>
          <w:b/>
          <w:sz w:val="21"/>
          <w:szCs w:val="21"/>
          <w:lang w:val="hy-AM"/>
        </w:rPr>
      </w:pPr>
      <w:r w:rsidRPr="007E072A">
        <w:rPr>
          <w:rFonts w:ascii="Sylfaen" w:hAnsi="Sylfaen" w:cs="Calibri"/>
          <w:b/>
          <w:sz w:val="21"/>
          <w:szCs w:val="21"/>
          <w:lang w:val="hy-AM"/>
        </w:rPr>
        <w:t>Պարտքային ռիսկին ենթարկվածությունը</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ակտիվների հաշվեկշռային արժեքը ներկայացնում է պարտքային ռիսկին առավելա</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 xml:space="preserve">գույն ենթարկվածությունը։ </w:t>
      </w:r>
    </w:p>
    <w:tbl>
      <w:tblPr>
        <w:tblpPr w:leftFromText="187" w:rightFromText="187" w:vertAnchor="text" w:horzAnchor="margin" w:tblpY="115"/>
        <w:tblOverlap w:val="never"/>
        <w:tblW w:w="5000" w:type="pct"/>
        <w:tblLayout w:type="fixed"/>
        <w:tblLook w:val="0000"/>
      </w:tblPr>
      <w:tblGrid>
        <w:gridCol w:w="4920"/>
        <w:gridCol w:w="1284"/>
        <w:gridCol w:w="260"/>
        <w:gridCol w:w="1887"/>
        <w:gridCol w:w="237"/>
        <w:gridCol w:w="1883"/>
      </w:tblGrid>
      <w:tr w:rsidR="004E61D7" w:rsidRPr="007E072A" w:rsidTr="00270B2F">
        <w:trPr>
          <w:trHeight w:val="382"/>
        </w:trPr>
        <w:tc>
          <w:tcPr>
            <w:tcW w:w="2349" w:type="pct"/>
            <w:vAlign w:val="center"/>
          </w:tcPr>
          <w:p w:rsidR="004E61D7" w:rsidRPr="007E072A" w:rsidRDefault="004E61D7" w:rsidP="004E61D7">
            <w:pPr>
              <w:keepNext/>
              <w:rPr>
                <w:rFonts w:ascii="Sylfaen" w:hAnsi="Sylfaen"/>
                <w:sz w:val="20"/>
                <w:szCs w:val="20"/>
                <w:lang w:val="hy-AM"/>
              </w:rPr>
            </w:pPr>
            <w:r w:rsidRPr="007E072A">
              <w:rPr>
                <w:rFonts w:ascii="Sylfaen" w:hAnsi="Sylfaen" w:cs="Sylfaen"/>
                <w:b/>
                <w:sz w:val="21"/>
                <w:szCs w:val="21"/>
                <w:lang w:val="hy-AM"/>
              </w:rPr>
              <w:t>հազ</w:t>
            </w:r>
            <w:r w:rsidRPr="007E072A">
              <w:rPr>
                <w:rFonts w:ascii="Sylfaen" w:hAnsi="Sylfaen" w:cs="Calibri"/>
                <w:b/>
                <w:sz w:val="21"/>
                <w:szCs w:val="21"/>
                <w:lang w:val="hy-AM"/>
              </w:rPr>
              <w:t xml:space="preserve">. </w:t>
            </w:r>
            <w:r w:rsidRPr="007E072A">
              <w:rPr>
                <w:rFonts w:ascii="Sylfaen" w:hAnsi="Sylfaen" w:cs="Sylfaen"/>
                <w:b/>
                <w:sz w:val="21"/>
                <w:szCs w:val="21"/>
                <w:lang w:val="hy-AM"/>
              </w:rPr>
              <w:t>դրամ</w:t>
            </w:r>
          </w:p>
        </w:tc>
        <w:tc>
          <w:tcPr>
            <w:tcW w:w="613" w:type="pct"/>
            <w:tcBorders>
              <w:bottom w:val="single" w:sz="4" w:space="0" w:color="auto"/>
            </w:tcBorders>
            <w:vAlign w:val="bottom"/>
          </w:tcPr>
          <w:p w:rsidR="004E61D7" w:rsidRPr="007E072A" w:rsidRDefault="004E61D7" w:rsidP="004E61D7">
            <w:pPr>
              <w:keepNext/>
              <w:jc w:val="right"/>
              <w:rPr>
                <w:rFonts w:ascii="Sylfaen" w:hAnsi="Sylfaen"/>
                <w:color w:val="000000"/>
                <w:sz w:val="20"/>
                <w:lang w:val="hy-AM"/>
              </w:rPr>
            </w:pPr>
            <w:r w:rsidRPr="007E072A">
              <w:rPr>
                <w:rFonts w:ascii="Sylfaen" w:hAnsi="Sylfaen" w:cs="Sylfaen"/>
                <w:b/>
                <w:sz w:val="20"/>
                <w:szCs w:val="20"/>
                <w:lang w:val="hy-AM"/>
              </w:rPr>
              <w:t>31.12.2011</w:t>
            </w:r>
          </w:p>
        </w:tc>
        <w:tc>
          <w:tcPr>
            <w:tcW w:w="124" w:type="pct"/>
          </w:tcPr>
          <w:p w:rsidR="004E61D7" w:rsidRPr="007E072A" w:rsidRDefault="004E61D7" w:rsidP="004E61D7">
            <w:pPr>
              <w:keepNext/>
              <w:jc w:val="center"/>
              <w:rPr>
                <w:rFonts w:ascii="Sylfaen" w:hAnsi="Sylfaen" w:cs="Sylfaen"/>
                <w:b/>
                <w:sz w:val="20"/>
                <w:szCs w:val="20"/>
                <w:lang w:val="hy-AM"/>
              </w:rPr>
            </w:pPr>
          </w:p>
        </w:tc>
        <w:tc>
          <w:tcPr>
            <w:tcW w:w="901" w:type="pct"/>
            <w:tcBorders>
              <w:bottom w:val="single" w:sz="4" w:space="0" w:color="auto"/>
            </w:tcBorders>
            <w:vAlign w:val="bottom"/>
          </w:tcPr>
          <w:p w:rsidR="004E61D7" w:rsidRPr="007E072A" w:rsidRDefault="004E61D7" w:rsidP="004E61D7">
            <w:pPr>
              <w:keepNext/>
              <w:jc w:val="right"/>
              <w:rPr>
                <w:rFonts w:ascii="Sylfaen" w:hAnsi="Sylfaen"/>
                <w:color w:val="000000"/>
                <w:sz w:val="20"/>
                <w:lang w:val="hy-AM"/>
              </w:rPr>
            </w:pPr>
            <w:r w:rsidRPr="007E072A">
              <w:rPr>
                <w:rFonts w:ascii="Sylfaen" w:hAnsi="Sylfaen" w:cs="Sylfaen"/>
                <w:b/>
                <w:sz w:val="20"/>
                <w:szCs w:val="20"/>
                <w:lang w:val="hy-AM"/>
              </w:rPr>
              <w:t>31.12.2010</w:t>
            </w:r>
          </w:p>
        </w:tc>
        <w:tc>
          <w:tcPr>
            <w:tcW w:w="113" w:type="pct"/>
            <w:vAlign w:val="center"/>
          </w:tcPr>
          <w:p w:rsidR="004E61D7" w:rsidRPr="007E072A" w:rsidRDefault="004E61D7" w:rsidP="004E61D7">
            <w:pPr>
              <w:keepNext/>
              <w:jc w:val="center"/>
              <w:rPr>
                <w:rFonts w:ascii="Sylfaen" w:hAnsi="Sylfaen"/>
                <w:sz w:val="20"/>
                <w:szCs w:val="20"/>
                <w:lang w:val="hy-AM"/>
              </w:rPr>
            </w:pPr>
          </w:p>
        </w:tc>
        <w:tc>
          <w:tcPr>
            <w:tcW w:w="899" w:type="pct"/>
            <w:tcBorders>
              <w:bottom w:val="single" w:sz="4" w:space="0" w:color="auto"/>
            </w:tcBorders>
            <w:vAlign w:val="bottom"/>
          </w:tcPr>
          <w:p w:rsidR="004E61D7" w:rsidRPr="007E072A" w:rsidRDefault="004E61D7" w:rsidP="004A6550">
            <w:pPr>
              <w:keepNext/>
              <w:jc w:val="right"/>
              <w:rPr>
                <w:rFonts w:ascii="Sylfaen" w:hAnsi="Sylfaen"/>
                <w:sz w:val="20"/>
                <w:szCs w:val="20"/>
                <w:lang w:val="hy-AM"/>
              </w:rPr>
            </w:pPr>
            <w:r w:rsidRPr="007E072A">
              <w:rPr>
                <w:rFonts w:ascii="Sylfaen" w:hAnsi="Sylfaen" w:cs="Sylfaen"/>
                <w:b/>
                <w:sz w:val="20"/>
                <w:szCs w:val="20"/>
                <w:lang w:val="hy-AM"/>
              </w:rPr>
              <w:t>31.12.2009</w:t>
            </w:r>
          </w:p>
        </w:tc>
      </w:tr>
      <w:tr w:rsidR="004E61D7" w:rsidRPr="007E072A" w:rsidTr="00270B2F">
        <w:trPr>
          <w:trHeight w:val="197"/>
        </w:trPr>
        <w:tc>
          <w:tcPr>
            <w:tcW w:w="2349" w:type="pct"/>
            <w:vAlign w:val="center"/>
          </w:tcPr>
          <w:p w:rsidR="004E61D7" w:rsidRPr="007E072A" w:rsidRDefault="004E61D7" w:rsidP="004E61D7">
            <w:pPr>
              <w:keepNext/>
              <w:rPr>
                <w:rFonts w:ascii="Sylfaen" w:hAnsi="Sylfaen"/>
                <w:b/>
                <w:sz w:val="20"/>
                <w:szCs w:val="20"/>
                <w:u w:val="single"/>
                <w:lang w:val="hy-AM"/>
              </w:rPr>
            </w:pPr>
          </w:p>
        </w:tc>
        <w:tc>
          <w:tcPr>
            <w:tcW w:w="613" w:type="pct"/>
            <w:vAlign w:val="center"/>
          </w:tcPr>
          <w:p w:rsidR="004E61D7" w:rsidRPr="007E072A" w:rsidRDefault="004E61D7" w:rsidP="004E61D7">
            <w:pPr>
              <w:keepNext/>
              <w:rPr>
                <w:rFonts w:ascii="Sylfaen" w:hAnsi="Sylfaen"/>
                <w:b/>
                <w:sz w:val="20"/>
                <w:szCs w:val="20"/>
                <w:u w:val="single"/>
                <w:lang w:val="hy-AM"/>
              </w:rPr>
            </w:pPr>
          </w:p>
        </w:tc>
        <w:tc>
          <w:tcPr>
            <w:tcW w:w="124" w:type="pct"/>
            <w:vAlign w:val="center"/>
          </w:tcPr>
          <w:p w:rsidR="004E61D7" w:rsidRPr="007E072A" w:rsidRDefault="004E61D7" w:rsidP="004E61D7">
            <w:pPr>
              <w:keepNext/>
              <w:jc w:val="center"/>
              <w:rPr>
                <w:rFonts w:ascii="Sylfaen" w:hAnsi="Sylfaen" w:cs="Sylfaen"/>
                <w:sz w:val="20"/>
                <w:szCs w:val="20"/>
                <w:lang w:val="hy-AM"/>
              </w:rPr>
            </w:pPr>
          </w:p>
        </w:tc>
        <w:tc>
          <w:tcPr>
            <w:tcW w:w="901" w:type="pct"/>
            <w:vAlign w:val="center"/>
          </w:tcPr>
          <w:p w:rsidR="004E61D7" w:rsidRPr="007E072A" w:rsidRDefault="004E61D7" w:rsidP="004E61D7">
            <w:pPr>
              <w:keepNext/>
              <w:rPr>
                <w:rFonts w:ascii="Sylfaen" w:hAnsi="Sylfaen"/>
                <w:b/>
                <w:sz w:val="20"/>
                <w:szCs w:val="20"/>
                <w:u w:val="single"/>
                <w:lang w:val="hy-AM"/>
              </w:rPr>
            </w:pPr>
          </w:p>
        </w:tc>
        <w:tc>
          <w:tcPr>
            <w:tcW w:w="113" w:type="pct"/>
            <w:vAlign w:val="center"/>
          </w:tcPr>
          <w:p w:rsidR="004E61D7" w:rsidRPr="007E072A" w:rsidRDefault="004E61D7" w:rsidP="004E61D7">
            <w:pPr>
              <w:keepNext/>
              <w:jc w:val="center"/>
              <w:rPr>
                <w:rFonts w:ascii="Sylfaen" w:hAnsi="Sylfaen" w:cs="Sylfaen"/>
                <w:sz w:val="20"/>
                <w:szCs w:val="20"/>
                <w:lang w:val="hy-AM"/>
              </w:rPr>
            </w:pPr>
          </w:p>
        </w:tc>
        <w:tc>
          <w:tcPr>
            <w:tcW w:w="899" w:type="pct"/>
            <w:vAlign w:val="center"/>
          </w:tcPr>
          <w:p w:rsidR="004E61D7" w:rsidRPr="007E072A" w:rsidRDefault="004E61D7" w:rsidP="004E61D7">
            <w:pPr>
              <w:keepNext/>
              <w:rPr>
                <w:rFonts w:ascii="Sylfaen" w:hAnsi="Sylfaen"/>
                <w:b/>
                <w:sz w:val="20"/>
                <w:szCs w:val="20"/>
                <w:u w:val="single"/>
                <w:lang w:val="hy-AM"/>
              </w:rPr>
            </w:pPr>
          </w:p>
        </w:tc>
      </w:tr>
      <w:tr w:rsidR="000376D5" w:rsidRPr="007E072A" w:rsidTr="00B856CC">
        <w:trPr>
          <w:trHeight w:val="64"/>
        </w:trPr>
        <w:tc>
          <w:tcPr>
            <w:tcW w:w="2349" w:type="pct"/>
            <w:vAlign w:val="center"/>
          </w:tcPr>
          <w:p w:rsidR="000376D5" w:rsidRPr="007E072A" w:rsidRDefault="000376D5" w:rsidP="000376D5">
            <w:pPr>
              <w:pStyle w:val="tabletext"/>
              <w:spacing w:before="0" w:after="0"/>
              <w:rPr>
                <w:rFonts w:ascii="Sylfaen" w:hAnsi="Sylfaen" w:cs="Calibri"/>
                <w:szCs w:val="20"/>
                <w:lang w:val="hy-AM"/>
              </w:rPr>
            </w:pPr>
            <w:r w:rsidRPr="007E072A">
              <w:rPr>
                <w:rFonts w:ascii="Sylfaen" w:hAnsi="Sylfaen" w:cs="Calibri"/>
                <w:lang w:val="hy-AM"/>
              </w:rPr>
              <w:t xml:space="preserve">Առևտրական </w:t>
            </w:r>
            <w:r w:rsidRPr="007E072A">
              <w:rPr>
                <w:rFonts w:ascii="Sylfaen" w:hAnsi="Sylfaen" w:cs="Calibri"/>
              </w:rPr>
              <w:t xml:space="preserve">և այլ </w:t>
            </w:r>
            <w:r w:rsidRPr="007E072A">
              <w:rPr>
                <w:rFonts w:ascii="Sylfaen" w:hAnsi="Sylfaen" w:cs="Calibri"/>
                <w:lang w:val="hy-AM"/>
              </w:rPr>
              <w:t>դեբիտորական պարտքեր</w:t>
            </w:r>
          </w:p>
        </w:tc>
        <w:tc>
          <w:tcPr>
            <w:tcW w:w="613" w:type="pct"/>
            <w:vAlign w:val="bottom"/>
          </w:tcPr>
          <w:p w:rsidR="000376D5" w:rsidRPr="000376D5" w:rsidRDefault="000376D5" w:rsidP="000376D5">
            <w:pPr>
              <w:jc w:val="right"/>
              <w:rPr>
                <w:rFonts w:ascii="Sylfaen" w:hAnsi="Sylfaen"/>
                <w:b/>
                <w:color w:val="000000"/>
                <w:sz w:val="20"/>
              </w:rPr>
            </w:pPr>
            <w:r w:rsidRPr="000376D5">
              <w:rPr>
                <w:rFonts w:ascii="Sylfaen" w:hAnsi="Sylfaen"/>
                <w:b/>
                <w:color w:val="000000"/>
                <w:sz w:val="20"/>
              </w:rPr>
              <w:t>772783</w:t>
            </w:r>
          </w:p>
        </w:tc>
        <w:tc>
          <w:tcPr>
            <w:tcW w:w="124" w:type="pct"/>
            <w:vAlign w:val="bottom"/>
          </w:tcPr>
          <w:p w:rsidR="000376D5" w:rsidRPr="000376D5" w:rsidRDefault="000376D5" w:rsidP="000376D5">
            <w:pPr>
              <w:jc w:val="right"/>
              <w:rPr>
                <w:rFonts w:ascii="Sylfaen" w:hAnsi="Sylfaen"/>
                <w:b/>
                <w:color w:val="000000"/>
                <w:sz w:val="20"/>
                <w:lang w:val="hy-AM"/>
              </w:rPr>
            </w:pPr>
          </w:p>
        </w:tc>
        <w:tc>
          <w:tcPr>
            <w:tcW w:w="901" w:type="pct"/>
            <w:vAlign w:val="bottom"/>
          </w:tcPr>
          <w:p w:rsidR="000376D5" w:rsidRPr="000376D5" w:rsidRDefault="000376D5" w:rsidP="000376D5">
            <w:pPr>
              <w:jc w:val="right"/>
              <w:rPr>
                <w:rFonts w:ascii="Sylfaen" w:hAnsi="Sylfaen"/>
                <w:b/>
                <w:color w:val="000000"/>
                <w:sz w:val="20"/>
              </w:rPr>
            </w:pPr>
            <w:r w:rsidRPr="000376D5">
              <w:rPr>
                <w:rFonts w:ascii="Sylfaen" w:hAnsi="Sylfaen"/>
                <w:b/>
                <w:color w:val="000000"/>
                <w:sz w:val="20"/>
              </w:rPr>
              <w:t>1236369</w:t>
            </w:r>
          </w:p>
        </w:tc>
        <w:tc>
          <w:tcPr>
            <w:tcW w:w="113" w:type="pct"/>
            <w:vAlign w:val="bottom"/>
          </w:tcPr>
          <w:p w:rsidR="000376D5" w:rsidRPr="000376D5" w:rsidRDefault="000376D5" w:rsidP="000376D5">
            <w:pPr>
              <w:jc w:val="right"/>
              <w:rPr>
                <w:rFonts w:ascii="Sylfaen" w:hAnsi="Sylfaen"/>
                <w:b/>
                <w:color w:val="000000"/>
                <w:sz w:val="20"/>
                <w:lang w:val="hy-AM"/>
              </w:rPr>
            </w:pPr>
          </w:p>
        </w:tc>
        <w:tc>
          <w:tcPr>
            <w:tcW w:w="899" w:type="pct"/>
            <w:vAlign w:val="bottom"/>
          </w:tcPr>
          <w:p w:rsidR="000376D5" w:rsidRPr="000376D5" w:rsidRDefault="000376D5" w:rsidP="000376D5">
            <w:pPr>
              <w:jc w:val="right"/>
              <w:rPr>
                <w:rFonts w:ascii="Sylfaen" w:hAnsi="Sylfaen"/>
                <w:b/>
                <w:color w:val="000000"/>
                <w:sz w:val="20"/>
              </w:rPr>
            </w:pPr>
            <w:r w:rsidRPr="000376D5">
              <w:rPr>
                <w:rFonts w:ascii="Sylfaen" w:hAnsi="Sylfaen"/>
                <w:b/>
                <w:color w:val="000000"/>
                <w:sz w:val="20"/>
              </w:rPr>
              <w:t>1233342</w:t>
            </w:r>
          </w:p>
        </w:tc>
      </w:tr>
      <w:tr w:rsidR="000376D5" w:rsidRPr="007E072A" w:rsidTr="00B856CC">
        <w:trPr>
          <w:trHeight w:val="64"/>
        </w:trPr>
        <w:tc>
          <w:tcPr>
            <w:tcW w:w="2349" w:type="pct"/>
            <w:vAlign w:val="center"/>
          </w:tcPr>
          <w:p w:rsidR="000376D5" w:rsidRPr="007E072A" w:rsidRDefault="000376D5" w:rsidP="008E440D">
            <w:pPr>
              <w:spacing w:afterLines="20"/>
              <w:rPr>
                <w:rFonts w:ascii="Sylfaen" w:hAnsi="Sylfaen" w:cs="Calibri"/>
                <w:sz w:val="20"/>
                <w:szCs w:val="20"/>
                <w:lang w:val="hy-AM"/>
              </w:rPr>
            </w:pPr>
            <w:r w:rsidRPr="007E072A">
              <w:rPr>
                <w:rFonts w:ascii="Sylfaen" w:hAnsi="Sylfaen" w:cs="Calibri"/>
                <w:sz w:val="20"/>
                <w:szCs w:val="20"/>
                <w:lang w:val="hy-AM"/>
              </w:rPr>
              <w:t>Դրամական միջոցներ</w:t>
            </w:r>
          </w:p>
        </w:tc>
        <w:tc>
          <w:tcPr>
            <w:tcW w:w="613" w:type="pct"/>
            <w:vAlign w:val="bottom"/>
          </w:tcPr>
          <w:p w:rsidR="000376D5" w:rsidRPr="000376D5" w:rsidRDefault="000376D5" w:rsidP="000376D5">
            <w:pPr>
              <w:jc w:val="right"/>
              <w:rPr>
                <w:rFonts w:ascii="Sylfaen" w:hAnsi="Sylfaen"/>
                <w:b/>
                <w:color w:val="000000"/>
                <w:sz w:val="20"/>
              </w:rPr>
            </w:pPr>
            <w:r w:rsidRPr="000376D5">
              <w:rPr>
                <w:rFonts w:ascii="Sylfaen" w:hAnsi="Sylfaen"/>
                <w:b/>
                <w:color w:val="000000"/>
                <w:sz w:val="20"/>
              </w:rPr>
              <w:t>17174</w:t>
            </w:r>
          </w:p>
        </w:tc>
        <w:tc>
          <w:tcPr>
            <w:tcW w:w="124" w:type="pct"/>
            <w:vAlign w:val="bottom"/>
          </w:tcPr>
          <w:p w:rsidR="000376D5" w:rsidRPr="000376D5" w:rsidRDefault="000376D5" w:rsidP="000376D5">
            <w:pPr>
              <w:jc w:val="right"/>
              <w:rPr>
                <w:rFonts w:ascii="Sylfaen" w:hAnsi="Sylfaen"/>
                <w:b/>
                <w:color w:val="000000"/>
                <w:sz w:val="20"/>
                <w:lang w:val="hy-AM"/>
              </w:rPr>
            </w:pPr>
          </w:p>
        </w:tc>
        <w:tc>
          <w:tcPr>
            <w:tcW w:w="901" w:type="pct"/>
            <w:vAlign w:val="bottom"/>
          </w:tcPr>
          <w:p w:rsidR="000376D5" w:rsidRPr="000376D5" w:rsidRDefault="000376D5" w:rsidP="000376D5">
            <w:pPr>
              <w:jc w:val="right"/>
              <w:rPr>
                <w:rFonts w:ascii="Sylfaen" w:hAnsi="Sylfaen"/>
                <w:b/>
                <w:color w:val="000000"/>
                <w:sz w:val="20"/>
              </w:rPr>
            </w:pPr>
            <w:r w:rsidRPr="000376D5">
              <w:rPr>
                <w:rFonts w:ascii="Sylfaen" w:hAnsi="Sylfaen"/>
                <w:b/>
                <w:color w:val="000000"/>
                <w:sz w:val="20"/>
              </w:rPr>
              <w:t>11501</w:t>
            </w:r>
          </w:p>
        </w:tc>
        <w:tc>
          <w:tcPr>
            <w:tcW w:w="113" w:type="pct"/>
            <w:vAlign w:val="bottom"/>
          </w:tcPr>
          <w:p w:rsidR="000376D5" w:rsidRPr="000376D5" w:rsidRDefault="000376D5" w:rsidP="000376D5">
            <w:pPr>
              <w:jc w:val="right"/>
              <w:rPr>
                <w:rFonts w:ascii="Sylfaen" w:hAnsi="Sylfaen"/>
                <w:b/>
                <w:color w:val="000000"/>
                <w:sz w:val="20"/>
                <w:lang w:val="hy-AM"/>
              </w:rPr>
            </w:pPr>
          </w:p>
        </w:tc>
        <w:tc>
          <w:tcPr>
            <w:tcW w:w="899" w:type="pct"/>
            <w:vAlign w:val="bottom"/>
          </w:tcPr>
          <w:p w:rsidR="000376D5" w:rsidRPr="000376D5" w:rsidRDefault="000376D5" w:rsidP="000376D5">
            <w:pPr>
              <w:jc w:val="right"/>
              <w:rPr>
                <w:rFonts w:ascii="Sylfaen" w:hAnsi="Sylfaen"/>
                <w:b/>
                <w:color w:val="000000"/>
                <w:sz w:val="20"/>
              </w:rPr>
            </w:pPr>
            <w:r w:rsidRPr="000376D5">
              <w:rPr>
                <w:rFonts w:ascii="Sylfaen" w:hAnsi="Sylfaen"/>
                <w:b/>
                <w:color w:val="000000"/>
                <w:sz w:val="20"/>
              </w:rPr>
              <w:t>56314</w:t>
            </w:r>
          </w:p>
        </w:tc>
      </w:tr>
      <w:tr w:rsidR="00F05C4E" w:rsidRPr="007E072A" w:rsidTr="00F05C4E">
        <w:trPr>
          <w:trHeight w:val="64"/>
        </w:trPr>
        <w:tc>
          <w:tcPr>
            <w:tcW w:w="2349" w:type="pct"/>
            <w:vAlign w:val="center"/>
          </w:tcPr>
          <w:p w:rsidR="00F05C4E" w:rsidRPr="007E072A" w:rsidRDefault="00F05C4E" w:rsidP="008E440D">
            <w:pPr>
              <w:spacing w:afterLines="20"/>
              <w:rPr>
                <w:rFonts w:ascii="Sylfaen" w:hAnsi="Sylfaen" w:cs="Calibri"/>
                <w:sz w:val="20"/>
                <w:szCs w:val="20"/>
              </w:rPr>
            </w:pPr>
            <w:r w:rsidRPr="007E072A">
              <w:rPr>
                <w:rFonts w:ascii="Sylfaen" w:hAnsi="Sylfaen" w:cs="Calibri"/>
                <w:sz w:val="20"/>
                <w:szCs w:val="20"/>
              </w:rPr>
              <w:t>Այլ ֆինանսական ակտիվներ</w:t>
            </w:r>
          </w:p>
        </w:tc>
        <w:tc>
          <w:tcPr>
            <w:tcW w:w="613" w:type="pct"/>
            <w:vAlign w:val="center"/>
          </w:tcPr>
          <w:p w:rsidR="00F05C4E" w:rsidRPr="007E072A" w:rsidRDefault="00F05C4E" w:rsidP="00F05C4E">
            <w:pPr>
              <w:tabs>
                <w:tab w:val="decimal" w:pos="1620"/>
              </w:tabs>
              <w:ind w:right="57"/>
              <w:jc w:val="right"/>
              <w:rPr>
                <w:rFonts w:ascii="Sylfaen" w:hAnsi="Sylfaen" w:cs="Calibri"/>
                <w:sz w:val="20"/>
                <w:szCs w:val="20"/>
              </w:rPr>
            </w:pPr>
          </w:p>
        </w:tc>
        <w:tc>
          <w:tcPr>
            <w:tcW w:w="124" w:type="pct"/>
          </w:tcPr>
          <w:p w:rsidR="00F05C4E" w:rsidRPr="007E072A" w:rsidRDefault="00F05C4E" w:rsidP="00F05C4E">
            <w:pPr>
              <w:tabs>
                <w:tab w:val="decimal" w:pos="1620"/>
              </w:tabs>
              <w:ind w:right="57"/>
              <w:jc w:val="right"/>
              <w:rPr>
                <w:rFonts w:ascii="Sylfaen" w:hAnsi="Sylfaen" w:cs="Calibri"/>
                <w:sz w:val="20"/>
                <w:szCs w:val="20"/>
                <w:lang w:val="hy-AM"/>
              </w:rPr>
            </w:pPr>
          </w:p>
        </w:tc>
        <w:tc>
          <w:tcPr>
            <w:tcW w:w="901" w:type="pct"/>
            <w:vAlign w:val="center"/>
          </w:tcPr>
          <w:p w:rsidR="00F05C4E" w:rsidRPr="007E072A" w:rsidRDefault="00F05C4E" w:rsidP="00F05C4E">
            <w:pPr>
              <w:tabs>
                <w:tab w:val="decimal" w:pos="1620"/>
              </w:tabs>
              <w:ind w:right="57"/>
              <w:jc w:val="right"/>
              <w:rPr>
                <w:rFonts w:ascii="Sylfaen" w:hAnsi="Sylfaen" w:cs="Calibri"/>
                <w:sz w:val="20"/>
                <w:szCs w:val="20"/>
              </w:rPr>
            </w:pPr>
          </w:p>
        </w:tc>
        <w:tc>
          <w:tcPr>
            <w:tcW w:w="113" w:type="pct"/>
          </w:tcPr>
          <w:p w:rsidR="00F05C4E" w:rsidRPr="007E072A" w:rsidRDefault="00F05C4E" w:rsidP="00F05C4E">
            <w:pPr>
              <w:tabs>
                <w:tab w:val="decimal" w:pos="1620"/>
              </w:tabs>
              <w:ind w:right="57"/>
              <w:jc w:val="right"/>
              <w:rPr>
                <w:rFonts w:ascii="Sylfaen" w:hAnsi="Sylfaen" w:cs="Calibri"/>
                <w:sz w:val="20"/>
                <w:szCs w:val="20"/>
              </w:rPr>
            </w:pPr>
          </w:p>
        </w:tc>
        <w:tc>
          <w:tcPr>
            <w:tcW w:w="899" w:type="pct"/>
            <w:vAlign w:val="center"/>
          </w:tcPr>
          <w:p w:rsidR="00F05C4E" w:rsidRPr="007E072A" w:rsidRDefault="00F05C4E" w:rsidP="00F05C4E">
            <w:pPr>
              <w:tabs>
                <w:tab w:val="decimal" w:pos="1620"/>
              </w:tabs>
              <w:ind w:right="57"/>
              <w:jc w:val="right"/>
              <w:rPr>
                <w:rFonts w:ascii="Sylfaen" w:hAnsi="Sylfaen" w:cs="Calibri"/>
                <w:sz w:val="20"/>
                <w:szCs w:val="20"/>
              </w:rPr>
            </w:pPr>
          </w:p>
        </w:tc>
      </w:tr>
      <w:tr w:rsidR="004E61D7" w:rsidRPr="007E072A" w:rsidTr="00270B2F">
        <w:trPr>
          <w:trHeight w:val="64"/>
        </w:trPr>
        <w:tc>
          <w:tcPr>
            <w:tcW w:w="2349" w:type="pct"/>
          </w:tcPr>
          <w:p w:rsidR="004E61D7" w:rsidRPr="007E072A" w:rsidRDefault="004E61D7" w:rsidP="004E61D7">
            <w:pPr>
              <w:rPr>
                <w:rFonts w:ascii="Sylfaen" w:hAnsi="Sylfaen"/>
                <w:sz w:val="20"/>
                <w:lang w:val="hy-AM"/>
              </w:rPr>
            </w:pPr>
          </w:p>
        </w:tc>
        <w:tc>
          <w:tcPr>
            <w:tcW w:w="613" w:type="pct"/>
            <w:tcBorders>
              <w:bottom w:val="single" w:sz="4" w:space="0" w:color="auto"/>
            </w:tcBorders>
            <w:vAlign w:val="bottom"/>
          </w:tcPr>
          <w:p w:rsidR="004E61D7" w:rsidRPr="007E072A" w:rsidRDefault="004E61D7" w:rsidP="004E61D7">
            <w:pPr>
              <w:jc w:val="right"/>
              <w:rPr>
                <w:rFonts w:ascii="Sylfaen" w:hAnsi="Sylfaen"/>
                <w:color w:val="000000"/>
                <w:sz w:val="20"/>
                <w:lang w:val="hy-AM"/>
              </w:rPr>
            </w:pPr>
          </w:p>
        </w:tc>
        <w:tc>
          <w:tcPr>
            <w:tcW w:w="124" w:type="pct"/>
            <w:vAlign w:val="bottom"/>
          </w:tcPr>
          <w:p w:rsidR="004E61D7" w:rsidRPr="007E072A" w:rsidRDefault="004E61D7" w:rsidP="004E61D7">
            <w:pPr>
              <w:jc w:val="right"/>
              <w:rPr>
                <w:rFonts w:ascii="Sylfaen" w:hAnsi="Sylfaen"/>
                <w:color w:val="000000"/>
                <w:sz w:val="20"/>
                <w:lang w:val="hy-AM"/>
              </w:rPr>
            </w:pPr>
          </w:p>
        </w:tc>
        <w:tc>
          <w:tcPr>
            <w:tcW w:w="901" w:type="pct"/>
            <w:tcBorders>
              <w:bottom w:val="single" w:sz="4" w:space="0" w:color="auto"/>
            </w:tcBorders>
            <w:vAlign w:val="bottom"/>
          </w:tcPr>
          <w:p w:rsidR="004E61D7" w:rsidRPr="007E072A" w:rsidRDefault="004E61D7" w:rsidP="004E61D7">
            <w:pPr>
              <w:jc w:val="right"/>
              <w:rPr>
                <w:rFonts w:ascii="Sylfaen" w:hAnsi="Sylfaen"/>
                <w:color w:val="000000"/>
                <w:sz w:val="20"/>
                <w:lang w:val="hy-AM"/>
              </w:rPr>
            </w:pPr>
          </w:p>
        </w:tc>
        <w:tc>
          <w:tcPr>
            <w:tcW w:w="113" w:type="pct"/>
            <w:vAlign w:val="bottom"/>
          </w:tcPr>
          <w:p w:rsidR="004E61D7" w:rsidRPr="007E072A" w:rsidRDefault="004E61D7" w:rsidP="004E61D7">
            <w:pPr>
              <w:jc w:val="right"/>
              <w:rPr>
                <w:rFonts w:ascii="Sylfaen" w:hAnsi="Sylfaen"/>
                <w:color w:val="000000"/>
                <w:sz w:val="20"/>
                <w:lang w:val="hy-AM"/>
              </w:rPr>
            </w:pPr>
          </w:p>
        </w:tc>
        <w:tc>
          <w:tcPr>
            <w:tcW w:w="899" w:type="pct"/>
            <w:tcBorders>
              <w:bottom w:val="single" w:sz="4" w:space="0" w:color="auto"/>
            </w:tcBorders>
            <w:vAlign w:val="bottom"/>
          </w:tcPr>
          <w:p w:rsidR="004E61D7" w:rsidRPr="007E072A" w:rsidRDefault="004E61D7" w:rsidP="004E61D7">
            <w:pPr>
              <w:jc w:val="right"/>
              <w:rPr>
                <w:rFonts w:ascii="Sylfaen" w:hAnsi="Sylfaen"/>
                <w:color w:val="000000"/>
                <w:sz w:val="20"/>
                <w:lang w:val="hy-AM"/>
              </w:rPr>
            </w:pPr>
          </w:p>
        </w:tc>
      </w:tr>
      <w:tr w:rsidR="008A0D95" w:rsidRPr="007E072A" w:rsidTr="00270B2F">
        <w:trPr>
          <w:trHeight w:val="64"/>
        </w:trPr>
        <w:tc>
          <w:tcPr>
            <w:tcW w:w="2349" w:type="pct"/>
          </w:tcPr>
          <w:p w:rsidR="008A0D95" w:rsidRPr="007E072A" w:rsidRDefault="008A0D95" w:rsidP="004E61D7">
            <w:pPr>
              <w:rPr>
                <w:rFonts w:ascii="Sylfaen" w:hAnsi="Sylfaen"/>
                <w:sz w:val="20"/>
                <w:lang w:val="hy-AM"/>
              </w:rPr>
            </w:pPr>
            <w:r w:rsidRPr="007E072A">
              <w:rPr>
                <w:rFonts w:ascii="Sylfaen" w:hAnsi="Sylfaen" w:cs="Sylfaen"/>
                <w:b/>
                <w:sz w:val="20"/>
                <w:lang w:val="hy-AM"/>
              </w:rPr>
              <w:t>Ընդամենը</w:t>
            </w:r>
          </w:p>
        </w:tc>
        <w:tc>
          <w:tcPr>
            <w:tcW w:w="613" w:type="pct"/>
            <w:tcBorders>
              <w:bottom w:val="single" w:sz="4" w:space="0" w:color="auto"/>
            </w:tcBorders>
            <w:vAlign w:val="bottom"/>
          </w:tcPr>
          <w:p w:rsidR="008A0D95" w:rsidRPr="00826BAB" w:rsidRDefault="000376D5" w:rsidP="004E61D7">
            <w:pPr>
              <w:jc w:val="right"/>
              <w:rPr>
                <w:rFonts w:ascii="Sylfaen" w:hAnsi="Sylfaen"/>
                <w:b/>
                <w:color w:val="000000"/>
                <w:sz w:val="20"/>
              </w:rPr>
            </w:pPr>
            <w:r>
              <w:rPr>
                <w:rFonts w:ascii="Sylfaen" w:hAnsi="Sylfaen"/>
                <w:b/>
                <w:color w:val="000000"/>
                <w:sz w:val="20"/>
              </w:rPr>
              <w:t>789957</w:t>
            </w:r>
          </w:p>
        </w:tc>
        <w:tc>
          <w:tcPr>
            <w:tcW w:w="124" w:type="pct"/>
            <w:vAlign w:val="bottom"/>
          </w:tcPr>
          <w:p w:rsidR="008A0D95" w:rsidRPr="007E072A" w:rsidRDefault="008A0D95" w:rsidP="004E61D7">
            <w:pPr>
              <w:jc w:val="right"/>
              <w:rPr>
                <w:rFonts w:ascii="Sylfaen" w:hAnsi="Sylfaen"/>
                <w:b/>
                <w:color w:val="000000"/>
                <w:sz w:val="20"/>
                <w:lang w:val="hy-AM"/>
              </w:rPr>
            </w:pPr>
          </w:p>
        </w:tc>
        <w:tc>
          <w:tcPr>
            <w:tcW w:w="901" w:type="pct"/>
            <w:tcBorders>
              <w:bottom w:val="single" w:sz="4" w:space="0" w:color="auto"/>
            </w:tcBorders>
            <w:vAlign w:val="bottom"/>
          </w:tcPr>
          <w:p w:rsidR="008A0D95" w:rsidRPr="000376D5" w:rsidRDefault="000376D5" w:rsidP="00826BAB">
            <w:pPr>
              <w:jc w:val="right"/>
              <w:rPr>
                <w:rFonts w:ascii="Sylfaen" w:hAnsi="Sylfaen"/>
                <w:b/>
                <w:color w:val="000000"/>
                <w:sz w:val="20"/>
              </w:rPr>
            </w:pPr>
            <w:r>
              <w:rPr>
                <w:rFonts w:ascii="Sylfaen" w:hAnsi="Sylfaen"/>
                <w:b/>
                <w:color w:val="000000"/>
                <w:sz w:val="20"/>
              </w:rPr>
              <w:t>1247870</w:t>
            </w:r>
          </w:p>
        </w:tc>
        <w:tc>
          <w:tcPr>
            <w:tcW w:w="113" w:type="pct"/>
            <w:vAlign w:val="bottom"/>
          </w:tcPr>
          <w:p w:rsidR="008A0D95" w:rsidRPr="007E072A" w:rsidRDefault="008A0D95" w:rsidP="004E61D7">
            <w:pPr>
              <w:jc w:val="right"/>
              <w:rPr>
                <w:rFonts w:ascii="Sylfaen" w:hAnsi="Sylfaen"/>
                <w:b/>
                <w:color w:val="000000"/>
                <w:sz w:val="20"/>
                <w:lang w:val="hy-AM"/>
              </w:rPr>
            </w:pPr>
          </w:p>
        </w:tc>
        <w:tc>
          <w:tcPr>
            <w:tcW w:w="899" w:type="pct"/>
            <w:tcBorders>
              <w:bottom w:val="single" w:sz="4" w:space="0" w:color="auto"/>
            </w:tcBorders>
            <w:vAlign w:val="bottom"/>
          </w:tcPr>
          <w:p w:rsidR="008A0D95" w:rsidRPr="000376D5" w:rsidRDefault="000376D5" w:rsidP="00826BAB">
            <w:pPr>
              <w:jc w:val="right"/>
              <w:rPr>
                <w:rFonts w:ascii="Sylfaen" w:hAnsi="Sylfaen"/>
                <w:b/>
                <w:color w:val="000000"/>
                <w:sz w:val="20"/>
              </w:rPr>
            </w:pPr>
            <w:r>
              <w:rPr>
                <w:rFonts w:ascii="Sylfaen" w:hAnsi="Sylfaen"/>
                <w:b/>
                <w:color w:val="000000"/>
                <w:sz w:val="20"/>
              </w:rPr>
              <w:t>1289656</w:t>
            </w:r>
          </w:p>
        </w:tc>
      </w:tr>
    </w:tbl>
    <w:p w:rsidR="00ED455E" w:rsidRPr="007E072A" w:rsidRDefault="00ED455E" w:rsidP="00631179">
      <w:pPr>
        <w:keepNext/>
        <w:numPr>
          <w:ilvl w:val="1"/>
          <w:numId w:val="2"/>
        </w:numPr>
        <w:spacing w:before="120" w:after="12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Իրացվելիության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Իրացվելիության ռիսկն այն ռիսկն է, որ Ընկերությունը դժվարություններ կունենա այն ֆինանսական պարտավորությունների հետ կապված իր պարտականությունները կատարելիս, որոնք մարվելու են դրամական միջոց կամ այլ ֆինանսական ակտիվ տրամադրելով։ Իրացվելիության կառավարման հետ կապված Ընկերության մոտեցումն է՝ որքան հնարավոր է, ունենալ բավարար իրացվելի միջոցներ իր ֆինանսական պարտավորությունները ժամանակին կատարելու համար՝ ինչպես նորմալ, այնպես էլ լարված պայմաններում, առանց իր համբավը ռիսկի ենթարկելու և առանց անընդունելի վնասներ կրելու։</w:t>
      </w:r>
      <w:r w:rsidR="004A6550" w:rsidRPr="007E072A">
        <w:rPr>
          <w:rFonts w:ascii="Sylfaen" w:hAnsi="Sylfaen" w:cs="Times Armenian"/>
          <w:sz w:val="21"/>
          <w:szCs w:val="21"/>
          <w:lang w:val="hy-AM"/>
        </w:rPr>
        <w:t xml:space="preserve"> </w:t>
      </w:r>
      <w:r w:rsidR="00270B2F" w:rsidRPr="007E072A">
        <w:rPr>
          <w:rFonts w:ascii="Sylfaen" w:hAnsi="Sylfaen" w:cs="Times Armenian"/>
          <w:sz w:val="21"/>
          <w:szCs w:val="21"/>
          <w:lang w:val="hy-AM"/>
        </w:rPr>
        <w:t>Իրացվելիության ռիսկի կառավարման նպատակով Ընկերությունը նաև սովորաբար օգտվում է օվեր</w:t>
      </w:r>
      <w:r w:rsidR="00FA0C47">
        <w:rPr>
          <w:rFonts w:ascii="Sylfaen" w:hAnsi="Sylfaen" w:cs="Times Armenian"/>
          <w:sz w:val="21"/>
          <w:szCs w:val="21"/>
          <w:lang w:val="hy-AM"/>
        </w:rPr>
        <w:t xml:space="preserve">դրաֆտային </w:t>
      </w:r>
      <w:r w:rsidR="00FA0C47" w:rsidRPr="00FA0C47">
        <w:rPr>
          <w:rFonts w:ascii="Sylfaen" w:hAnsi="Sylfaen" w:cs="Times Armenian"/>
          <w:sz w:val="21"/>
          <w:szCs w:val="21"/>
          <w:lang w:val="hy-AM"/>
        </w:rPr>
        <w:t>հնարավորություններից</w:t>
      </w:r>
      <w:r w:rsidR="00C96107" w:rsidRPr="00FA0C47">
        <w:rPr>
          <w:rFonts w:ascii="Sylfaen" w:hAnsi="Sylfaen" w:cs="Times Armenian"/>
          <w:sz w:val="21"/>
          <w:szCs w:val="21"/>
          <w:lang w:val="hy-AM"/>
        </w:rPr>
        <w:t>։</w:t>
      </w:r>
    </w:p>
    <w:p w:rsidR="00ED455E" w:rsidRPr="007E072A" w:rsidRDefault="00ED455E" w:rsidP="00631179">
      <w:pPr>
        <w:keepNext/>
        <w:numPr>
          <w:ilvl w:val="1"/>
          <w:numId w:val="2"/>
        </w:numPr>
        <w:spacing w:before="120" w:after="120"/>
        <w:ind w:left="1191" w:hanging="794"/>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Շուկայական ռիսկ</w:t>
      </w:r>
    </w:p>
    <w:p w:rsidR="00ED455E" w:rsidRPr="007E072A" w:rsidRDefault="00FA0C47"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Pr>
          <w:rFonts w:ascii="Sylfaen" w:hAnsi="Sylfaen" w:cs="Times Armenian"/>
          <w:sz w:val="21"/>
          <w:szCs w:val="21"/>
          <w:lang w:val="hy-AM"/>
        </w:rPr>
        <w:t>Շուկայական ռիսկն այն</w:t>
      </w:r>
      <w:r w:rsidR="00ED455E" w:rsidRPr="007E072A">
        <w:rPr>
          <w:rFonts w:ascii="Sylfaen" w:hAnsi="Sylfaen" w:cs="Times Armenian"/>
          <w:sz w:val="21"/>
          <w:szCs w:val="21"/>
          <w:lang w:val="hy-AM"/>
        </w:rPr>
        <w:t xml:space="preserve"> ռիսկն է, որ շուկայական գների փոփոխությունները, ինչպիսիք են արտարժույթի փոխարժեքները, տոկոսադրույքները, բաժնետոմսերի գները, կազդեն Ընկերության շահույթ կամ վնասի և ֆինանսական գործիքների արժեքների վրա։ Շուկայական ռիսկի կառավարման նպատակն է շուկայական ռիսկին ենթարկվածությունը պահպանել ընդունելի սահմաններում՝ միաժամանակ օպտիմիզացնելով հատույցը։ Ընկերությունը իր շուկայական ռիսկերը չի հեջավորում։</w:t>
      </w:r>
    </w:p>
    <w:p w:rsidR="00ED455E" w:rsidRPr="007E072A" w:rsidRDefault="00ED455E" w:rsidP="00631179">
      <w:pPr>
        <w:keepNext/>
        <w:numPr>
          <w:ilvl w:val="2"/>
          <w:numId w:val="2"/>
        </w:numPr>
        <w:spacing w:before="120" w:after="120"/>
        <w:jc w:val="both"/>
        <w:outlineLvl w:val="3"/>
        <w:rPr>
          <w:rFonts w:ascii="Sylfaen" w:hAnsi="Sylfaen" w:cs="Calibri"/>
          <w:i/>
          <w:sz w:val="21"/>
          <w:szCs w:val="21"/>
          <w:lang w:val="hy-AM" w:eastAsia="ru-RU"/>
        </w:rPr>
      </w:pPr>
      <w:r w:rsidRPr="007E072A">
        <w:rPr>
          <w:rFonts w:ascii="Sylfaen" w:hAnsi="Sylfaen" w:cs="Calibri"/>
          <w:i/>
          <w:sz w:val="21"/>
          <w:szCs w:val="21"/>
          <w:lang w:val="hy-AM" w:eastAsia="ru-RU"/>
        </w:rPr>
        <w:t>Արժութային ռիսկ</w:t>
      </w:r>
    </w:p>
    <w:p w:rsidR="00BB32B2" w:rsidRPr="007E072A" w:rsidRDefault="00BB32B2" w:rsidP="00BB32B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ենթարկված է արտարժութային ռիսկին արտարժույթային վարկերի և արտարժութային դրամական մնացորդների գծով:</w:t>
      </w:r>
    </w:p>
    <w:p w:rsidR="00BB32B2" w:rsidRPr="007E072A" w:rsidRDefault="00BB32B2" w:rsidP="00BB32B2">
      <w:pPr>
        <w:pStyle w:val="a0"/>
        <w:keepNext/>
        <w:spacing w:before="120"/>
        <w:rPr>
          <w:rFonts w:ascii="Sylfaen" w:hAnsi="Sylfaen" w:cs="Calibri"/>
          <w:b/>
          <w:sz w:val="20"/>
          <w:lang w:val="hy-AM"/>
        </w:rPr>
      </w:pPr>
      <w:r w:rsidRPr="007E072A">
        <w:rPr>
          <w:rFonts w:ascii="Sylfaen" w:hAnsi="Sylfaen" w:cs="Calibri"/>
          <w:b/>
          <w:sz w:val="20"/>
          <w:lang w:val="hy-AM"/>
        </w:rPr>
        <w:lastRenderedPageBreak/>
        <w:t>Արտարժութային ռիսկին ենթարկվածությունը</w:t>
      </w:r>
    </w:p>
    <w:p w:rsidR="00BB32B2" w:rsidRPr="007E072A" w:rsidRDefault="00BB32B2" w:rsidP="00BB32B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ենթարկվածությունը արտարժութային ռիսկին ներկայացված է ստորև` ըստ պայմանական (անվանական) գումարների:</w:t>
      </w:r>
    </w:p>
    <w:tbl>
      <w:tblPr>
        <w:tblW w:w="5000" w:type="pct"/>
        <w:tblCellMar>
          <w:left w:w="0" w:type="dxa"/>
          <w:right w:w="0" w:type="dxa"/>
        </w:tblCellMar>
        <w:tblLook w:val="0000"/>
      </w:tblPr>
      <w:tblGrid>
        <w:gridCol w:w="4715"/>
        <w:gridCol w:w="1631"/>
        <w:gridCol w:w="326"/>
        <w:gridCol w:w="1631"/>
        <w:gridCol w:w="326"/>
        <w:gridCol w:w="1626"/>
      </w:tblGrid>
      <w:tr w:rsidR="00BB32B2" w:rsidRPr="007E072A" w:rsidTr="00BB32B2">
        <w:trPr>
          <w:cantSplit/>
        </w:trPr>
        <w:tc>
          <w:tcPr>
            <w:tcW w:w="2299" w:type="pct"/>
          </w:tcPr>
          <w:p w:rsidR="00BB32B2" w:rsidRPr="007E072A" w:rsidRDefault="00BB32B2" w:rsidP="00BB32B2">
            <w:pPr>
              <w:pStyle w:val="tabletext"/>
              <w:keepNext/>
              <w:spacing w:before="0" w:after="40"/>
              <w:rPr>
                <w:rFonts w:ascii="Sylfaen" w:hAnsi="Sylfaen" w:cs="Calibri"/>
                <w:b/>
                <w:bCs/>
                <w:szCs w:val="20"/>
                <w:lang w:val="hy-AM"/>
              </w:rPr>
            </w:pPr>
          </w:p>
        </w:tc>
        <w:tc>
          <w:tcPr>
            <w:tcW w:w="795" w:type="pct"/>
            <w:vAlign w:val="bottom"/>
          </w:tcPr>
          <w:p w:rsidR="00BB32B2" w:rsidRPr="007E072A" w:rsidRDefault="00D36BB3" w:rsidP="00D36BB3">
            <w:pPr>
              <w:pStyle w:val="tabletext"/>
              <w:keepNext/>
              <w:spacing w:before="0" w:after="40"/>
              <w:jc w:val="center"/>
              <w:rPr>
                <w:rFonts w:ascii="Sylfaen" w:hAnsi="Sylfaen" w:cs="Calibri"/>
                <w:b/>
                <w:bCs/>
                <w:szCs w:val="20"/>
                <w:lang w:val="hy-AM"/>
              </w:rPr>
            </w:pPr>
            <w:r>
              <w:rPr>
                <w:rFonts w:ascii="Sylfaen" w:hAnsi="Sylfaen" w:cs="Calibri"/>
                <w:b/>
                <w:bCs/>
                <w:szCs w:val="20"/>
              </w:rPr>
              <w:t>Արտարժույթով</w:t>
            </w:r>
            <w:r w:rsidR="00BB32B2" w:rsidRPr="007E072A">
              <w:rPr>
                <w:rFonts w:ascii="Sylfaen" w:hAnsi="Sylfaen" w:cs="Calibri"/>
                <w:b/>
                <w:bCs/>
                <w:szCs w:val="20"/>
                <w:lang w:val="hy-AM"/>
              </w:rPr>
              <w:t xml:space="preserve"> արտահայտված</w:t>
            </w:r>
          </w:p>
        </w:tc>
        <w:tc>
          <w:tcPr>
            <w:tcW w:w="159" w:type="pct"/>
            <w:vAlign w:val="bottom"/>
          </w:tcPr>
          <w:p w:rsidR="00BB32B2" w:rsidRPr="007E072A" w:rsidRDefault="00BB32B2" w:rsidP="00BB32B2">
            <w:pPr>
              <w:pStyle w:val="tabletext"/>
              <w:keepNext/>
              <w:spacing w:before="0" w:after="40"/>
              <w:jc w:val="center"/>
              <w:rPr>
                <w:rFonts w:ascii="Sylfaen" w:hAnsi="Sylfaen" w:cs="Calibri"/>
                <w:b/>
                <w:bCs/>
                <w:szCs w:val="20"/>
                <w:lang w:val="hy-AM"/>
              </w:rPr>
            </w:pPr>
          </w:p>
        </w:tc>
        <w:tc>
          <w:tcPr>
            <w:tcW w:w="795" w:type="pct"/>
            <w:vAlign w:val="bottom"/>
          </w:tcPr>
          <w:p w:rsidR="00BB32B2" w:rsidRPr="007E072A" w:rsidRDefault="00D36BB3" w:rsidP="00BB32B2">
            <w:pPr>
              <w:pStyle w:val="tabletext"/>
              <w:keepNext/>
              <w:spacing w:before="0" w:after="40"/>
              <w:jc w:val="center"/>
              <w:rPr>
                <w:rFonts w:ascii="Sylfaen" w:hAnsi="Sylfaen" w:cs="Calibri"/>
                <w:b/>
                <w:bCs/>
                <w:szCs w:val="20"/>
                <w:lang w:val="hy-AM"/>
              </w:rPr>
            </w:pPr>
            <w:r>
              <w:rPr>
                <w:rFonts w:ascii="Sylfaen" w:hAnsi="Sylfaen" w:cs="Calibri"/>
                <w:b/>
                <w:bCs/>
                <w:szCs w:val="20"/>
              </w:rPr>
              <w:t>Արտարժույթով</w:t>
            </w:r>
            <w:r w:rsidR="00BB32B2" w:rsidRPr="007E072A">
              <w:rPr>
                <w:rFonts w:ascii="Sylfaen" w:hAnsi="Sylfaen" w:cs="Calibri"/>
                <w:b/>
                <w:bCs/>
                <w:szCs w:val="20"/>
                <w:lang w:val="hy-AM"/>
              </w:rPr>
              <w:t xml:space="preserve"> արտահայտված</w:t>
            </w:r>
          </w:p>
        </w:tc>
        <w:tc>
          <w:tcPr>
            <w:tcW w:w="159" w:type="pct"/>
            <w:vAlign w:val="bottom"/>
          </w:tcPr>
          <w:p w:rsidR="00BB32B2" w:rsidRPr="007E072A" w:rsidRDefault="00BB32B2" w:rsidP="00BB32B2">
            <w:pPr>
              <w:pStyle w:val="tabletext"/>
              <w:keepNext/>
              <w:spacing w:before="0" w:after="40"/>
              <w:jc w:val="center"/>
              <w:rPr>
                <w:rFonts w:ascii="Sylfaen" w:hAnsi="Sylfaen" w:cs="Calibri"/>
                <w:b/>
                <w:bCs/>
                <w:szCs w:val="20"/>
                <w:lang w:val="hy-AM"/>
              </w:rPr>
            </w:pPr>
          </w:p>
        </w:tc>
        <w:tc>
          <w:tcPr>
            <w:tcW w:w="793" w:type="pct"/>
            <w:vAlign w:val="bottom"/>
          </w:tcPr>
          <w:p w:rsidR="00BB32B2" w:rsidRPr="007E072A" w:rsidRDefault="00D36BB3" w:rsidP="00BB32B2">
            <w:pPr>
              <w:pStyle w:val="tabletext"/>
              <w:keepNext/>
              <w:spacing w:before="0" w:after="40"/>
              <w:jc w:val="center"/>
              <w:rPr>
                <w:rFonts w:ascii="Sylfaen" w:hAnsi="Sylfaen" w:cs="Calibri"/>
                <w:b/>
                <w:bCs/>
                <w:szCs w:val="20"/>
                <w:lang w:val="hy-AM"/>
              </w:rPr>
            </w:pPr>
            <w:r>
              <w:rPr>
                <w:rFonts w:ascii="Sylfaen" w:hAnsi="Sylfaen" w:cs="Calibri"/>
                <w:b/>
                <w:bCs/>
                <w:szCs w:val="20"/>
              </w:rPr>
              <w:t>Արտարժույթով</w:t>
            </w:r>
            <w:r w:rsidR="00BB32B2" w:rsidRPr="007E072A">
              <w:rPr>
                <w:rFonts w:ascii="Sylfaen" w:hAnsi="Sylfaen" w:cs="Calibri"/>
                <w:b/>
                <w:bCs/>
                <w:szCs w:val="20"/>
                <w:lang w:val="hy-AM"/>
              </w:rPr>
              <w:t xml:space="preserve"> արտահայտված</w:t>
            </w:r>
          </w:p>
        </w:tc>
      </w:tr>
      <w:tr w:rsidR="00BB32B2" w:rsidRPr="00747231" w:rsidTr="00BB32B2">
        <w:trPr>
          <w:cantSplit/>
        </w:trPr>
        <w:tc>
          <w:tcPr>
            <w:tcW w:w="2299" w:type="pct"/>
            <w:vAlign w:val="bottom"/>
          </w:tcPr>
          <w:p w:rsidR="00BB32B2" w:rsidRPr="00747231" w:rsidRDefault="00BB32B2" w:rsidP="00BB32B2">
            <w:pPr>
              <w:pStyle w:val="tabletext"/>
              <w:keepNext/>
              <w:spacing w:before="0" w:after="40"/>
              <w:rPr>
                <w:rFonts w:ascii="Sylfaen" w:hAnsi="Sylfaen" w:cs="Calibri"/>
                <w:b/>
                <w:bCs/>
                <w:szCs w:val="20"/>
                <w:u w:val="single"/>
                <w:lang w:val="hy-AM"/>
              </w:rPr>
            </w:pPr>
            <w:r w:rsidRPr="00747231">
              <w:rPr>
                <w:rFonts w:ascii="Sylfaen" w:hAnsi="Sylfaen" w:cs="Sylfaen"/>
                <w:b/>
                <w:szCs w:val="20"/>
                <w:lang w:val="hy-AM"/>
              </w:rPr>
              <w:t>հազ</w:t>
            </w:r>
            <w:r w:rsidRPr="00747231">
              <w:rPr>
                <w:rFonts w:ascii="Sylfaen" w:hAnsi="Sylfaen" w:cs="Calibri"/>
                <w:b/>
                <w:szCs w:val="20"/>
                <w:lang w:val="hy-AM"/>
              </w:rPr>
              <w:t xml:space="preserve">. </w:t>
            </w:r>
            <w:r w:rsidRPr="00747231">
              <w:rPr>
                <w:rFonts w:ascii="Sylfaen" w:hAnsi="Sylfaen" w:cs="Sylfaen"/>
                <w:b/>
                <w:szCs w:val="20"/>
                <w:lang w:val="hy-AM"/>
              </w:rPr>
              <w:t>դրամ</w:t>
            </w:r>
          </w:p>
        </w:tc>
        <w:tc>
          <w:tcPr>
            <w:tcW w:w="795" w:type="pct"/>
            <w:tcBorders>
              <w:bottom w:val="single" w:sz="4" w:space="0" w:color="auto"/>
            </w:tcBorders>
            <w:vAlign w:val="bottom"/>
          </w:tcPr>
          <w:p w:rsidR="00BB32B2" w:rsidRPr="00747231" w:rsidRDefault="00BB32B2" w:rsidP="00BB32B2">
            <w:pPr>
              <w:pStyle w:val="tabletext"/>
              <w:keepNext/>
              <w:spacing w:before="0" w:after="40"/>
              <w:jc w:val="center"/>
              <w:rPr>
                <w:rFonts w:ascii="Sylfaen" w:hAnsi="Sylfaen" w:cs="Calibri"/>
                <w:b/>
                <w:bCs/>
                <w:szCs w:val="20"/>
                <w:lang w:val="hy-AM"/>
              </w:rPr>
            </w:pPr>
            <w:r w:rsidRPr="00747231">
              <w:rPr>
                <w:rFonts w:ascii="Sylfaen" w:hAnsi="Sylfaen" w:cs="Calibri"/>
                <w:b/>
                <w:bCs/>
                <w:szCs w:val="20"/>
                <w:lang w:val="hy-AM"/>
              </w:rPr>
              <w:t>31.12.2011</w:t>
            </w:r>
          </w:p>
        </w:tc>
        <w:tc>
          <w:tcPr>
            <w:tcW w:w="159" w:type="pct"/>
            <w:vAlign w:val="bottom"/>
          </w:tcPr>
          <w:p w:rsidR="00BB32B2" w:rsidRPr="00747231" w:rsidRDefault="00BB32B2" w:rsidP="00BB32B2">
            <w:pPr>
              <w:pStyle w:val="tabletext"/>
              <w:keepNext/>
              <w:spacing w:before="0" w:after="40"/>
              <w:jc w:val="center"/>
              <w:rPr>
                <w:rFonts w:ascii="Sylfaen" w:hAnsi="Sylfaen" w:cs="Calibri"/>
                <w:b/>
                <w:bCs/>
                <w:szCs w:val="20"/>
                <w:lang w:val="hy-AM"/>
              </w:rPr>
            </w:pPr>
          </w:p>
        </w:tc>
        <w:tc>
          <w:tcPr>
            <w:tcW w:w="795" w:type="pct"/>
            <w:tcBorders>
              <w:bottom w:val="single" w:sz="4" w:space="0" w:color="auto"/>
            </w:tcBorders>
            <w:vAlign w:val="bottom"/>
          </w:tcPr>
          <w:p w:rsidR="00BB32B2" w:rsidRPr="00747231" w:rsidRDefault="00BB32B2" w:rsidP="00BB32B2">
            <w:pPr>
              <w:pStyle w:val="tabletext"/>
              <w:keepNext/>
              <w:spacing w:before="0" w:after="40"/>
              <w:jc w:val="center"/>
              <w:rPr>
                <w:rFonts w:ascii="Sylfaen" w:hAnsi="Sylfaen" w:cs="Calibri"/>
                <w:b/>
                <w:bCs/>
                <w:szCs w:val="20"/>
                <w:lang w:val="hy-AM"/>
              </w:rPr>
            </w:pPr>
            <w:r w:rsidRPr="00747231">
              <w:rPr>
                <w:rFonts w:ascii="Sylfaen" w:hAnsi="Sylfaen" w:cs="Calibri"/>
                <w:b/>
                <w:bCs/>
                <w:szCs w:val="20"/>
                <w:lang w:val="hy-AM"/>
              </w:rPr>
              <w:t>31.12.2010</w:t>
            </w:r>
          </w:p>
        </w:tc>
        <w:tc>
          <w:tcPr>
            <w:tcW w:w="159" w:type="pct"/>
            <w:tcBorders>
              <w:bottom w:val="single" w:sz="4" w:space="0" w:color="auto"/>
            </w:tcBorders>
            <w:vAlign w:val="bottom"/>
          </w:tcPr>
          <w:p w:rsidR="00BB32B2" w:rsidRPr="00747231" w:rsidRDefault="00BB32B2" w:rsidP="00BB32B2">
            <w:pPr>
              <w:pStyle w:val="tabletext"/>
              <w:keepNext/>
              <w:spacing w:before="0" w:after="40"/>
              <w:jc w:val="center"/>
              <w:rPr>
                <w:rFonts w:ascii="Sylfaen" w:hAnsi="Sylfaen" w:cs="Calibri"/>
                <w:b/>
                <w:bCs/>
                <w:szCs w:val="20"/>
                <w:lang w:val="hy-AM"/>
              </w:rPr>
            </w:pPr>
          </w:p>
        </w:tc>
        <w:tc>
          <w:tcPr>
            <w:tcW w:w="793" w:type="pct"/>
            <w:tcBorders>
              <w:bottom w:val="single" w:sz="4" w:space="0" w:color="auto"/>
            </w:tcBorders>
            <w:vAlign w:val="bottom"/>
          </w:tcPr>
          <w:p w:rsidR="00BB32B2" w:rsidRPr="00747231" w:rsidRDefault="00BB32B2" w:rsidP="00BB32B2">
            <w:pPr>
              <w:pStyle w:val="tabletext"/>
              <w:keepNext/>
              <w:spacing w:before="0" w:after="40"/>
              <w:jc w:val="center"/>
              <w:rPr>
                <w:rFonts w:ascii="Sylfaen" w:hAnsi="Sylfaen" w:cs="Calibri"/>
                <w:b/>
                <w:bCs/>
                <w:szCs w:val="20"/>
                <w:lang w:val="hy-AM"/>
              </w:rPr>
            </w:pPr>
            <w:r w:rsidRPr="00747231">
              <w:rPr>
                <w:rFonts w:ascii="Sylfaen" w:hAnsi="Sylfaen" w:cs="Calibri"/>
                <w:b/>
                <w:bCs/>
                <w:szCs w:val="20"/>
                <w:lang w:val="hy-AM"/>
              </w:rPr>
              <w:t>31.12.2009</w:t>
            </w:r>
          </w:p>
        </w:tc>
      </w:tr>
      <w:tr w:rsidR="00BB32B2" w:rsidRPr="00747231" w:rsidTr="00BB32B2">
        <w:trPr>
          <w:cantSplit/>
        </w:trPr>
        <w:tc>
          <w:tcPr>
            <w:tcW w:w="2299" w:type="pct"/>
            <w:vAlign w:val="bottom"/>
          </w:tcPr>
          <w:p w:rsidR="00BB32B2" w:rsidRPr="00747231" w:rsidRDefault="00BB32B2" w:rsidP="00BB32B2">
            <w:pPr>
              <w:pStyle w:val="tabletext"/>
              <w:keepNext/>
              <w:spacing w:before="0" w:after="40"/>
              <w:rPr>
                <w:rFonts w:ascii="Sylfaen" w:hAnsi="Sylfaen" w:cs="Calibri"/>
                <w:szCs w:val="20"/>
                <w:lang w:val="hy-AM"/>
              </w:rPr>
            </w:pPr>
            <w:r w:rsidRPr="00747231">
              <w:rPr>
                <w:rFonts w:ascii="Sylfaen" w:hAnsi="Sylfaen" w:cs="Calibri"/>
                <w:szCs w:val="20"/>
                <w:lang w:val="hy-AM"/>
              </w:rPr>
              <w:t>Դրամական միջոցներ և դրանց համարժեքներ</w:t>
            </w:r>
          </w:p>
        </w:tc>
        <w:tc>
          <w:tcPr>
            <w:tcW w:w="795" w:type="pct"/>
            <w:vAlign w:val="bottom"/>
          </w:tcPr>
          <w:p w:rsidR="00BB32B2" w:rsidRPr="007E729E" w:rsidRDefault="007E729E" w:rsidP="00AF588B">
            <w:pPr>
              <w:jc w:val="right"/>
              <w:rPr>
                <w:rFonts w:ascii="Sylfaen" w:hAnsi="Sylfaen"/>
                <w:color w:val="000000"/>
                <w:sz w:val="20"/>
              </w:rPr>
            </w:pPr>
            <w:r w:rsidRPr="007E729E">
              <w:rPr>
                <w:rFonts w:ascii="Sylfaen" w:hAnsi="Sylfaen"/>
                <w:color w:val="000000"/>
                <w:sz w:val="20"/>
              </w:rPr>
              <w:t>774</w:t>
            </w:r>
          </w:p>
        </w:tc>
        <w:tc>
          <w:tcPr>
            <w:tcW w:w="159" w:type="pct"/>
            <w:vAlign w:val="bottom"/>
          </w:tcPr>
          <w:p w:rsidR="00BB32B2" w:rsidRPr="007E729E" w:rsidRDefault="00BB32B2" w:rsidP="00AF588B">
            <w:pPr>
              <w:jc w:val="right"/>
              <w:rPr>
                <w:rFonts w:ascii="Sylfaen" w:hAnsi="Sylfaen"/>
                <w:color w:val="000000"/>
                <w:sz w:val="20"/>
                <w:lang w:val="hy-AM"/>
              </w:rPr>
            </w:pPr>
          </w:p>
        </w:tc>
        <w:tc>
          <w:tcPr>
            <w:tcW w:w="795" w:type="pct"/>
            <w:vAlign w:val="bottom"/>
          </w:tcPr>
          <w:p w:rsidR="00BB32B2" w:rsidRPr="007E729E" w:rsidRDefault="007E729E" w:rsidP="00AF588B">
            <w:pPr>
              <w:jc w:val="right"/>
              <w:rPr>
                <w:rFonts w:ascii="Sylfaen" w:hAnsi="Sylfaen"/>
                <w:color w:val="000000"/>
                <w:sz w:val="20"/>
              </w:rPr>
            </w:pPr>
            <w:r w:rsidRPr="007E729E">
              <w:rPr>
                <w:rFonts w:ascii="Sylfaen" w:hAnsi="Sylfaen"/>
                <w:color w:val="000000"/>
                <w:sz w:val="20"/>
              </w:rPr>
              <w:t>555</w:t>
            </w:r>
          </w:p>
        </w:tc>
        <w:tc>
          <w:tcPr>
            <w:tcW w:w="159" w:type="pct"/>
            <w:vAlign w:val="bottom"/>
          </w:tcPr>
          <w:p w:rsidR="00BB32B2" w:rsidRPr="007E729E" w:rsidRDefault="00BB32B2" w:rsidP="00AF588B">
            <w:pPr>
              <w:jc w:val="right"/>
              <w:rPr>
                <w:rFonts w:ascii="Sylfaen" w:hAnsi="Sylfaen"/>
                <w:color w:val="000000"/>
                <w:sz w:val="20"/>
                <w:lang w:val="hy-AM"/>
              </w:rPr>
            </w:pPr>
          </w:p>
        </w:tc>
        <w:tc>
          <w:tcPr>
            <w:tcW w:w="793" w:type="pct"/>
            <w:vAlign w:val="bottom"/>
          </w:tcPr>
          <w:p w:rsidR="00BB32B2" w:rsidRPr="007E729E" w:rsidRDefault="007E729E" w:rsidP="00AF588B">
            <w:pPr>
              <w:jc w:val="right"/>
              <w:rPr>
                <w:rFonts w:ascii="Sylfaen" w:hAnsi="Sylfaen"/>
                <w:color w:val="000000"/>
                <w:sz w:val="20"/>
              </w:rPr>
            </w:pPr>
            <w:r w:rsidRPr="007E729E">
              <w:rPr>
                <w:rFonts w:ascii="Sylfaen" w:hAnsi="Sylfaen"/>
                <w:color w:val="000000"/>
                <w:sz w:val="20"/>
              </w:rPr>
              <w:t>47049</w:t>
            </w:r>
          </w:p>
        </w:tc>
      </w:tr>
      <w:tr w:rsidR="00CD5E4C" w:rsidRPr="00747231" w:rsidTr="00BB32B2">
        <w:trPr>
          <w:cantSplit/>
        </w:trPr>
        <w:tc>
          <w:tcPr>
            <w:tcW w:w="2299" w:type="pct"/>
            <w:vAlign w:val="bottom"/>
          </w:tcPr>
          <w:p w:rsidR="00CD5E4C" w:rsidRPr="00747231" w:rsidRDefault="00CD5E4C" w:rsidP="00BB32B2">
            <w:pPr>
              <w:pStyle w:val="tabletext"/>
              <w:keepNext/>
              <w:spacing w:before="0" w:after="40"/>
              <w:rPr>
                <w:rFonts w:ascii="Sylfaen" w:hAnsi="Sylfaen" w:cs="Calibri"/>
                <w:szCs w:val="20"/>
                <w:lang w:val="hy-AM"/>
              </w:rPr>
            </w:pPr>
            <w:r w:rsidRPr="00747231">
              <w:rPr>
                <w:rFonts w:ascii="Sylfaen" w:hAnsi="Sylfaen" w:cs="Calibri"/>
                <w:szCs w:val="20"/>
                <w:lang w:val="hy-AM"/>
              </w:rPr>
              <w:t>Կարճաժամկետ փոխառություններ</w:t>
            </w:r>
          </w:p>
        </w:tc>
        <w:tc>
          <w:tcPr>
            <w:tcW w:w="795" w:type="pct"/>
            <w:vAlign w:val="bottom"/>
          </w:tcPr>
          <w:p w:rsidR="00CD5E4C" w:rsidRPr="007E729E" w:rsidRDefault="00662969" w:rsidP="001E44D5">
            <w:pPr>
              <w:jc w:val="right"/>
              <w:rPr>
                <w:rFonts w:ascii="Sylfaen" w:hAnsi="Sylfaen"/>
                <w:color w:val="000000"/>
                <w:sz w:val="20"/>
                <w:lang w:val="hy-AM"/>
              </w:rPr>
            </w:pPr>
            <w:r w:rsidRPr="007E729E">
              <w:rPr>
                <w:rFonts w:ascii="Sylfaen" w:hAnsi="Sylfaen"/>
                <w:color w:val="000000"/>
                <w:sz w:val="20"/>
                <w:lang w:val="hy-AM"/>
              </w:rPr>
              <w:t>(</w:t>
            </w:r>
            <w:r w:rsidR="001E44D5" w:rsidRPr="007E729E">
              <w:rPr>
                <w:rFonts w:ascii="Sylfaen" w:hAnsi="Sylfaen"/>
                <w:color w:val="000000"/>
                <w:sz w:val="20"/>
              </w:rPr>
              <w:t>0</w:t>
            </w:r>
            <w:r w:rsidRPr="007E729E">
              <w:rPr>
                <w:rFonts w:ascii="Sylfaen" w:hAnsi="Sylfaen"/>
                <w:color w:val="000000"/>
                <w:sz w:val="20"/>
                <w:lang w:val="hy-AM"/>
              </w:rPr>
              <w:t>)</w:t>
            </w:r>
          </w:p>
        </w:tc>
        <w:tc>
          <w:tcPr>
            <w:tcW w:w="159" w:type="pct"/>
            <w:vAlign w:val="bottom"/>
          </w:tcPr>
          <w:p w:rsidR="00CD5E4C" w:rsidRPr="007E729E" w:rsidRDefault="00CD5E4C" w:rsidP="00AF588B">
            <w:pPr>
              <w:jc w:val="right"/>
              <w:rPr>
                <w:rFonts w:ascii="Sylfaen" w:hAnsi="Sylfaen"/>
                <w:color w:val="000000"/>
                <w:sz w:val="20"/>
                <w:lang w:val="hy-AM"/>
              </w:rPr>
            </w:pPr>
          </w:p>
        </w:tc>
        <w:tc>
          <w:tcPr>
            <w:tcW w:w="795" w:type="pct"/>
            <w:vAlign w:val="bottom"/>
          </w:tcPr>
          <w:p w:rsidR="00CD5E4C" w:rsidRPr="007E729E" w:rsidRDefault="001E44D5" w:rsidP="00AF588B">
            <w:pPr>
              <w:jc w:val="right"/>
              <w:rPr>
                <w:rFonts w:ascii="Sylfaen" w:hAnsi="Sylfaen"/>
                <w:color w:val="000000"/>
                <w:sz w:val="20"/>
                <w:lang w:val="hy-AM"/>
              </w:rPr>
            </w:pPr>
            <w:r w:rsidRPr="007E729E">
              <w:rPr>
                <w:rFonts w:ascii="Sylfaen" w:hAnsi="Sylfaen"/>
                <w:color w:val="000000"/>
                <w:sz w:val="20"/>
                <w:lang w:val="hy-AM"/>
              </w:rPr>
              <w:t>(</w:t>
            </w:r>
            <w:r w:rsidRPr="007E729E">
              <w:rPr>
                <w:rFonts w:ascii="Sylfaen" w:hAnsi="Sylfaen"/>
                <w:color w:val="000000"/>
                <w:sz w:val="20"/>
              </w:rPr>
              <w:t>0</w:t>
            </w:r>
            <w:r w:rsidRPr="007E729E">
              <w:rPr>
                <w:rFonts w:ascii="Sylfaen" w:hAnsi="Sylfaen"/>
                <w:color w:val="000000"/>
                <w:sz w:val="20"/>
                <w:lang w:val="hy-AM"/>
              </w:rPr>
              <w:t>)</w:t>
            </w:r>
          </w:p>
        </w:tc>
        <w:tc>
          <w:tcPr>
            <w:tcW w:w="159" w:type="pct"/>
            <w:vAlign w:val="bottom"/>
          </w:tcPr>
          <w:p w:rsidR="00CD5E4C" w:rsidRPr="007E729E" w:rsidRDefault="00CD5E4C" w:rsidP="00AF588B">
            <w:pPr>
              <w:jc w:val="right"/>
              <w:rPr>
                <w:rFonts w:ascii="Sylfaen" w:hAnsi="Sylfaen"/>
                <w:color w:val="000000"/>
                <w:sz w:val="20"/>
                <w:lang w:val="hy-AM"/>
              </w:rPr>
            </w:pPr>
          </w:p>
        </w:tc>
        <w:tc>
          <w:tcPr>
            <w:tcW w:w="793" w:type="pct"/>
            <w:vAlign w:val="bottom"/>
          </w:tcPr>
          <w:p w:rsidR="00CD5E4C" w:rsidRPr="007E729E" w:rsidRDefault="00CD5E4C" w:rsidP="00AF588B">
            <w:pPr>
              <w:jc w:val="right"/>
              <w:rPr>
                <w:rFonts w:ascii="Sylfaen" w:hAnsi="Sylfaen"/>
                <w:color w:val="000000"/>
                <w:sz w:val="20"/>
                <w:lang w:val="hy-AM"/>
              </w:rPr>
            </w:pPr>
            <w:r w:rsidRPr="007E729E">
              <w:rPr>
                <w:rFonts w:ascii="Sylfaen" w:hAnsi="Sylfaen"/>
                <w:color w:val="000000"/>
                <w:sz w:val="20"/>
                <w:lang w:val="hy-AM"/>
              </w:rPr>
              <w:t>-</w:t>
            </w:r>
          </w:p>
        </w:tc>
      </w:tr>
      <w:tr w:rsidR="007E729E" w:rsidRPr="007E072A" w:rsidTr="00BB32B2">
        <w:trPr>
          <w:cantSplit/>
        </w:trPr>
        <w:tc>
          <w:tcPr>
            <w:tcW w:w="2299" w:type="pct"/>
            <w:vAlign w:val="bottom"/>
          </w:tcPr>
          <w:p w:rsidR="007E729E" w:rsidRPr="00747231" w:rsidRDefault="007E729E" w:rsidP="00BB32B2">
            <w:pPr>
              <w:pStyle w:val="tabletext"/>
              <w:spacing w:before="0" w:after="40"/>
              <w:rPr>
                <w:rFonts w:ascii="Sylfaen" w:hAnsi="Sylfaen" w:cs="Calibri"/>
                <w:b/>
                <w:szCs w:val="20"/>
                <w:lang w:val="hy-AM"/>
              </w:rPr>
            </w:pPr>
            <w:r w:rsidRPr="00747231">
              <w:rPr>
                <w:rFonts w:ascii="Sylfaen" w:hAnsi="Sylfaen" w:cs="Calibri"/>
                <w:b/>
                <w:szCs w:val="20"/>
                <w:lang w:val="hy-AM"/>
              </w:rPr>
              <w:t>Զուտ ենթարկվածություն</w:t>
            </w:r>
          </w:p>
        </w:tc>
        <w:tc>
          <w:tcPr>
            <w:tcW w:w="795" w:type="pct"/>
            <w:tcBorders>
              <w:top w:val="single" w:sz="4" w:space="0" w:color="auto"/>
              <w:bottom w:val="double" w:sz="4" w:space="0" w:color="auto"/>
            </w:tcBorders>
            <w:vAlign w:val="bottom"/>
          </w:tcPr>
          <w:p w:rsidR="007E729E" w:rsidRPr="007E729E" w:rsidRDefault="007E729E" w:rsidP="008276AB">
            <w:pPr>
              <w:jc w:val="right"/>
              <w:rPr>
                <w:rFonts w:ascii="Sylfaen" w:hAnsi="Sylfaen"/>
                <w:b/>
                <w:color w:val="000000"/>
                <w:sz w:val="20"/>
              </w:rPr>
            </w:pPr>
            <w:r w:rsidRPr="007E729E">
              <w:rPr>
                <w:rFonts w:ascii="Sylfaen" w:hAnsi="Sylfaen"/>
                <w:b/>
                <w:color w:val="000000"/>
                <w:sz w:val="20"/>
              </w:rPr>
              <w:t>774</w:t>
            </w:r>
          </w:p>
        </w:tc>
        <w:tc>
          <w:tcPr>
            <w:tcW w:w="159" w:type="pct"/>
            <w:vAlign w:val="bottom"/>
          </w:tcPr>
          <w:p w:rsidR="007E729E" w:rsidRPr="007E729E" w:rsidRDefault="007E729E" w:rsidP="008276AB">
            <w:pPr>
              <w:jc w:val="right"/>
              <w:rPr>
                <w:rFonts w:ascii="Sylfaen" w:hAnsi="Sylfaen"/>
                <w:b/>
                <w:color w:val="000000"/>
                <w:sz w:val="20"/>
                <w:lang w:val="hy-AM"/>
              </w:rPr>
            </w:pPr>
          </w:p>
        </w:tc>
        <w:tc>
          <w:tcPr>
            <w:tcW w:w="795" w:type="pct"/>
            <w:tcBorders>
              <w:top w:val="single" w:sz="4" w:space="0" w:color="auto"/>
              <w:bottom w:val="double" w:sz="4" w:space="0" w:color="auto"/>
            </w:tcBorders>
            <w:vAlign w:val="bottom"/>
          </w:tcPr>
          <w:p w:rsidR="007E729E" w:rsidRPr="007E729E" w:rsidRDefault="007E729E" w:rsidP="008276AB">
            <w:pPr>
              <w:jc w:val="right"/>
              <w:rPr>
                <w:rFonts w:ascii="Sylfaen" w:hAnsi="Sylfaen"/>
                <w:b/>
                <w:color w:val="000000"/>
                <w:sz w:val="20"/>
              </w:rPr>
            </w:pPr>
            <w:r w:rsidRPr="007E729E">
              <w:rPr>
                <w:rFonts w:ascii="Sylfaen" w:hAnsi="Sylfaen"/>
                <w:b/>
                <w:color w:val="000000"/>
                <w:sz w:val="20"/>
              </w:rPr>
              <w:t>555</w:t>
            </w:r>
          </w:p>
        </w:tc>
        <w:tc>
          <w:tcPr>
            <w:tcW w:w="159" w:type="pct"/>
            <w:tcBorders>
              <w:top w:val="single" w:sz="4" w:space="0" w:color="auto"/>
              <w:bottom w:val="double" w:sz="4" w:space="0" w:color="auto"/>
            </w:tcBorders>
            <w:vAlign w:val="bottom"/>
          </w:tcPr>
          <w:p w:rsidR="007E729E" w:rsidRPr="007E729E" w:rsidRDefault="007E729E" w:rsidP="008276AB">
            <w:pPr>
              <w:jc w:val="right"/>
              <w:rPr>
                <w:rFonts w:ascii="Sylfaen" w:hAnsi="Sylfaen"/>
                <w:b/>
                <w:color w:val="000000"/>
                <w:sz w:val="20"/>
                <w:lang w:val="hy-AM"/>
              </w:rPr>
            </w:pPr>
          </w:p>
        </w:tc>
        <w:tc>
          <w:tcPr>
            <w:tcW w:w="793" w:type="pct"/>
            <w:tcBorders>
              <w:top w:val="single" w:sz="4" w:space="0" w:color="auto"/>
              <w:bottom w:val="double" w:sz="4" w:space="0" w:color="auto"/>
            </w:tcBorders>
            <w:vAlign w:val="bottom"/>
          </w:tcPr>
          <w:p w:rsidR="007E729E" w:rsidRPr="007E729E" w:rsidRDefault="007E729E" w:rsidP="008276AB">
            <w:pPr>
              <w:jc w:val="right"/>
              <w:rPr>
                <w:rFonts w:ascii="Sylfaen" w:hAnsi="Sylfaen"/>
                <w:b/>
                <w:color w:val="000000"/>
                <w:sz w:val="20"/>
              </w:rPr>
            </w:pPr>
            <w:r w:rsidRPr="007E729E">
              <w:rPr>
                <w:rFonts w:ascii="Sylfaen" w:hAnsi="Sylfaen"/>
                <w:b/>
                <w:color w:val="000000"/>
                <w:sz w:val="20"/>
              </w:rPr>
              <w:t>47049</w:t>
            </w:r>
          </w:p>
        </w:tc>
      </w:tr>
    </w:tbl>
    <w:p w:rsidR="00BB32B2" w:rsidRPr="007E072A" w:rsidRDefault="00BB32B2" w:rsidP="00BB32B2">
      <w:pPr>
        <w:pStyle w:val="a0"/>
        <w:keepNext/>
        <w:spacing w:before="240"/>
        <w:rPr>
          <w:rFonts w:ascii="Sylfaen" w:hAnsi="Sylfaen" w:cs="Calibri"/>
          <w:sz w:val="20"/>
          <w:lang w:val="hy-AM"/>
        </w:rPr>
      </w:pPr>
      <w:r w:rsidRPr="007E072A">
        <w:rPr>
          <w:rFonts w:ascii="Sylfaen" w:hAnsi="Sylfaen" w:cs="Calibri"/>
          <w:sz w:val="20"/>
          <w:lang w:val="hy-AM"/>
        </w:rPr>
        <w:t>Տարվա ընթացքում կիրառված միջին փոխարժեքներ:</w:t>
      </w:r>
    </w:p>
    <w:tbl>
      <w:tblPr>
        <w:tblW w:w="4878" w:type="pct"/>
        <w:tblCellMar>
          <w:left w:w="0" w:type="dxa"/>
          <w:right w:w="0" w:type="dxa"/>
        </w:tblCellMar>
        <w:tblLook w:val="0000"/>
      </w:tblPr>
      <w:tblGrid>
        <w:gridCol w:w="1718"/>
        <w:gridCol w:w="59"/>
        <w:gridCol w:w="74"/>
        <w:gridCol w:w="1349"/>
        <w:gridCol w:w="1356"/>
        <w:gridCol w:w="6"/>
        <w:gridCol w:w="1356"/>
        <w:gridCol w:w="6"/>
        <w:gridCol w:w="1356"/>
        <w:gridCol w:w="1356"/>
        <w:gridCol w:w="6"/>
        <w:gridCol w:w="1363"/>
      </w:tblGrid>
      <w:tr w:rsidR="00BB32B2" w:rsidRPr="007E072A" w:rsidTr="00245493">
        <w:trPr>
          <w:cantSplit/>
          <w:trHeight w:val="405"/>
        </w:trPr>
        <w:tc>
          <w:tcPr>
            <w:tcW w:w="864" w:type="pct"/>
            <w:vAlign w:val="bottom"/>
          </w:tcPr>
          <w:p w:rsidR="00BB32B2" w:rsidRPr="007E072A" w:rsidRDefault="00BB32B2" w:rsidP="00BB32B2">
            <w:pPr>
              <w:pStyle w:val="tabletext"/>
              <w:rPr>
                <w:rFonts w:ascii="Sylfaen" w:hAnsi="Sylfaen" w:cs="Calibri"/>
                <w:szCs w:val="20"/>
                <w:lang w:val="hy-AM"/>
              </w:rPr>
            </w:pPr>
            <w:r w:rsidRPr="007E072A">
              <w:rPr>
                <w:rFonts w:ascii="Sylfaen" w:hAnsi="Sylfaen" w:cs="Calibri"/>
                <w:b/>
                <w:bCs/>
                <w:szCs w:val="20"/>
                <w:lang w:val="hy-AM"/>
              </w:rPr>
              <w:t>Դրամով</w:t>
            </w:r>
          </w:p>
        </w:tc>
        <w:tc>
          <w:tcPr>
            <w:tcW w:w="74" w:type="pct"/>
            <w:gridSpan w:val="2"/>
            <w:vAlign w:val="bottom"/>
          </w:tcPr>
          <w:p w:rsidR="00BB32B2" w:rsidRPr="007E072A" w:rsidRDefault="00BB32B2" w:rsidP="00BB32B2">
            <w:pPr>
              <w:pStyle w:val="tabletext"/>
              <w:rPr>
                <w:rFonts w:ascii="Sylfaen" w:hAnsi="Sylfaen" w:cs="Calibri"/>
                <w:b/>
                <w:bCs/>
                <w:szCs w:val="20"/>
                <w:lang w:val="hy-AM"/>
              </w:rPr>
            </w:pPr>
          </w:p>
        </w:tc>
        <w:tc>
          <w:tcPr>
            <w:tcW w:w="2022" w:type="pct"/>
            <w:gridSpan w:val="4"/>
            <w:vAlign w:val="bottom"/>
          </w:tcPr>
          <w:p w:rsidR="00BB32B2" w:rsidRPr="007E072A" w:rsidRDefault="00BB32B2" w:rsidP="00BB32B2">
            <w:pPr>
              <w:pStyle w:val="tabletext"/>
              <w:jc w:val="center"/>
              <w:rPr>
                <w:rFonts w:ascii="Sylfaen" w:hAnsi="Sylfaen" w:cs="Calibri"/>
                <w:b/>
                <w:bCs/>
                <w:szCs w:val="20"/>
                <w:lang w:val="hy-AM"/>
              </w:rPr>
            </w:pPr>
            <w:r w:rsidRPr="007E072A">
              <w:rPr>
                <w:rFonts w:ascii="Sylfaen" w:hAnsi="Sylfaen" w:cs="Calibri"/>
                <w:b/>
                <w:bCs/>
                <w:szCs w:val="20"/>
                <w:lang w:val="hy-AM"/>
              </w:rPr>
              <w:t>Միջին փոխարժեքներ</w:t>
            </w:r>
          </w:p>
        </w:tc>
        <w:tc>
          <w:tcPr>
            <w:tcW w:w="3" w:type="pct"/>
            <w:vAlign w:val="bottom"/>
          </w:tcPr>
          <w:p w:rsidR="00BB32B2" w:rsidRPr="007E072A" w:rsidRDefault="00BB32B2" w:rsidP="00BB32B2">
            <w:pPr>
              <w:pStyle w:val="tabletext"/>
              <w:jc w:val="center"/>
              <w:rPr>
                <w:rFonts w:ascii="Sylfaen" w:hAnsi="Sylfaen" w:cs="Calibri"/>
                <w:b/>
                <w:bCs/>
                <w:szCs w:val="20"/>
                <w:lang w:val="hy-AM"/>
              </w:rPr>
            </w:pPr>
          </w:p>
        </w:tc>
        <w:tc>
          <w:tcPr>
            <w:tcW w:w="2037" w:type="pct"/>
            <w:gridSpan w:val="4"/>
            <w:vAlign w:val="bottom"/>
          </w:tcPr>
          <w:p w:rsidR="00BB32B2" w:rsidRPr="007E072A" w:rsidRDefault="00BB32B2" w:rsidP="00BB32B2">
            <w:pPr>
              <w:pStyle w:val="tabletext"/>
              <w:jc w:val="center"/>
              <w:rPr>
                <w:rFonts w:ascii="Sylfaen" w:hAnsi="Sylfaen" w:cs="Calibri"/>
                <w:b/>
                <w:bCs/>
                <w:szCs w:val="20"/>
                <w:lang w:val="hy-AM"/>
              </w:rPr>
            </w:pPr>
            <w:r w:rsidRPr="007E072A">
              <w:rPr>
                <w:rFonts w:ascii="Sylfaen" w:hAnsi="Sylfaen" w:cs="Calibri"/>
                <w:b/>
                <w:bCs/>
                <w:szCs w:val="20"/>
                <w:lang w:val="hy-AM"/>
              </w:rPr>
              <w:t>Հաշվետու ամսաթվի փոխարժեք</w:t>
            </w:r>
          </w:p>
        </w:tc>
      </w:tr>
      <w:tr w:rsidR="00AF588B" w:rsidRPr="007E072A" w:rsidTr="00245493">
        <w:trPr>
          <w:cantSplit/>
          <w:trHeight w:val="405"/>
        </w:trPr>
        <w:tc>
          <w:tcPr>
            <w:tcW w:w="864" w:type="pct"/>
            <w:vAlign w:val="bottom"/>
          </w:tcPr>
          <w:p w:rsidR="00AF588B" w:rsidRPr="007E072A" w:rsidRDefault="00AF588B" w:rsidP="00BB32B2">
            <w:pPr>
              <w:pStyle w:val="tabletext"/>
              <w:rPr>
                <w:rFonts w:ascii="Sylfaen" w:hAnsi="Sylfaen" w:cs="Calibri"/>
                <w:b/>
                <w:bCs/>
                <w:szCs w:val="20"/>
                <w:u w:val="single"/>
                <w:lang w:val="hy-AM"/>
              </w:rPr>
            </w:pPr>
          </w:p>
        </w:tc>
        <w:tc>
          <w:tcPr>
            <w:tcW w:w="74" w:type="pct"/>
            <w:gridSpan w:val="2"/>
            <w:vAlign w:val="bottom"/>
          </w:tcPr>
          <w:p w:rsidR="00AF588B" w:rsidRPr="007E072A" w:rsidRDefault="00AF588B" w:rsidP="00BB32B2">
            <w:pPr>
              <w:pStyle w:val="tabletext"/>
              <w:rPr>
                <w:rFonts w:ascii="Sylfaen" w:hAnsi="Sylfaen" w:cs="Calibri"/>
                <w:b/>
                <w:bCs/>
                <w:szCs w:val="20"/>
                <w:lang w:val="hy-AM"/>
              </w:rPr>
            </w:pPr>
          </w:p>
        </w:tc>
        <w:tc>
          <w:tcPr>
            <w:tcW w:w="682" w:type="pct"/>
            <w:vAlign w:val="bottom"/>
          </w:tcPr>
          <w:p w:rsidR="00AF588B" w:rsidRPr="007E072A" w:rsidRDefault="00245493" w:rsidP="00AF588B">
            <w:pPr>
              <w:pStyle w:val="tabletext"/>
              <w:jc w:val="center"/>
              <w:rPr>
                <w:rFonts w:ascii="Sylfaen" w:hAnsi="Sylfaen" w:cs="Calibri"/>
                <w:b/>
                <w:bCs/>
                <w:szCs w:val="20"/>
                <w:lang w:val="hy-AM"/>
              </w:rPr>
            </w:pPr>
            <w:r>
              <w:rPr>
                <w:rFonts w:ascii="Sylfaen" w:hAnsi="Sylfaen" w:cs="Calibri"/>
                <w:b/>
                <w:bCs/>
                <w:szCs w:val="20"/>
                <w:lang w:val="hy-AM"/>
              </w:rPr>
              <w:t xml:space="preserve">         </w:t>
            </w:r>
            <w:r w:rsidR="00AF588B" w:rsidRPr="007E072A">
              <w:rPr>
                <w:rFonts w:ascii="Sylfaen" w:hAnsi="Sylfaen" w:cs="Calibri"/>
                <w:b/>
                <w:bCs/>
                <w:szCs w:val="20"/>
                <w:lang w:val="hy-AM"/>
              </w:rPr>
              <w:t>2011</w:t>
            </w:r>
          </w:p>
        </w:tc>
        <w:tc>
          <w:tcPr>
            <w:tcW w:w="672" w:type="pct"/>
            <w:vAlign w:val="bottom"/>
          </w:tcPr>
          <w:p w:rsidR="00AF588B" w:rsidRPr="007E072A" w:rsidRDefault="00245493" w:rsidP="00AF588B">
            <w:pPr>
              <w:pStyle w:val="tabletext"/>
              <w:jc w:val="center"/>
              <w:rPr>
                <w:rFonts w:ascii="Sylfaen" w:hAnsi="Sylfaen" w:cs="Calibri"/>
                <w:b/>
                <w:bCs/>
                <w:szCs w:val="20"/>
                <w:lang w:val="hy-AM"/>
              </w:rPr>
            </w:pPr>
            <w:r>
              <w:rPr>
                <w:rFonts w:ascii="Sylfaen" w:hAnsi="Sylfaen" w:cs="Calibri"/>
                <w:b/>
                <w:bCs/>
                <w:szCs w:val="20"/>
                <w:lang w:val="hy-AM"/>
              </w:rPr>
              <w:t xml:space="preserve">         </w:t>
            </w:r>
            <w:r w:rsidR="00AF588B" w:rsidRPr="007E072A">
              <w:rPr>
                <w:rFonts w:ascii="Sylfaen" w:hAnsi="Sylfaen" w:cs="Calibri"/>
                <w:b/>
                <w:bCs/>
                <w:szCs w:val="20"/>
                <w:lang w:val="hy-AM"/>
              </w:rPr>
              <w:t>2010</w:t>
            </w:r>
          </w:p>
        </w:tc>
        <w:tc>
          <w:tcPr>
            <w:tcW w:w="3" w:type="pct"/>
            <w:vAlign w:val="bottom"/>
          </w:tcPr>
          <w:p w:rsidR="00AF588B" w:rsidRPr="007E072A" w:rsidRDefault="00AF588B" w:rsidP="00BB32B2">
            <w:pPr>
              <w:pStyle w:val="tabletext"/>
              <w:jc w:val="center"/>
              <w:rPr>
                <w:rFonts w:ascii="Sylfaen" w:hAnsi="Sylfaen" w:cs="Calibri"/>
                <w:b/>
                <w:bCs/>
                <w:szCs w:val="20"/>
                <w:lang w:val="hy-AM"/>
              </w:rPr>
            </w:pPr>
          </w:p>
        </w:tc>
        <w:tc>
          <w:tcPr>
            <w:tcW w:w="665" w:type="pct"/>
            <w:vAlign w:val="bottom"/>
          </w:tcPr>
          <w:p w:rsidR="00AF588B" w:rsidRPr="007E072A" w:rsidRDefault="00245493" w:rsidP="00AF588B">
            <w:pPr>
              <w:pStyle w:val="tabletext"/>
              <w:jc w:val="center"/>
              <w:rPr>
                <w:rFonts w:ascii="Sylfaen" w:hAnsi="Sylfaen" w:cs="Calibri"/>
                <w:b/>
                <w:bCs/>
                <w:szCs w:val="20"/>
                <w:lang w:val="hy-AM"/>
              </w:rPr>
            </w:pPr>
            <w:r>
              <w:rPr>
                <w:rFonts w:ascii="Sylfaen" w:hAnsi="Sylfaen" w:cs="Calibri"/>
                <w:b/>
                <w:bCs/>
                <w:szCs w:val="20"/>
                <w:lang w:val="hy-AM"/>
              </w:rPr>
              <w:t xml:space="preserve">       </w:t>
            </w:r>
            <w:r w:rsidR="00AF588B" w:rsidRPr="007E072A">
              <w:rPr>
                <w:rFonts w:ascii="Sylfaen" w:hAnsi="Sylfaen" w:cs="Calibri"/>
                <w:b/>
                <w:bCs/>
                <w:szCs w:val="20"/>
                <w:lang w:val="hy-AM"/>
              </w:rPr>
              <w:t>2009</w:t>
            </w:r>
          </w:p>
        </w:tc>
        <w:tc>
          <w:tcPr>
            <w:tcW w:w="3" w:type="pct"/>
            <w:vAlign w:val="bottom"/>
          </w:tcPr>
          <w:p w:rsidR="00AF588B" w:rsidRPr="007E072A" w:rsidRDefault="00AF588B" w:rsidP="00BB32B2">
            <w:pPr>
              <w:pStyle w:val="tabletext"/>
              <w:jc w:val="center"/>
              <w:rPr>
                <w:rFonts w:ascii="Sylfaen" w:hAnsi="Sylfaen" w:cs="Calibri"/>
                <w:b/>
                <w:bCs/>
                <w:szCs w:val="20"/>
                <w:lang w:val="hy-AM"/>
              </w:rPr>
            </w:pPr>
          </w:p>
        </w:tc>
        <w:tc>
          <w:tcPr>
            <w:tcW w:w="672" w:type="pct"/>
            <w:vAlign w:val="bottom"/>
          </w:tcPr>
          <w:p w:rsidR="00AF588B" w:rsidRPr="007E072A" w:rsidRDefault="00245493" w:rsidP="00AF588B">
            <w:pPr>
              <w:pStyle w:val="tabletext"/>
              <w:jc w:val="center"/>
              <w:rPr>
                <w:rFonts w:ascii="Sylfaen" w:hAnsi="Sylfaen" w:cs="Calibri"/>
                <w:b/>
                <w:bCs/>
                <w:szCs w:val="20"/>
                <w:lang w:val="hy-AM"/>
              </w:rPr>
            </w:pPr>
            <w:r>
              <w:rPr>
                <w:rFonts w:ascii="Sylfaen" w:hAnsi="Sylfaen" w:cs="Calibri"/>
                <w:b/>
                <w:bCs/>
                <w:szCs w:val="20"/>
                <w:lang w:val="hy-AM"/>
              </w:rPr>
              <w:t xml:space="preserve">        </w:t>
            </w:r>
            <w:r w:rsidR="00704464" w:rsidRPr="007E072A">
              <w:rPr>
                <w:rFonts w:ascii="Sylfaen" w:hAnsi="Sylfaen" w:cs="Calibri"/>
                <w:b/>
                <w:bCs/>
                <w:szCs w:val="20"/>
                <w:lang w:val="hy-AM"/>
              </w:rPr>
              <w:t>2011</w:t>
            </w:r>
          </w:p>
        </w:tc>
        <w:tc>
          <w:tcPr>
            <w:tcW w:w="676" w:type="pct"/>
            <w:vAlign w:val="bottom"/>
          </w:tcPr>
          <w:p w:rsidR="00AF588B" w:rsidRPr="007E072A" w:rsidRDefault="00245493" w:rsidP="00AF588B">
            <w:pPr>
              <w:pStyle w:val="tabletext"/>
              <w:jc w:val="center"/>
              <w:rPr>
                <w:rFonts w:ascii="Sylfaen" w:hAnsi="Sylfaen" w:cs="Calibri"/>
                <w:b/>
                <w:bCs/>
                <w:szCs w:val="20"/>
                <w:lang w:val="hy-AM"/>
              </w:rPr>
            </w:pPr>
            <w:r>
              <w:rPr>
                <w:rFonts w:ascii="Sylfaen" w:hAnsi="Sylfaen" w:cs="Calibri"/>
                <w:b/>
                <w:bCs/>
                <w:szCs w:val="20"/>
                <w:lang w:val="hy-AM"/>
              </w:rPr>
              <w:t xml:space="preserve">         </w:t>
            </w:r>
            <w:r w:rsidR="00AF588B" w:rsidRPr="007E072A">
              <w:rPr>
                <w:rFonts w:ascii="Sylfaen" w:hAnsi="Sylfaen" w:cs="Calibri"/>
                <w:b/>
                <w:bCs/>
                <w:szCs w:val="20"/>
                <w:lang w:val="hy-AM"/>
              </w:rPr>
              <w:t>2010</w:t>
            </w:r>
          </w:p>
        </w:tc>
        <w:tc>
          <w:tcPr>
            <w:tcW w:w="3" w:type="pct"/>
            <w:vAlign w:val="bottom"/>
          </w:tcPr>
          <w:p w:rsidR="00AF588B" w:rsidRPr="007E072A" w:rsidRDefault="00AF588B" w:rsidP="00BB32B2">
            <w:pPr>
              <w:pStyle w:val="tabletext"/>
              <w:jc w:val="center"/>
              <w:rPr>
                <w:rFonts w:ascii="Sylfaen" w:hAnsi="Sylfaen" w:cs="Calibri"/>
                <w:b/>
                <w:bCs/>
                <w:szCs w:val="20"/>
                <w:lang w:val="hy-AM"/>
              </w:rPr>
            </w:pPr>
          </w:p>
        </w:tc>
        <w:tc>
          <w:tcPr>
            <w:tcW w:w="687" w:type="pct"/>
            <w:vAlign w:val="bottom"/>
          </w:tcPr>
          <w:p w:rsidR="00AF588B" w:rsidRPr="007E072A" w:rsidRDefault="00245493" w:rsidP="00AF588B">
            <w:pPr>
              <w:pStyle w:val="tabletext"/>
              <w:jc w:val="center"/>
              <w:rPr>
                <w:rFonts w:ascii="Sylfaen" w:hAnsi="Sylfaen" w:cs="Calibri"/>
                <w:b/>
                <w:bCs/>
                <w:szCs w:val="20"/>
                <w:lang w:val="hy-AM"/>
              </w:rPr>
            </w:pPr>
            <w:r>
              <w:rPr>
                <w:rFonts w:ascii="Sylfaen" w:hAnsi="Sylfaen" w:cs="Calibri"/>
                <w:b/>
                <w:bCs/>
                <w:szCs w:val="20"/>
                <w:lang w:val="hy-AM"/>
              </w:rPr>
              <w:t xml:space="preserve">          </w:t>
            </w:r>
            <w:r w:rsidR="00AF588B" w:rsidRPr="007E072A">
              <w:rPr>
                <w:rFonts w:ascii="Sylfaen" w:hAnsi="Sylfaen" w:cs="Calibri"/>
                <w:b/>
                <w:bCs/>
                <w:szCs w:val="20"/>
                <w:lang w:val="hy-AM"/>
              </w:rPr>
              <w:t>2009</w:t>
            </w:r>
          </w:p>
        </w:tc>
      </w:tr>
      <w:tr w:rsidR="00AF588B" w:rsidRPr="007E072A" w:rsidTr="00245493">
        <w:trPr>
          <w:cantSplit/>
          <w:trHeight w:val="418"/>
        </w:trPr>
        <w:tc>
          <w:tcPr>
            <w:tcW w:w="864" w:type="pct"/>
            <w:vAlign w:val="bottom"/>
          </w:tcPr>
          <w:p w:rsidR="00AF588B" w:rsidRPr="007E072A" w:rsidRDefault="00AF588B" w:rsidP="00BB32B2">
            <w:pPr>
              <w:pStyle w:val="tabletext"/>
              <w:rPr>
                <w:rFonts w:ascii="Sylfaen" w:hAnsi="Sylfaen" w:cs="Calibri"/>
                <w:szCs w:val="20"/>
                <w:lang w:val="hy-AM"/>
              </w:rPr>
            </w:pPr>
            <w:r w:rsidRPr="007E072A">
              <w:rPr>
                <w:rFonts w:ascii="Sylfaen" w:hAnsi="Sylfaen" w:cs="Calibri"/>
                <w:szCs w:val="20"/>
                <w:lang w:val="hy-AM"/>
              </w:rPr>
              <w:t xml:space="preserve"> 1 Դոլար</w:t>
            </w:r>
          </w:p>
        </w:tc>
        <w:tc>
          <w:tcPr>
            <w:tcW w:w="35" w:type="pct"/>
            <w:vAlign w:val="bottom"/>
          </w:tcPr>
          <w:p w:rsidR="00AF588B" w:rsidRPr="007E072A" w:rsidRDefault="00AF588B" w:rsidP="00BB32B2">
            <w:pPr>
              <w:pStyle w:val="tabletext"/>
              <w:rPr>
                <w:rFonts w:ascii="Sylfaen" w:hAnsi="Sylfaen" w:cs="Calibri"/>
                <w:szCs w:val="20"/>
                <w:lang w:val="hy-AM"/>
              </w:rPr>
            </w:pPr>
          </w:p>
        </w:tc>
        <w:tc>
          <w:tcPr>
            <w:tcW w:w="721" w:type="pct"/>
            <w:gridSpan w:val="2"/>
            <w:vAlign w:val="bottom"/>
          </w:tcPr>
          <w:p w:rsidR="00AF588B" w:rsidRPr="007E072A" w:rsidRDefault="00704464" w:rsidP="00245493">
            <w:pPr>
              <w:pStyle w:val="tabletext"/>
              <w:tabs>
                <w:tab w:val="decimal" w:pos="1049"/>
              </w:tabs>
              <w:ind w:right="57"/>
              <w:jc w:val="left"/>
              <w:rPr>
                <w:rFonts w:ascii="Sylfaen" w:hAnsi="Sylfaen" w:cs="Calibri"/>
                <w:szCs w:val="20"/>
                <w:lang w:val="hy-AM"/>
              </w:rPr>
            </w:pPr>
            <w:r w:rsidRPr="007E072A">
              <w:rPr>
                <w:rFonts w:ascii="Sylfaen" w:hAnsi="Sylfaen" w:cs="Calibri"/>
                <w:szCs w:val="20"/>
                <w:lang w:val="hy-AM"/>
              </w:rPr>
              <w:t>372.46</w:t>
            </w:r>
          </w:p>
        </w:tc>
        <w:tc>
          <w:tcPr>
            <w:tcW w:w="672" w:type="pct"/>
            <w:vAlign w:val="bottom"/>
          </w:tcPr>
          <w:p w:rsidR="00AF588B" w:rsidRPr="007E072A" w:rsidRDefault="00AF588B" w:rsidP="00245493">
            <w:pPr>
              <w:pStyle w:val="tabletext"/>
              <w:tabs>
                <w:tab w:val="decimal" w:pos="1049"/>
              </w:tabs>
              <w:ind w:right="57"/>
              <w:jc w:val="left"/>
              <w:rPr>
                <w:rFonts w:ascii="Sylfaen" w:hAnsi="Sylfaen" w:cs="Calibri"/>
                <w:szCs w:val="20"/>
                <w:lang w:val="hy-AM"/>
              </w:rPr>
            </w:pPr>
            <w:r w:rsidRPr="007E072A">
              <w:rPr>
                <w:rFonts w:ascii="Sylfaen" w:hAnsi="Sylfaen" w:cs="Calibri"/>
                <w:szCs w:val="20"/>
                <w:lang w:val="hy-AM"/>
              </w:rPr>
              <w:t>373.72</w:t>
            </w:r>
          </w:p>
        </w:tc>
        <w:tc>
          <w:tcPr>
            <w:tcW w:w="3" w:type="pct"/>
            <w:vAlign w:val="bottom"/>
          </w:tcPr>
          <w:p w:rsidR="00AF588B" w:rsidRPr="007E072A" w:rsidRDefault="00AF588B" w:rsidP="00245493">
            <w:pPr>
              <w:pStyle w:val="tabletext"/>
              <w:tabs>
                <w:tab w:val="decimal" w:pos="1049"/>
              </w:tabs>
              <w:ind w:right="57"/>
              <w:jc w:val="left"/>
              <w:rPr>
                <w:rFonts w:ascii="Sylfaen" w:hAnsi="Sylfaen" w:cs="Calibri"/>
                <w:szCs w:val="20"/>
                <w:lang w:val="hy-AM"/>
              </w:rPr>
            </w:pPr>
          </w:p>
        </w:tc>
        <w:tc>
          <w:tcPr>
            <w:tcW w:w="665" w:type="pct"/>
            <w:vAlign w:val="bottom"/>
          </w:tcPr>
          <w:p w:rsidR="00AF588B" w:rsidRPr="007E072A" w:rsidRDefault="00AF588B" w:rsidP="00245493">
            <w:pPr>
              <w:pStyle w:val="tabletext"/>
              <w:tabs>
                <w:tab w:val="decimal" w:pos="1049"/>
              </w:tabs>
              <w:ind w:right="57"/>
              <w:jc w:val="left"/>
              <w:rPr>
                <w:rFonts w:ascii="Sylfaen" w:hAnsi="Sylfaen" w:cs="Calibri"/>
                <w:szCs w:val="20"/>
                <w:lang w:val="hy-AM"/>
              </w:rPr>
            </w:pPr>
            <w:r w:rsidRPr="007E072A">
              <w:rPr>
                <w:rFonts w:ascii="Sylfaen" w:hAnsi="Sylfaen" w:cs="Calibri"/>
                <w:szCs w:val="20"/>
                <w:lang w:val="hy-AM"/>
              </w:rPr>
              <w:t>363.31</w:t>
            </w:r>
          </w:p>
        </w:tc>
        <w:tc>
          <w:tcPr>
            <w:tcW w:w="3" w:type="pct"/>
            <w:vAlign w:val="bottom"/>
          </w:tcPr>
          <w:p w:rsidR="00AF588B" w:rsidRPr="007E072A" w:rsidRDefault="00AF588B" w:rsidP="00245493">
            <w:pPr>
              <w:pStyle w:val="tabletext"/>
              <w:tabs>
                <w:tab w:val="decimal" w:pos="1049"/>
              </w:tabs>
              <w:ind w:right="57"/>
              <w:jc w:val="left"/>
              <w:rPr>
                <w:rFonts w:ascii="Sylfaen" w:hAnsi="Sylfaen" w:cs="Calibri"/>
                <w:szCs w:val="20"/>
                <w:lang w:val="hy-AM"/>
              </w:rPr>
            </w:pPr>
          </w:p>
        </w:tc>
        <w:tc>
          <w:tcPr>
            <w:tcW w:w="672" w:type="pct"/>
            <w:vAlign w:val="bottom"/>
          </w:tcPr>
          <w:p w:rsidR="00AF588B" w:rsidRPr="007E072A" w:rsidRDefault="00704464" w:rsidP="00245493">
            <w:pPr>
              <w:pStyle w:val="tabletext"/>
              <w:tabs>
                <w:tab w:val="decimal" w:pos="1049"/>
              </w:tabs>
              <w:ind w:right="57"/>
              <w:jc w:val="left"/>
              <w:rPr>
                <w:rFonts w:ascii="Sylfaen" w:hAnsi="Sylfaen" w:cs="Calibri"/>
                <w:szCs w:val="20"/>
                <w:lang w:val="hy-AM"/>
              </w:rPr>
            </w:pPr>
            <w:r w:rsidRPr="007E072A">
              <w:rPr>
                <w:rFonts w:ascii="Sylfaen" w:hAnsi="Sylfaen" w:cs="Calibri"/>
                <w:szCs w:val="20"/>
                <w:lang w:val="hy-AM"/>
              </w:rPr>
              <w:t>385.77</w:t>
            </w:r>
          </w:p>
        </w:tc>
        <w:tc>
          <w:tcPr>
            <w:tcW w:w="676" w:type="pct"/>
            <w:vAlign w:val="bottom"/>
          </w:tcPr>
          <w:p w:rsidR="00AF588B" w:rsidRPr="007E072A" w:rsidRDefault="00AF588B" w:rsidP="00245493">
            <w:pPr>
              <w:pStyle w:val="tabletext"/>
              <w:tabs>
                <w:tab w:val="decimal" w:pos="1049"/>
              </w:tabs>
              <w:ind w:right="57"/>
              <w:jc w:val="left"/>
              <w:rPr>
                <w:rFonts w:ascii="Sylfaen" w:hAnsi="Sylfaen" w:cs="Calibri"/>
                <w:szCs w:val="20"/>
                <w:lang w:val="hy-AM"/>
              </w:rPr>
            </w:pPr>
            <w:r w:rsidRPr="007E072A">
              <w:rPr>
                <w:rFonts w:ascii="Sylfaen" w:hAnsi="Sylfaen" w:cs="Calibri"/>
                <w:szCs w:val="20"/>
                <w:lang w:val="hy-AM"/>
              </w:rPr>
              <w:t>363.44</w:t>
            </w:r>
          </w:p>
        </w:tc>
        <w:tc>
          <w:tcPr>
            <w:tcW w:w="3" w:type="pct"/>
            <w:vAlign w:val="bottom"/>
          </w:tcPr>
          <w:p w:rsidR="00AF588B" w:rsidRPr="007E072A" w:rsidRDefault="00AF588B" w:rsidP="00245493">
            <w:pPr>
              <w:pStyle w:val="tabletext"/>
              <w:tabs>
                <w:tab w:val="decimal" w:pos="1049"/>
              </w:tabs>
              <w:ind w:right="57"/>
              <w:jc w:val="left"/>
              <w:rPr>
                <w:rFonts w:ascii="Sylfaen" w:hAnsi="Sylfaen" w:cs="Calibri"/>
                <w:szCs w:val="20"/>
                <w:lang w:val="hy-AM"/>
              </w:rPr>
            </w:pPr>
          </w:p>
        </w:tc>
        <w:tc>
          <w:tcPr>
            <w:tcW w:w="687" w:type="pct"/>
            <w:vAlign w:val="bottom"/>
          </w:tcPr>
          <w:p w:rsidR="00AF588B" w:rsidRPr="007E072A" w:rsidRDefault="00AF588B" w:rsidP="00245493">
            <w:pPr>
              <w:pStyle w:val="tabletext"/>
              <w:tabs>
                <w:tab w:val="decimal" w:pos="1049"/>
              </w:tabs>
              <w:ind w:right="57"/>
              <w:jc w:val="left"/>
              <w:rPr>
                <w:rFonts w:ascii="Sylfaen" w:hAnsi="Sylfaen" w:cs="Calibri"/>
                <w:szCs w:val="20"/>
                <w:lang w:val="hy-AM"/>
              </w:rPr>
            </w:pPr>
            <w:r w:rsidRPr="007E072A">
              <w:rPr>
                <w:rFonts w:ascii="Sylfaen" w:hAnsi="Sylfaen" w:cs="Calibri"/>
                <w:szCs w:val="20"/>
                <w:lang w:val="hy-AM"/>
              </w:rPr>
              <w:t>377.89</w:t>
            </w:r>
          </w:p>
        </w:tc>
      </w:tr>
    </w:tbl>
    <w:p w:rsidR="00662969" w:rsidRPr="007E072A" w:rsidRDefault="00662969" w:rsidP="0066296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ՀՀ դրամի փոխարժեքի 5%-ով արժեզրկումը </w:t>
      </w:r>
      <w:bookmarkStart w:id="19" w:name="OLE_LINK1"/>
      <w:bookmarkStart w:id="20" w:name="OLE_LINK2"/>
      <w:r w:rsidR="00D36BB3" w:rsidRPr="00D36BB3">
        <w:rPr>
          <w:rFonts w:ascii="Sylfaen" w:hAnsi="Sylfaen" w:cs="Times Armenian"/>
          <w:sz w:val="21"/>
          <w:szCs w:val="21"/>
          <w:lang w:val="hy-AM"/>
        </w:rPr>
        <w:t xml:space="preserve">/արտարժույթի/ </w:t>
      </w:r>
      <w:r w:rsidR="00A13E1A" w:rsidRPr="007E072A">
        <w:rPr>
          <w:rFonts w:ascii="Sylfaen" w:hAnsi="Sylfaen" w:cs="Times Armenian"/>
          <w:sz w:val="21"/>
          <w:szCs w:val="21"/>
          <w:lang w:val="hy-AM"/>
        </w:rPr>
        <w:t>ԱՄՆ դոլարի</w:t>
      </w:r>
      <w:r w:rsidRPr="007E072A">
        <w:rPr>
          <w:rFonts w:ascii="Sylfaen" w:hAnsi="Sylfaen" w:cs="Times Armenian"/>
          <w:sz w:val="21"/>
          <w:szCs w:val="21"/>
          <w:lang w:val="hy-AM"/>
        </w:rPr>
        <w:t xml:space="preserve"> </w:t>
      </w:r>
      <w:r w:rsidR="00A13E1A" w:rsidRPr="007E072A">
        <w:rPr>
          <w:rFonts w:ascii="Sylfaen" w:hAnsi="Sylfaen" w:cs="Times Armenian"/>
          <w:sz w:val="21"/>
          <w:szCs w:val="21"/>
          <w:lang w:val="hy-AM"/>
        </w:rPr>
        <w:t>նկատմամբ</w:t>
      </w:r>
      <w:bookmarkEnd w:id="19"/>
      <w:bookmarkEnd w:id="20"/>
      <w:r w:rsidR="00A13E1A" w:rsidRPr="007E072A">
        <w:rPr>
          <w:rFonts w:ascii="Sylfaen" w:hAnsi="Sylfaen" w:cs="Times Armenian"/>
          <w:sz w:val="21"/>
          <w:szCs w:val="21"/>
          <w:lang w:val="hy-AM"/>
        </w:rPr>
        <w:t xml:space="preserve"> </w:t>
      </w:r>
      <w:r w:rsidRPr="007E072A">
        <w:rPr>
          <w:rFonts w:ascii="Sylfaen" w:hAnsi="Sylfaen" w:cs="Times Armenian"/>
          <w:sz w:val="21"/>
          <w:szCs w:val="21"/>
          <w:lang w:val="hy-AM"/>
        </w:rPr>
        <w:t xml:space="preserve">2011թ. դեկտեմբերի 31-ի համեմատությամբ կնվազեցնի սեփական կապիտալը </w:t>
      </w:r>
      <w:r w:rsidR="007E729E">
        <w:rPr>
          <w:rFonts w:ascii="Sylfaen" w:hAnsi="Sylfaen" w:cs="Times Armenian"/>
          <w:sz w:val="21"/>
          <w:szCs w:val="21"/>
        </w:rPr>
        <w:t>38.7</w:t>
      </w:r>
      <w:r w:rsidRPr="007E072A">
        <w:rPr>
          <w:rFonts w:ascii="Sylfaen" w:hAnsi="Sylfaen" w:cs="Times Armenian"/>
          <w:sz w:val="21"/>
          <w:szCs w:val="21"/>
          <w:lang w:val="hy-AM"/>
        </w:rPr>
        <w:t xml:space="preserve"> հազար դրամով</w:t>
      </w:r>
      <w:r w:rsidR="00A13E1A" w:rsidRPr="007E072A">
        <w:rPr>
          <w:rFonts w:ascii="Sylfaen" w:hAnsi="Sylfaen" w:cs="Times Armenian"/>
          <w:sz w:val="21"/>
          <w:szCs w:val="21"/>
          <w:lang w:val="hy-AM"/>
        </w:rPr>
        <w:t xml:space="preserve">, պայմանով, որ մյուս </w:t>
      </w:r>
      <w:r w:rsidRPr="007E072A">
        <w:rPr>
          <w:rFonts w:ascii="Sylfaen" w:hAnsi="Sylfaen" w:cs="Times Armenian"/>
          <w:sz w:val="21"/>
          <w:szCs w:val="21"/>
          <w:lang w:val="hy-AM"/>
        </w:rPr>
        <w:t>փոփոխականները, մասնավորապես տոկոսադրույք</w:t>
      </w:r>
      <w:r w:rsidR="00A13E1A" w:rsidRPr="007E072A">
        <w:rPr>
          <w:rFonts w:ascii="Sylfaen" w:hAnsi="Sylfaen" w:cs="Times Armenian"/>
          <w:sz w:val="21"/>
          <w:szCs w:val="21"/>
          <w:lang w:val="hy-AM"/>
        </w:rPr>
        <w:t xml:space="preserve">ները, </w:t>
      </w:r>
      <w:r w:rsidRPr="007E072A">
        <w:rPr>
          <w:rFonts w:ascii="Sylfaen" w:hAnsi="Sylfaen" w:cs="Times Armenian"/>
          <w:sz w:val="21"/>
          <w:szCs w:val="21"/>
          <w:lang w:val="hy-AM"/>
        </w:rPr>
        <w:t>մնան անփոփոխ։</w:t>
      </w:r>
      <w:r w:rsidR="00A13E1A" w:rsidRPr="007E072A">
        <w:rPr>
          <w:rFonts w:ascii="Sylfaen" w:hAnsi="Sylfaen" w:cs="Times Armenian"/>
          <w:sz w:val="21"/>
          <w:szCs w:val="21"/>
          <w:lang w:val="hy-AM"/>
        </w:rPr>
        <w:t xml:space="preserve"> </w:t>
      </w:r>
      <w:r w:rsidRPr="007E072A">
        <w:rPr>
          <w:rFonts w:ascii="Sylfaen" w:hAnsi="Sylfaen" w:cs="Times Armenian"/>
          <w:sz w:val="21"/>
          <w:szCs w:val="21"/>
          <w:lang w:val="hy-AM"/>
        </w:rPr>
        <w:t xml:space="preserve">ՀՀ դրամի փոխարժեքի 5%-ով </w:t>
      </w:r>
      <w:r w:rsidR="00A13E1A" w:rsidRPr="007E072A">
        <w:rPr>
          <w:rFonts w:ascii="Sylfaen" w:hAnsi="Sylfaen" w:cs="Times Armenian"/>
          <w:sz w:val="21"/>
          <w:szCs w:val="21"/>
          <w:lang w:val="hy-AM"/>
        </w:rPr>
        <w:t>արժևոր</w:t>
      </w:r>
      <w:r w:rsidRPr="007E072A">
        <w:rPr>
          <w:rFonts w:ascii="Sylfaen" w:hAnsi="Sylfaen" w:cs="Times Armenian"/>
          <w:sz w:val="21"/>
          <w:szCs w:val="21"/>
          <w:lang w:val="hy-AM"/>
        </w:rPr>
        <w:t xml:space="preserve">ումը </w:t>
      </w:r>
      <w:r w:rsidR="00D36BB3" w:rsidRPr="00D36BB3">
        <w:rPr>
          <w:rFonts w:ascii="Sylfaen" w:hAnsi="Sylfaen" w:cs="Times Armenian"/>
          <w:sz w:val="21"/>
          <w:szCs w:val="21"/>
          <w:lang w:val="hy-AM"/>
        </w:rPr>
        <w:t xml:space="preserve">/արտարժույթի/ </w:t>
      </w:r>
      <w:r w:rsidR="00A13E1A" w:rsidRPr="007E072A">
        <w:rPr>
          <w:rFonts w:ascii="Sylfaen" w:hAnsi="Sylfaen" w:cs="Times Armenian"/>
          <w:sz w:val="21"/>
          <w:szCs w:val="21"/>
          <w:lang w:val="hy-AM"/>
        </w:rPr>
        <w:t>ԱՄՆ դոլարի նկատմամբ</w:t>
      </w:r>
      <w:r w:rsidR="005C0CBC" w:rsidRPr="007E072A">
        <w:rPr>
          <w:rFonts w:ascii="Sylfaen" w:hAnsi="Sylfaen" w:cs="Times Armenian"/>
          <w:sz w:val="21"/>
          <w:szCs w:val="21"/>
          <w:lang w:val="hy-AM"/>
        </w:rPr>
        <w:t xml:space="preserve"> 2011թ. դեկտեմբ</w:t>
      </w:r>
      <w:r w:rsidRPr="007E072A">
        <w:rPr>
          <w:rFonts w:ascii="Sylfaen" w:hAnsi="Sylfaen" w:cs="Times Armenian"/>
          <w:sz w:val="21"/>
          <w:szCs w:val="21"/>
          <w:lang w:val="hy-AM"/>
        </w:rPr>
        <w:t>երի 31-ի համեմատությա</w:t>
      </w:r>
      <w:r w:rsidR="00A13E1A" w:rsidRPr="007E072A">
        <w:rPr>
          <w:rFonts w:ascii="Sylfaen" w:hAnsi="Sylfaen" w:cs="Times Armenian"/>
          <w:sz w:val="21"/>
          <w:szCs w:val="21"/>
          <w:lang w:val="hy-AM"/>
        </w:rPr>
        <w:t>մբ</w:t>
      </w:r>
      <w:r w:rsidRPr="007E072A">
        <w:rPr>
          <w:rFonts w:ascii="Sylfaen" w:hAnsi="Sylfaen" w:cs="Times Armenian"/>
          <w:sz w:val="21"/>
          <w:szCs w:val="21"/>
          <w:lang w:val="hy-AM"/>
        </w:rPr>
        <w:t xml:space="preserve"> կունենա գումարային առումով նույն, սակայն հակառակ ազդեցություն սեփական կապիտալի վրա։</w:t>
      </w:r>
    </w:p>
    <w:p w:rsidR="00ED455E" w:rsidRPr="007E072A" w:rsidRDefault="00ED455E" w:rsidP="00631179">
      <w:pPr>
        <w:keepNext/>
        <w:numPr>
          <w:ilvl w:val="2"/>
          <w:numId w:val="2"/>
        </w:numPr>
        <w:spacing w:before="120" w:after="120"/>
        <w:jc w:val="both"/>
        <w:outlineLvl w:val="3"/>
        <w:rPr>
          <w:rFonts w:ascii="Sylfaen" w:hAnsi="Sylfaen" w:cs="Calibri"/>
          <w:i/>
          <w:sz w:val="21"/>
          <w:szCs w:val="21"/>
          <w:lang w:val="hy-AM" w:eastAsia="ru-RU"/>
        </w:rPr>
      </w:pPr>
      <w:r w:rsidRPr="007E072A">
        <w:rPr>
          <w:rFonts w:ascii="Sylfaen" w:hAnsi="Sylfaen" w:cs="Calibri"/>
          <w:i/>
          <w:sz w:val="21"/>
          <w:szCs w:val="21"/>
          <w:lang w:val="hy-AM" w:eastAsia="ru-RU"/>
        </w:rPr>
        <w:t>Տոկոսադրույքային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Տոկոսադրույքների փոփոխություններն ազդում են ուղղակիորեն փոխառությունների և փոխատվությունների վրա՝ փոփոխելով դրանց իրական արժեքը (ֆիքսված տոկոսադրույքով գործիք) կամ դրանց ապագա դրամական հոսքերը (փոփոխական տոկոսադրույքով գործիք)։ Ղեկավարությունը չունի ֆորմալ քաղաքականություն՝ որոշելու, թե ընկերությունը ինչքանով պետք է ենթարկված լինի փոփոխական, և ինչքանով ֆիքսված դրույքներին։ Այնուամենայնիվ, նոր փոխառությունների ձեռք բերման կամ տրամադրման դեպքում ղեկավարությունը օգտագործում է իր դատողությունը, որպեսզի որոշի, թե մինչև մարումն ընկած ակնկալվող ժամկետում Ընկերության համար ո՛րը կլինի առավել նպաստավոր՝ փոփոխական, թե ֆիքսված տոկոսադրույքը:</w:t>
      </w:r>
    </w:p>
    <w:p w:rsidR="00ED455E" w:rsidRPr="00245493" w:rsidRDefault="00ED455E" w:rsidP="00130A22">
      <w:pPr>
        <w:tabs>
          <w:tab w:val="left" w:pos="851"/>
        </w:tabs>
        <w:autoSpaceDE w:val="0"/>
        <w:autoSpaceDN w:val="0"/>
        <w:spacing w:before="120" w:after="120" w:line="276" w:lineRule="auto"/>
        <w:ind w:firstLine="562"/>
        <w:jc w:val="both"/>
        <w:rPr>
          <w:rFonts w:ascii="Sylfaen" w:hAnsi="Sylfaen" w:cs="Times Armenian"/>
          <w:color w:val="FF0000"/>
          <w:sz w:val="21"/>
          <w:szCs w:val="21"/>
          <w:lang w:val="hy-AM"/>
        </w:rPr>
      </w:pPr>
    </w:p>
    <w:p w:rsidR="00ED455E" w:rsidRPr="007E072A" w:rsidRDefault="00ED455E" w:rsidP="00631179">
      <w:pPr>
        <w:keepNext/>
        <w:numPr>
          <w:ilvl w:val="1"/>
          <w:numId w:val="2"/>
        </w:numPr>
        <w:spacing w:before="120" w:after="12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Իրական արժեքներ և հաշվեկշռային արժեքներ</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Բոլոր ֆինանսական ակտիվների և պարտավորությունների գնահատված իրական արժեքները հաշվարկվում են՝ դրամական հոսքերի զեղչման մեթոդով՝ հիմք ընդունելով գնահատված ապագա դրամական հոսքերը և նմանատիպ գործիքների համար զեղչման դրույքները հաշվետու ամսաթվի դրությամբ։</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2B5670">
        <w:rPr>
          <w:rFonts w:ascii="Sylfaen" w:hAnsi="Sylfaen" w:cs="Times Armenian"/>
          <w:sz w:val="21"/>
          <w:szCs w:val="21"/>
          <w:lang w:val="hy-AM"/>
        </w:rPr>
        <w:t>Ղեկավարության կարծիքով ընկերության ֆինանսական ակտիվների և պարտավորությունների իրական արժեքները մոտավորապես հավասար են դրանց հաշվեկշռային արժեքներին։</w:t>
      </w:r>
      <w:r w:rsidRPr="007E072A">
        <w:rPr>
          <w:rFonts w:ascii="Sylfaen" w:hAnsi="Sylfaen" w:cs="Times Armenian"/>
          <w:sz w:val="21"/>
          <w:szCs w:val="21"/>
          <w:lang w:val="hy-AM"/>
        </w:rPr>
        <w:t xml:space="preserve"> </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Calibri"/>
          <w:sz w:val="21"/>
          <w:szCs w:val="21"/>
          <w:lang w:val="hy-AM"/>
        </w:rPr>
      </w:pPr>
      <w:bookmarkStart w:id="21" w:name="_Toc244933566"/>
      <w:bookmarkStart w:id="22" w:name="_Toc244934763"/>
      <w:bookmarkStart w:id="23" w:name="_Toc244945585"/>
      <w:bookmarkStart w:id="24" w:name="_Toc224027022"/>
      <w:bookmarkStart w:id="25" w:name="_Toc224106765"/>
      <w:bookmarkStart w:id="26" w:name="_Toc224108039"/>
      <w:bookmarkStart w:id="27" w:name="_Toc224108126"/>
      <w:bookmarkStart w:id="28" w:name="_Toc224108212"/>
      <w:bookmarkStart w:id="29" w:name="_Toc224110890"/>
      <w:bookmarkStart w:id="30" w:name="_Toc224115845"/>
      <w:bookmarkEnd w:id="21"/>
      <w:bookmarkEnd w:id="22"/>
      <w:bookmarkEnd w:id="23"/>
      <w:bookmarkEnd w:id="24"/>
      <w:bookmarkEnd w:id="25"/>
      <w:bookmarkEnd w:id="26"/>
      <w:bookmarkEnd w:id="27"/>
      <w:bookmarkEnd w:id="28"/>
      <w:bookmarkEnd w:id="29"/>
      <w:bookmarkEnd w:id="30"/>
      <w:r w:rsidRPr="007E072A">
        <w:rPr>
          <w:rFonts w:ascii="Sylfaen" w:hAnsi="Sylfaen" w:cs="Times Armenian"/>
          <w:sz w:val="21"/>
          <w:szCs w:val="21"/>
          <w:lang w:val="hy-AM"/>
        </w:rPr>
        <w:t>Իրական արժեքների գնահատման նպատակն է ստանալ մոտավոր այն գումարը, որով ֆինանսական գործիքը կարող է փոխանակվել իրազեկ և պատրաստակամ և անկախ կողմերի միջև գործարքում։ Այնուամենայնիվ, հաշվի առնելով անորոշությունները և սուբյեկտիվ դատողությունների օգտագործումը,</w:t>
      </w:r>
      <w:r w:rsidRPr="007E072A">
        <w:rPr>
          <w:rFonts w:ascii="Sylfaen" w:hAnsi="Sylfaen" w:cs="Calibri"/>
          <w:sz w:val="21"/>
          <w:szCs w:val="21"/>
          <w:lang w:val="hy-AM"/>
        </w:rPr>
        <w:t xml:space="preserve"> </w:t>
      </w:r>
      <w:r w:rsidRPr="007E072A">
        <w:rPr>
          <w:rFonts w:ascii="Sylfaen" w:hAnsi="Sylfaen" w:cs="Calibri"/>
          <w:sz w:val="21"/>
          <w:szCs w:val="21"/>
          <w:lang w:val="hy-AM"/>
        </w:rPr>
        <w:lastRenderedPageBreak/>
        <w:t>իրական արժեքը չպետք է մեկնաբանվի որպես մի գումար, որը հնարավոր կլինի ստանալ ակտիվների անհապաղ վաճառքից կամ պարտավորությունների մարումից։</w:t>
      </w:r>
    </w:p>
    <w:p w:rsidR="00420BC2" w:rsidRPr="007E072A" w:rsidRDefault="00420BC2"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Պայմանական դեպքեր</w:t>
      </w:r>
      <w:bookmarkEnd w:id="18"/>
    </w:p>
    <w:p w:rsidR="00420BC2" w:rsidRPr="007E072A" w:rsidRDefault="00420BC2" w:rsidP="00420BC2">
      <w:pPr>
        <w:keepNext/>
        <w:spacing w:before="120" w:after="120"/>
        <w:ind w:left="1020"/>
        <w:jc w:val="both"/>
        <w:outlineLvl w:val="2"/>
        <w:rPr>
          <w:rFonts w:ascii="Sylfaen" w:hAnsi="Sylfaen" w:cs="Calibri"/>
          <w:b/>
          <w:i/>
          <w:sz w:val="20"/>
          <w:szCs w:val="22"/>
          <w:lang w:val="hy-AM" w:eastAsia="ru-RU"/>
        </w:rPr>
      </w:pPr>
      <w:r w:rsidRPr="007E072A">
        <w:rPr>
          <w:rFonts w:ascii="Sylfaen" w:hAnsi="Sylfaen" w:cs="Calibri"/>
          <w:b/>
          <w:i/>
          <w:sz w:val="20"/>
          <w:szCs w:val="22"/>
          <w:lang w:val="hy-AM" w:eastAsia="ru-RU"/>
        </w:rPr>
        <w:t>Ապահովագրություն</w:t>
      </w:r>
    </w:p>
    <w:p w:rsidR="00420BC2" w:rsidRPr="007E072A" w:rsidRDefault="00420BC2"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Ապահովագրությունը ՀՀ-ում համեմատաբար նոր է և դեռ զարգացման փուլում է գտնվում, և ապահովագրության շատ ձևեր դեռ հասանելի չեն։ </w:t>
      </w:r>
      <w:r w:rsidR="000A131C" w:rsidRPr="007E072A">
        <w:rPr>
          <w:rFonts w:ascii="Sylfaen" w:hAnsi="Sylfaen" w:cs="Times Armenian"/>
          <w:sz w:val="21"/>
          <w:szCs w:val="21"/>
          <w:lang w:val="hy-AM"/>
        </w:rPr>
        <w:t>Ընկերություն</w:t>
      </w:r>
      <w:r w:rsidRPr="007E072A">
        <w:rPr>
          <w:rFonts w:ascii="Sylfaen" w:hAnsi="Sylfaen" w:cs="Times Armenian"/>
          <w:sz w:val="21"/>
          <w:szCs w:val="21"/>
          <w:lang w:val="hy-AM"/>
        </w:rPr>
        <w:t xml:space="preserve">ը ամբողջովին ապահովագրված չէ իր գործունեության ընդհատման կամ էական կրճատման, երրորդ անձանց հանդեպ հնարավոր պարտավորությունների գծով՝ կապված գույքային, բնապահպանական կամ առողջական վնասների հետ հնարավոր միջադեպերի արդյունքում։ Քանի դեռ </w:t>
      </w:r>
      <w:r w:rsidR="000A131C" w:rsidRPr="007E072A">
        <w:rPr>
          <w:rFonts w:ascii="Sylfaen" w:hAnsi="Sylfaen" w:cs="Times Armenian"/>
          <w:sz w:val="21"/>
          <w:szCs w:val="21"/>
          <w:lang w:val="hy-AM"/>
        </w:rPr>
        <w:t>Ընկերություն</w:t>
      </w:r>
      <w:r w:rsidRPr="007E072A">
        <w:rPr>
          <w:rFonts w:ascii="Sylfaen" w:hAnsi="Sylfaen" w:cs="Times Armenian"/>
          <w:sz w:val="21"/>
          <w:szCs w:val="21"/>
          <w:lang w:val="hy-AM"/>
        </w:rPr>
        <w:t>ը համապատասխան ապահովագրական պաշտպանություն ձեռք չի բերել, առկա է ռիսկ, որ որոշ ակտիվների վնասումը կամ պարտավորությունների առաջացումը կարող է էական բացասական ազդեցություն ունենալ Ընկերության գործունեության և ֆինանսական վիճակի վրա։</w:t>
      </w:r>
    </w:p>
    <w:p w:rsidR="00420BC2" w:rsidRPr="007E072A" w:rsidRDefault="00420BC2" w:rsidP="00420BC2">
      <w:pPr>
        <w:keepNext/>
        <w:spacing w:before="120" w:after="120" w:line="360" w:lineRule="auto"/>
        <w:ind w:left="1020"/>
        <w:jc w:val="both"/>
        <w:outlineLvl w:val="2"/>
        <w:rPr>
          <w:rFonts w:ascii="Sylfaen" w:hAnsi="Sylfaen" w:cs="Calibri"/>
          <w:b/>
          <w:i/>
          <w:sz w:val="21"/>
          <w:szCs w:val="21"/>
          <w:lang w:val="hy-AM" w:eastAsia="ru-RU"/>
        </w:rPr>
      </w:pPr>
      <w:r w:rsidRPr="007E072A">
        <w:rPr>
          <w:rFonts w:ascii="Sylfaen" w:hAnsi="Sylfaen" w:cs="Calibri"/>
          <w:b/>
          <w:i/>
          <w:sz w:val="21"/>
          <w:szCs w:val="21"/>
          <w:lang w:val="hy-AM" w:eastAsia="ru-RU"/>
        </w:rPr>
        <w:t>Հարկային անորոշություններ</w:t>
      </w:r>
    </w:p>
    <w:p w:rsidR="00420BC2" w:rsidRPr="007E072A" w:rsidRDefault="00420BC2"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Հարկային համակարգը ՀՀ-ում նույնպես համեմատաբար նոր է և աչքի է ընկնում օրենսդրական հաճախակի փոփոխություններով, պաշտոնական պարզաբանումներով, որոնք երբեմն անհստակ են, հակասական կամ տարընթերցումների տեղիք տվող։ Հարկային մարմինները կարող են ստուգել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հարկային հաշվարկներն ու հայտարարագրերը և իրավունք ունեն տույժ-տուգանքներ նշանակելու։</w:t>
      </w:r>
    </w:p>
    <w:p w:rsidR="00420BC2" w:rsidRPr="007E072A" w:rsidRDefault="00420BC2" w:rsidP="000A131C">
      <w:pPr>
        <w:keepNext/>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Նշված հանգամանքները կարող են առաջացնել նշանակալի հարկային ռիսկեր։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ղեկավարությունը վստահ է, որ իր հարկային պարտավորությունները հաշվարկել է պատշաճ կերպով՝ հիմնվելով ՀՀ հարկային օրենսդրության, հարկային հարաբերություններ կարգավորող այլ իրավական ակտերի՝ իր մեկնաբանության վրա։</w:t>
      </w:r>
    </w:p>
    <w:p w:rsidR="002F500C" w:rsidRPr="007E072A" w:rsidRDefault="002F500C" w:rsidP="002F500C">
      <w:pPr>
        <w:keepNext/>
        <w:spacing w:before="120" w:after="120" w:line="360" w:lineRule="auto"/>
        <w:ind w:left="1020"/>
        <w:jc w:val="both"/>
        <w:outlineLvl w:val="2"/>
        <w:rPr>
          <w:rFonts w:ascii="Sylfaen" w:hAnsi="Sylfaen" w:cs="Calibri"/>
          <w:b/>
          <w:i/>
          <w:sz w:val="21"/>
          <w:szCs w:val="21"/>
          <w:lang w:val="hy-AM" w:eastAsia="ru-RU"/>
        </w:rPr>
      </w:pPr>
      <w:r w:rsidRPr="007E072A">
        <w:rPr>
          <w:rFonts w:ascii="Sylfaen" w:hAnsi="Sylfaen" w:cs="Calibri"/>
          <w:b/>
          <w:i/>
          <w:sz w:val="21"/>
          <w:szCs w:val="21"/>
          <w:lang w:val="hy-AM" w:eastAsia="ru-RU"/>
        </w:rPr>
        <w:t>Դատական գործեր</w:t>
      </w:r>
    </w:p>
    <w:p w:rsidR="002F500C" w:rsidRPr="00677A6C" w:rsidRDefault="00B82E4B" w:rsidP="002F500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2B5670">
        <w:rPr>
          <w:rFonts w:ascii="Sylfaen" w:hAnsi="Sylfaen" w:cs="Times Armenian"/>
          <w:sz w:val="21"/>
          <w:szCs w:val="21"/>
          <w:lang w:val="hy-AM"/>
        </w:rPr>
        <w:t>Ընկերության հանդեպ կամ ընկերության կողմից հարուցված դատական գործեր հաշվետու ժամանակաշրջանի վերջի դրությամբ</w:t>
      </w:r>
      <w:r w:rsidR="00D36BB3" w:rsidRPr="00D36BB3">
        <w:rPr>
          <w:rFonts w:ascii="Sylfaen" w:hAnsi="Sylfaen" w:cs="Times Armenian"/>
          <w:sz w:val="21"/>
          <w:szCs w:val="21"/>
          <w:lang w:val="hy-AM"/>
        </w:rPr>
        <w:t>`</w:t>
      </w:r>
    </w:p>
    <w:p w:rsidR="00D36BB3" w:rsidRPr="008E440D" w:rsidRDefault="00D36BB3" w:rsidP="002F500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677A6C">
        <w:rPr>
          <w:rFonts w:ascii="Sylfaen" w:hAnsi="Sylfaen" w:cs="Times Armenian"/>
          <w:sz w:val="21"/>
          <w:szCs w:val="21"/>
          <w:lang w:val="hy-AM"/>
        </w:rPr>
        <w:t>-</w:t>
      </w:r>
      <w:r w:rsidRPr="009F01C0">
        <w:rPr>
          <w:rFonts w:ascii="Sylfaen" w:hAnsi="Sylfaen" w:cs="Times Armenian"/>
          <w:sz w:val="21"/>
          <w:szCs w:val="21"/>
          <w:lang w:val="hy-AM"/>
        </w:rPr>
        <w:t xml:space="preserve">ընկերության կողմից </w:t>
      </w:r>
      <w:r w:rsidRPr="00677A6C">
        <w:rPr>
          <w:rFonts w:ascii="Sylfaen" w:hAnsi="Sylfaen" w:cs="Times Armenian"/>
          <w:sz w:val="21"/>
          <w:szCs w:val="21"/>
          <w:lang w:val="hy-AM"/>
        </w:rPr>
        <w:t xml:space="preserve">ներկայացված է </w:t>
      </w:r>
      <w:r w:rsidR="007E729E" w:rsidRPr="00677A6C">
        <w:rPr>
          <w:rFonts w:ascii="Sylfaen" w:hAnsi="Sylfaen" w:cs="Times Armenian"/>
          <w:sz w:val="21"/>
          <w:szCs w:val="21"/>
          <w:lang w:val="hy-AM"/>
        </w:rPr>
        <w:t xml:space="preserve">միջնորդություն իրավապահ մարմիններին </w:t>
      </w:r>
      <w:r w:rsidR="009F01C0" w:rsidRPr="00677A6C">
        <w:rPr>
          <w:rFonts w:ascii="Sylfaen" w:hAnsi="Sylfaen" w:cs="Times Armenian"/>
          <w:sz w:val="21"/>
          <w:szCs w:val="21"/>
          <w:lang w:val="hy-AM"/>
        </w:rPr>
        <w:t xml:space="preserve"> </w:t>
      </w:r>
      <w:r w:rsidR="008E440D" w:rsidRPr="008E440D">
        <w:rPr>
          <w:rFonts w:ascii="Sylfaen" w:hAnsi="Sylfaen" w:cs="Times Armenian"/>
          <w:sz w:val="21"/>
          <w:szCs w:val="21"/>
          <w:lang w:val="hy-AM"/>
        </w:rPr>
        <w:t xml:space="preserve">83.5 </w:t>
      </w:r>
      <w:r w:rsidR="009F01C0" w:rsidRPr="008E440D">
        <w:rPr>
          <w:rFonts w:ascii="Sylfaen" w:hAnsi="Sylfaen" w:cs="Times Armenian"/>
          <w:sz w:val="21"/>
          <w:szCs w:val="21"/>
          <w:lang w:val="hy-AM"/>
        </w:rPr>
        <w:t xml:space="preserve">հազ.ԱՄՆ դոլարին համարժեք </w:t>
      </w:r>
      <w:r w:rsidR="008E440D" w:rsidRPr="008E440D">
        <w:rPr>
          <w:rFonts w:ascii="Sylfaen" w:hAnsi="Sylfaen" w:cs="Times Armenian"/>
          <w:sz w:val="21"/>
          <w:szCs w:val="21"/>
          <w:lang w:val="hy-AM"/>
        </w:rPr>
        <w:t>31 109.8</w:t>
      </w:r>
      <w:r w:rsidR="007E729E" w:rsidRPr="008E440D">
        <w:rPr>
          <w:rFonts w:ascii="Sylfaen" w:hAnsi="Sylfaen" w:cs="Times Armenian"/>
          <w:sz w:val="21"/>
          <w:szCs w:val="21"/>
          <w:lang w:val="hy-AM"/>
        </w:rPr>
        <w:t>հազ.դրամի չափով դեբիտորական պարտքերի գանձման</w:t>
      </w:r>
      <w:r w:rsidRPr="008E440D">
        <w:rPr>
          <w:rFonts w:ascii="Sylfaen" w:hAnsi="Sylfaen" w:cs="Times Armenian"/>
          <w:sz w:val="21"/>
          <w:szCs w:val="21"/>
          <w:lang w:val="hy-AM"/>
        </w:rPr>
        <w:t xml:space="preserve"> համար;</w:t>
      </w:r>
    </w:p>
    <w:p w:rsidR="000A131C" w:rsidRPr="007E072A" w:rsidRDefault="000A131C" w:rsidP="00420BC2">
      <w:pPr>
        <w:pStyle w:val="a0"/>
        <w:spacing w:before="120" w:line="360" w:lineRule="auto"/>
        <w:jc w:val="both"/>
        <w:rPr>
          <w:rFonts w:ascii="Sylfaen" w:hAnsi="Sylfaen" w:cs="Calibri"/>
          <w:sz w:val="21"/>
          <w:szCs w:val="21"/>
          <w:lang w:val="hy-AM"/>
        </w:rPr>
      </w:pPr>
    </w:p>
    <w:tbl>
      <w:tblPr>
        <w:tblW w:w="5000" w:type="pct"/>
        <w:tblLook w:val="04A0"/>
      </w:tblPr>
      <w:tblGrid>
        <w:gridCol w:w="4574"/>
        <w:gridCol w:w="5897"/>
      </w:tblGrid>
      <w:tr w:rsidR="000A131C" w:rsidRPr="007E072A" w:rsidTr="000A131C">
        <w:tc>
          <w:tcPr>
            <w:tcW w:w="2184" w:type="pct"/>
          </w:tcPr>
          <w:p w:rsidR="000A131C" w:rsidRPr="007E072A" w:rsidRDefault="0094690C" w:rsidP="000A131C">
            <w:pPr>
              <w:pStyle w:val="a0"/>
              <w:spacing w:after="360"/>
              <w:rPr>
                <w:rFonts w:ascii="Sylfaen" w:hAnsi="Sylfaen" w:cs="Calibri"/>
                <w:sz w:val="20"/>
                <w:lang w:val="hy-AM"/>
              </w:rPr>
            </w:pPr>
            <w:r w:rsidRPr="007E072A">
              <w:rPr>
                <w:rFonts w:ascii="Sylfaen" w:hAnsi="Sylfaen" w:cs="Calibri"/>
                <w:sz w:val="20"/>
                <w:lang w:val="hy-AM"/>
              </w:rPr>
              <w:t>Գլխավոր տ</w:t>
            </w:r>
            <w:r w:rsidR="000A131C" w:rsidRPr="007E072A">
              <w:rPr>
                <w:rFonts w:ascii="Sylfaen" w:hAnsi="Sylfaen" w:cs="Calibri"/>
                <w:sz w:val="20"/>
                <w:lang w:val="hy-AM"/>
              </w:rPr>
              <w:t>նօրեն</w:t>
            </w:r>
          </w:p>
        </w:tc>
        <w:tc>
          <w:tcPr>
            <w:tcW w:w="2816" w:type="pct"/>
          </w:tcPr>
          <w:p w:rsidR="000A131C" w:rsidRPr="007E072A" w:rsidRDefault="0094690C" w:rsidP="000A131C">
            <w:pPr>
              <w:pStyle w:val="a0"/>
              <w:spacing w:after="0"/>
              <w:rPr>
                <w:rFonts w:ascii="Sylfaen" w:hAnsi="Sylfaen" w:cs="Calibri"/>
                <w:sz w:val="20"/>
                <w:lang w:val="hy-AM"/>
              </w:rPr>
            </w:pPr>
            <w:r w:rsidRPr="007E072A">
              <w:rPr>
                <w:rFonts w:ascii="Sylfaen" w:hAnsi="Sylfaen" w:cs="Calibri"/>
                <w:sz w:val="20"/>
                <w:lang w:val="hy-AM"/>
              </w:rPr>
              <w:t>Գլխավոր հ</w:t>
            </w:r>
            <w:r w:rsidR="000A131C" w:rsidRPr="007E072A">
              <w:rPr>
                <w:rFonts w:ascii="Sylfaen" w:hAnsi="Sylfaen" w:cs="Calibri"/>
                <w:sz w:val="20"/>
                <w:lang w:val="hy-AM"/>
              </w:rPr>
              <w:t>աշվապահ</w:t>
            </w:r>
          </w:p>
        </w:tc>
      </w:tr>
      <w:tr w:rsidR="000A131C" w:rsidRPr="007E072A" w:rsidTr="000A131C">
        <w:tc>
          <w:tcPr>
            <w:tcW w:w="2184" w:type="pct"/>
          </w:tcPr>
          <w:p w:rsidR="000A131C" w:rsidRPr="00A44D84" w:rsidRDefault="007A3570" w:rsidP="000A131C">
            <w:pPr>
              <w:pStyle w:val="a0"/>
              <w:spacing w:after="0"/>
              <w:rPr>
                <w:rFonts w:ascii="Sylfaen" w:hAnsi="Sylfaen" w:cs="Calibri"/>
                <w:sz w:val="20"/>
              </w:rPr>
            </w:pPr>
            <w:r>
              <w:rPr>
                <w:rFonts w:ascii="Sylfaen" w:hAnsi="Sylfaen" w:cs="Sylfaen"/>
                <w:sz w:val="20"/>
                <w:szCs w:val="20"/>
              </w:rPr>
              <w:t>Էմիլ Գրիգորյան</w:t>
            </w:r>
          </w:p>
        </w:tc>
        <w:tc>
          <w:tcPr>
            <w:tcW w:w="2816" w:type="pct"/>
          </w:tcPr>
          <w:p w:rsidR="000A131C" w:rsidRPr="00A44D84" w:rsidRDefault="00A44D84" w:rsidP="000A131C">
            <w:pPr>
              <w:pStyle w:val="a0"/>
              <w:spacing w:after="0"/>
              <w:rPr>
                <w:rFonts w:ascii="Sylfaen" w:hAnsi="Sylfaen" w:cs="Calibri"/>
                <w:sz w:val="20"/>
              </w:rPr>
            </w:pPr>
            <w:r>
              <w:rPr>
                <w:rFonts w:ascii="Sylfaen" w:hAnsi="Sylfaen" w:cs="Calibri"/>
                <w:sz w:val="20"/>
              </w:rPr>
              <w:t>Ազատուհի Մակարյան</w:t>
            </w:r>
          </w:p>
        </w:tc>
      </w:tr>
    </w:tbl>
    <w:p w:rsidR="004B21F3" w:rsidRPr="007E072A" w:rsidRDefault="004B21F3" w:rsidP="00CF168B">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p>
    <w:sectPr w:rsidR="004B21F3" w:rsidRPr="007E072A" w:rsidSect="009F01C0">
      <w:pgSz w:w="12240" w:h="15840"/>
      <w:pgMar w:top="709" w:right="851"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E53" w:rsidRPr="00FF449B" w:rsidRDefault="00710E53" w:rsidP="00FF449B">
      <w:pPr>
        <w:pStyle w:val="tabletext"/>
        <w:spacing w:before="0" w:after="0"/>
        <w:rPr>
          <w:rFonts w:ascii="Times New Roman" w:hAnsi="Times New Roman"/>
          <w:sz w:val="24"/>
        </w:rPr>
      </w:pPr>
      <w:r>
        <w:separator/>
      </w:r>
    </w:p>
  </w:endnote>
  <w:endnote w:type="continuationSeparator" w:id="1">
    <w:p w:rsidR="00710E53" w:rsidRPr="00FF449B" w:rsidRDefault="00710E53" w:rsidP="00FF449B">
      <w:pPr>
        <w:pStyle w:val="tabletext"/>
        <w:spacing w:before="0" w:after="0"/>
        <w:rPr>
          <w:rFonts w:ascii="Times New Roman" w:hAnsi="Times New Roman"/>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203" w:usb1="00000000" w:usb2="00000000" w:usb3="00000000" w:csb0="00000005"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0927"/>
      <w:docPartObj>
        <w:docPartGallery w:val="Page Numbers (Bottom of Page)"/>
        <w:docPartUnique/>
      </w:docPartObj>
    </w:sdtPr>
    <w:sdtContent>
      <w:p w:rsidR="00D36BB3" w:rsidRDefault="00261BB6">
        <w:pPr>
          <w:pStyle w:val="ac"/>
          <w:jc w:val="right"/>
        </w:pPr>
        <w:fldSimple w:instr=" PAGE   \* MERGEFORMAT ">
          <w:r w:rsidR="008E440D">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3476"/>
      <w:docPartObj>
        <w:docPartGallery w:val="Page Numbers (Bottom of Page)"/>
        <w:docPartUnique/>
      </w:docPartObj>
    </w:sdtPr>
    <w:sdtContent>
      <w:p w:rsidR="00D36BB3" w:rsidRDefault="00261BB6">
        <w:pPr>
          <w:pStyle w:val="ac"/>
          <w:jc w:val="right"/>
        </w:pPr>
        <w:fldSimple w:instr=" PAGE   \* MERGEFORMAT ">
          <w:r w:rsidR="008E440D">
            <w:rPr>
              <w:noProof/>
            </w:rPr>
            <w:t>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74341"/>
      <w:docPartObj>
        <w:docPartGallery w:val="Page Numbers (Bottom of Page)"/>
        <w:docPartUnique/>
      </w:docPartObj>
    </w:sdtPr>
    <w:sdtContent>
      <w:p w:rsidR="00D36BB3" w:rsidRDefault="00261BB6">
        <w:pPr>
          <w:pStyle w:val="ac"/>
          <w:jc w:val="right"/>
        </w:pPr>
        <w:fldSimple w:instr=" PAGE   \* MERGEFORMAT ">
          <w:r w:rsidR="008E440D">
            <w:rPr>
              <w:noProof/>
            </w:rPr>
            <w:t>35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E53" w:rsidRPr="00FF449B" w:rsidRDefault="00710E53" w:rsidP="00FF449B">
      <w:pPr>
        <w:pStyle w:val="tabletext"/>
        <w:spacing w:before="0" w:after="0"/>
        <w:rPr>
          <w:rFonts w:ascii="Times New Roman" w:hAnsi="Times New Roman"/>
          <w:sz w:val="24"/>
        </w:rPr>
      </w:pPr>
      <w:r>
        <w:separator/>
      </w:r>
    </w:p>
  </w:footnote>
  <w:footnote w:type="continuationSeparator" w:id="1">
    <w:p w:rsidR="00710E53" w:rsidRPr="00FF449B" w:rsidRDefault="00710E53" w:rsidP="00FF449B">
      <w:pPr>
        <w:pStyle w:val="tabletext"/>
        <w:spacing w:before="0" w:after="0"/>
        <w:rPr>
          <w:rFonts w:ascii="Times New Roman" w:hAnsi="Times New Roman"/>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B97"/>
    <w:multiLevelType w:val="multilevel"/>
    <w:tmpl w:val="53A08420"/>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rPr>
        <w:b w:val="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089C76EF"/>
    <w:multiLevelType w:val="hybridMultilevel"/>
    <w:tmpl w:val="0FCE9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167E5"/>
    <w:multiLevelType w:val="hybridMultilevel"/>
    <w:tmpl w:val="015EB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446CA3"/>
    <w:multiLevelType w:val="hybridMultilevel"/>
    <w:tmpl w:val="CEC62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E8488D"/>
    <w:multiLevelType w:val="hybridMultilevel"/>
    <w:tmpl w:val="F0B0352E"/>
    <w:lvl w:ilvl="0" w:tplc="8138DF2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E945DF"/>
    <w:multiLevelType w:val="hybridMultilevel"/>
    <w:tmpl w:val="AF9A4178"/>
    <w:lvl w:ilvl="0" w:tplc="4970B4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B07F3"/>
    <w:multiLevelType w:val="multilevel"/>
    <w:tmpl w:val="6CE284F8"/>
    <w:lvl w:ilvl="0">
      <w:start w:val="4"/>
      <w:numFmt w:val="decimal"/>
      <w:lvlText w:val="%1"/>
      <w:lvlJc w:val="left"/>
      <w:pPr>
        <w:ind w:left="360" w:hanging="360"/>
      </w:pPr>
      <w:rPr>
        <w:rFonts w:ascii="Sylfaen" w:hAnsi="Sylfaen" w:hint="default"/>
      </w:rPr>
    </w:lvl>
    <w:lvl w:ilvl="1">
      <w:start w:val="1"/>
      <w:numFmt w:val="decimal"/>
      <w:lvlText w:val="%1.%2"/>
      <w:lvlJc w:val="left"/>
      <w:pPr>
        <w:ind w:left="720" w:hanging="360"/>
      </w:pPr>
      <w:rPr>
        <w:rFonts w:ascii="Sylfaen" w:hAnsi="Sylfaen" w:hint="default"/>
      </w:rPr>
    </w:lvl>
    <w:lvl w:ilvl="2">
      <w:start w:val="1"/>
      <w:numFmt w:val="decimal"/>
      <w:lvlText w:val="%1.%2.%3"/>
      <w:lvlJc w:val="left"/>
      <w:pPr>
        <w:ind w:left="1440" w:hanging="720"/>
      </w:pPr>
      <w:rPr>
        <w:rFonts w:ascii="Sylfaen" w:hAnsi="Sylfaen" w:hint="default"/>
      </w:rPr>
    </w:lvl>
    <w:lvl w:ilvl="3">
      <w:start w:val="1"/>
      <w:numFmt w:val="decimal"/>
      <w:lvlText w:val="%1.%2.%3.%4"/>
      <w:lvlJc w:val="left"/>
      <w:pPr>
        <w:ind w:left="1800" w:hanging="720"/>
      </w:pPr>
      <w:rPr>
        <w:rFonts w:ascii="Sylfaen" w:hAnsi="Sylfaen" w:hint="default"/>
      </w:rPr>
    </w:lvl>
    <w:lvl w:ilvl="4">
      <w:start w:val="1"/>
      <w:numFmt w:val="decimal"/>
      <w:lvlText w:val="%1.%2.%3.%4.%5"/>
      <w:lvlJc w:val="left"/>
      <w:pPr>
        <w:ind w:left="2520" w:hanging="1080"/>
      </w:pPr>
      <w:rPr>
        <w:rFonts w:ascii="Sylfaen" w:hAnsi="Sylfaen" w:hint="default"/>
      </w:rPr>
    </w:lvl>
    <w:lvl w:ilvl="5">
      <w:start w:val="1"/>
      <w:numFmt w:val="decimal"/>
      <w:lvlText w:val="%1.%2.%3.%4.%5.%6"/>
      <w:lvlJc w:val="left"/>
      <w:pPr>
        <w:ind w:left="2880" w:hanging="1080"/>
      </w:pPr>
      <w:rPr>
        <w:rFonts w:ascii="Sylfaen" w:hAnsi="Sylfaen" w:hint="default"/>
      </w:rPr>
    </w:lvl>
    <w:lvl w:ilvl="6">
      <w:start w:val="1"/>
      <w:numFmt w:val="decimal"/>
      <w:lvlText w:val="%1.%2.%3.%4.%5.%6.%7"/>
      <w:lvlJc w:val="left"/>
      <w:pPr>
        <w:ind w:left="3600" w:hanging="1440"/>
      </w:pPr>
      <w:rPr>
        <w:rFonts w:ascii="Sylfaen" w:hAnsi="Sylfaen" w:hint="default"/>
      </w:rPr>
    </w:lvl>
    <w:lvl w:ilvl="7">
      <w:start w:val="1"/>
      <w:numFmt w:val="decimal"/>
      <w:lvlText w:val="%1.%2.%3.%4.%5.%6.%7.%8"/>
      <w:lvlJc w:val="left"/>
      <w:pPr>
        <w:ind w:left="3960" w:hanging="1440"/>
      </w:pPr>
      <w:rPr>
        <w:rFonts w:ascii="Sylfaen" w:hAnsi="Sylfaen" w:hint="default"/>
      </w:rPr>
    </w:lvl>
    <w:lvl w:ilvl="8">
      <w:start w:val="1"/>
      <w:numFmt w:val="decimal"/>
      <w:lvlText w:val="%1.%2.%3.%4.%5.%6.%7.%8.%9"/>
      <w:lvlJc w:val="left"/>
      <w:pPr>
        <w:ind w:left="4680" w:hanging="1800"/>
      </w:pPr>
      <w:rPr>
        <w:rFonts w:ascii="Sylfaen" w:hAnsi="Sylfaen" w:hint="default"/>
      </w:rPr>
    </w:lvl>
  </w:abstractNum>
  <w:abstractNum w:abstractNumId="7">
    <w:nsid w:val="3F65355B"/>
    <w:multiLevelType w:val="multilevel"/>
    <w:tmpl w:val="08A60E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6774BAB"/>
    <w:multiLevelType w:val="hybridMultilevel"/>
    <w:tmpl w:val="3048A802"/>
    <w:lvl w:ilvl="0" w:tplc="0409000B">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9">
    <w:nsid w:val="5EEC404A"/>
    <w:multiLevelType w:val="multilevel"/>
    <w:tmpl w:val="4BD0DC06"/>
    <w:lvl w:ilvl="0">
      <w:start w:val="1"/>
      <w:numFmt w:val="decimal"/>
      <w:lvlText w:val="%1."/>
      <w:lvlJc w:val="left"/>
      <w:pPr>
        <w:ind w:left="360" w:hanging="360"/>
      </w:pPr>
      <w:rPr>
        <w:rFonts w:cs="Sylfaen" w:hint="default"/>
        <w:color w:val="000000"/>
      </w:rPr>
    </w:lvl>
    <w:lvl w:ilvl="1">
      <w:start w:val="1"/>
      <w:numFmt w:val="decimal"/>
      <w:isLgl/>
      <w:lvlText w:val="%1.%2."/>
      <w:lvlJc w:val="left"/>
      <w:pPr>
        <w:ind w:left="1311" w:hanging="885"/>
      </w:pPr>
      <w:rPr>
        <w:rFonts w:hint="default"/>
      </w:rPr>
    </w:lvl>
    <w:lvl w:ilvl="2">
      <w:start w:val="1"/>
      <w:numFmt w:val="decimal"/>
      <w:isLgl/>
      <w:lvlText w:val="%1.%2.%3."/>
      <w:lvlJc w:val="left"/>
      <w:pPr>
        <w:ind w:left="1649" w:hanging="885"/>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810" w:hanging="144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3776" w:hanging="1800"/>
      </w:pPr>
      <w:rPr>
        <w:rFonts w:hint="default"/>
      </w:rPr>
    </w:lvl>
  </w:abstractNum>
  <w:abstractNum w:abstractNumId="10">
    <w:nsid w:val="6C2518D1"/>
    <w:multiLevelType w:val="singleLevel"/>
    <w:tmpl w:val="BFF6EC1E"/>
    <w:lvl w:ilvl="0">
      <w:start w:val="1"/>
      <w:numFmt w:val="bullet"/>
      <w:lvlText w:val=""/>
      <w:lvlJc w:val="left"/>
      <w:pPr>
        <w:tabs>
          <w:tab w:val="num" w:pos="340"/>
        </w:tabs>
        <w:ind w:left="340" w:hanging="340"/>
      </w:pPr>
      <w:rPr>
        <w:rFonts w:ascii="Symbol" w:hAnsi="Symbol" w:hint="default"/>
        <w:color w:val="auto"/>
        <w:sz w:val="22"/>
      </w:rPr>
    </w:lvl>
  </w:abstractNum>
  <w:abstractNum w:abstractNumId="11">
    <w:nsid w:val="6CE13163"/>
    <w:multiLevelType w:val="hybridMultilevel"/>
    <w:tmpl w:val="CD3631D8"/>
    <w:lvl w:ilvl="0" w:tplc="4970B498">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2">
    <w:nsid w:val="7CE811DE"/>
    <w:multiLevelType w:val="multilevel"/>
    <w:tmpl w:val="BF827C10"/>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b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3"/>
  </w:num>
  <w:num w:numId="2">
    <w:abstractNumId w:val="9"/>
  </w:num>
  <w:num w:numId="3">
    <w:abstractNumId w:val="0"/>
  </w:num>
  <w:num w:numId="4">
    <w:abstractNumId w:val="2"/>
  </w:num>
  <w:num w:numId="5">
    <w:abstractNumId w:val="4"/>
  </w:num>
  <w:num w:numId="6">
    <w:abstractNumId w:val="1"/>
  </w:num>
  <w:num w:numId="7">
    <w:abstractNumId w:val="5"/>
  </w:num>
  <w:num w:numId="8">
    <w:abstractNumId w:val="11"/>
  </w:num>
  <w:num w:numId="9">
    <w:abstractNumId w:val="8"/>
  </w:num>
  <w:num w:numId="10">
    <w:abstractNumId w:val="10"/>
  </w:num>
  <w:num w:numId="11">
    <w:abstractNumId w:val="7"/>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B1A14"/>
    <w:rsid w:val="000037CC"/>
    <w:rsid w:val="00003ED6"/>
    <w:rsid w:val="00004346"/>
    <w:rsid w:val="00006522"/>
    <w:rsid w:val="00023E22"/>
    <w:rsid w:val="0002612D"/>
    <w:rsid w:val="00026812"/>
    <w:rsid w:val="00027D45"/>
    <w:rsid w:val="00031B7D"/>
    <w:rsid w:val="00033064"/>
    <w:rsid w:val="0003425C"/>
    <w:rsid w:val="00036048"/>
    <w:rsid w:val="000376D5"/>
    <w:rsid w:val="0004008B"/>
    <w:rsid w:val="00041880"/>
    <w:rsid w:val="000464CA"/>
    <w:rsid w:val="000532E6"/>
    <w:rsid w:val="00053465"/>
    <w:rsid w:val="0005368D"/>
    <w:rsid w:val="00056AAC"/>
    <w:rsid w:val="00056C83"/>
    <w:rsid w:val="00060DE8"/>
    <w:rsid w:val="00063CDF"/>
    <w:rsid w:val="0006495F"/>
    <w:rsid w:val="00066CF2"/>
    <w:rsid w:val="000676AB"/>
    <w:rsid w:val="0007070B"/>
    <w:rsid w:val="000713EB"/>
    <w:rsid w:val="00073E3F"/>
    <w:rsid w:val="0008000F"/>
    <w:rsid w:val="0008561B"/>
    <w:rsid w:val="000928DD"/>
    <w:rsid w:val="0009674C"/>
    <w:rsid w:val="0009785C"/>
    <w:rsid w:val="000A131C"/>
    <w:rsid w:val="000A3203"/>
    <w:rsid w:val="000B1225"/>
    <w:rsid w:val="000B59FA"/>
    <w:rsid w:val="000C0524"/>
    <w:rsid w:val="000C161B"/>
    <w:rsid w:val="000C4B7C"/>
    <w:rsid w:val="000C7A8A"/>
    <w:rsid w:val="000E042C"/>
    <w:rsid w:val="000E43E6"/>
    <w:rsid w:val="000E63F9"/>
    <w:rsid w:val="000F39B5"/>
    <w:rsid w:val="000F6FDA"/>
    <w:rsid w:val="000F7D9D"/>
    <w:rsid w:val="00100C54"/>
    <w:rsid w:val="00104BD9"/>
    <w:rsid w:val="00114BDC"/>
    <w:rsid w:val="00115E6B"/>
    <w:rsid w:val="00116A0E"/>
    <w:rsid w:val="00124317"/>
    <w:rsid w:val="00126EB7"/>
    <w:rsid w:val="00130299"/>
    <w:rsid w:val="00130A22"/>
    <w:rsid w:val="00136979"/>
    <w:rsid w:val="00136DE3"/>
    <w:rsid w:val="00142969"/>
    <w:rsid w:val="00150057"/>
    <w:rsid w:val="00154335"/>
    <w:rsid w:val="001556E8"/>
    <w:rsid w:val="00157A83"/>
    <w:rsid w:val="00162F3D"/>
    <w:rsid w:val="00164436"/>
    <w:rsid w:val="00164ED9"/>
    <w:rsid w:val="0017176A"/>
    <w:rsid w:val="00173622"/>
    <w:rsid w:val="00173654"/>
    <w:rsid w:val="001749BC"/>
    <w:rsid w:val="001771FB"/>
    <w:rsid w:val="001801F9"/>
    <w:rsid w:val="00180851"/>
    <w:rsid w:val="00182999"/>
    <w:rsid w:val="00185CB0"/>
    <w:rsid w:val="001872FB"/>
    <w:rsid w:val="0018777E"/>
    <w:rsid w:val="00191B1F"/>
    <w:rsid w:val="00192907"/>
    <w:rsid w:val="00195EDC"/>
    <w:rsid w:val="001A02E7"/>
    <w:rsid w:val="001A2360"/>
    <w:rsid w:val="001A51D3"/>
    <w:rsid w:val="001A5ABE"/>
    <w:rsid w:val="001A64E9"/>
    <w:rsid w:val="001B1A14"/>
    <w:rsid w:val="001B29B7"/>
    <w:rsid w:val="001C3692"/>
    <w:rsid w:val="001C736F"/>
    <w:rsid w:val="001D05A7"/>
    <w:rsid w:val="001D5D0E"/>
    <w:rsid w:val="001E2275"/>
    <w:rsid w:val="001E2AD2"/>
    <w:rsid w:val="001E3A9B"/>
    <w:rsid w:val="001E44D5"/>
    <w:rsid w:val="001F07BE"/>
    <w:rsid w:val="001F15EE"/>
    <w:rsid w:val="001F2843"/>
    <w:rsid w:val="001F4183"/>
    <w:rsid w:val="001F6C78"/>
    <w:rsid w:val="001F7D1C"/>
    <w:rsid w:val="002022D8"/>
    <w:rsid w:val="002124F4"/>
    <w:rsid w:val="00220745"/>
    <w:rsid w:val="002217CC"/>
    <w:rsid w:val="00223DBF"/>
    <w:rsid w:val="002270C5"/>
    <w:rsid w:val="002275C9"/>
    <w:rsid w:val="0022767B"/>
    <w:rsid w:val="00230BE5"/>
    <w:rsid w:val="00230C3B"/>
    <w:rsid w:val="002370CA"/>
    <w:rsid w:val="00237E75"/>
    <w:rsid w:val="00245493"/>
    <w:rsid w:val="002530E2"/>
    <w:rsid w:val="00255449"/>
    <w:rsid w:val="00261BB6"/>
    <w:rsid w:val="002633E4"/>
    <w:rsid w:val="00263584"/>
    <w:rsid w:val="00266177"/>
    <w:rsid w:val="00270B2F"/>
    <w:rsid w:val="0027461F"/>
    <w:rsid w:val="00275647"/>
    <w:rsid w:val="00276686"/>
    <w:rsid w:val="002766BF"/>
    <w:rsid w:val="00280796"/>
    <w:rsid w:val="0028294F"/>
    <w:rsid w:val="002918D9"/>
    <w:rsid w:val="002958FC"/>
    <w:rsid w:val="00296848"/>
    <w:rsid w:val="002A04E8"/>
    <w:rsid w:val="002A4984"/>
    <w:rsid w:val="002A4C6B"/>
    <w:rsid w:val="002B1629"/>
    <w:rsid w:val="002B3FEB"/>
    <w:rsid w:val="002B5670"/>
    <w:rsid w:val="002C21B1"/>
    <w:rsid w:val="002C7F78"/>
    <w:rsid w:val="002D7101"/>
    <w:rsid w:val="002E450A"/>
    <w:rsid w:val="002E61CE"/>
    <w:rsid w:val="002F17CD"/>
    <w:rsid w:val="002F500C"/>
    <w:rsid w:val="002F7CB7"/>
    <w:rsid w:val="00301E41"/>
    <w:rsid w:val="00306F7C"/>
    <w:rsid w:val="003171B3"/>
    <w:rsid w:val="00317C68"/>
    <w:rsid w:val="003349A4"/>
    <w:rsid w:val="00337D1D"/>
    <w:rsid w:val="003439A0"/>
    <w:rsid w:val="00344D55"/>
    <w:rsid w:val="00346373"/>
    <w:rsid w:val="00352BB7"/>
    <w:rsid w:val="00353A6B"/>
    <w:rsid w:val="00354AF5"/>
    <w:rsid w:val="00360879"/>
    <w:rsid w:val="00362060"/>
    <w:rsid w:val="00363828"/>
    <w:rsid w:val="00366D55"/>
    <w:rsid w:val="00370F8E"/>
    <w:rsid w:val="00371A55"/>
    <w:rsid w:val="00382871"/>
    <w:rsid w:val="00384624"/>
    <w:rsid w:val="00385586"/>
    <w:rsid w:val="003B2CE2"/>
    <w:rsid w:val="003C5D03"/>
    <w:rsid w:val="003D11AA"/>
    <w:rsid w:val="003D179F"/>
    <w:rsid w:val="003E1579"/>
    <w:rsid w:val="003E6DCE"/>
    <w:rsid w:val="003E7387"/>
    <w:rsid w:val="003F27FE"/>
    <w:rsid w:val="00400540"/>
    <w:rsid w:val="00403ADA"/>
    <w:rsid w:val="00405319"/>
    <w:rsid w:val="004106DB"/>
    <w:rsid w:val="00413BBC"/>
    <w:rsid w:val="00413E08"/>
    <w:rsid w:val="00415AA9"/>
    <w:rsid w:val="00420BC2"/>
    <w:rsid w:val="00436169"/>
    <w:rsid w:val="00440264"/>
    <w:rsid w:val="0044121D"/>
    <w:rsid w:val="0044393A"/>
    <w:rsid w:val="0044702B"/>
    <w:rsid w:val="0046057C"/>
    <w:rsid w:val="0046298F"/>
    <w:rsid w:val="004632C5"/>
    <w:rsid w:val="00474DE2"/>
    <w:rsid w:val="004763A6"/>
    <w:rsid w:val="00486FE7"/>
    <w:rsid w:val="0048730E"/>
    <w:rsid w:val="004935B7"/>
    <w:rsid w:val="004A6550"/>
    <w:rsid w:val="004B054C"/>
    <w:rsid w:val="004B21F3"/>
    <w:rsid w:val="004B30FF"/>
    <w:rsid w:val="004B35E2"/>
    <w:rsid w:val="004C07DF"/>
    <w:rsid w:val="004C7370"/>
    <w:rsid w:val="004E4D24"/>
    <w:rsid w:val="004E594A"/>
    <w:rsid w:val="004E61D7"/>
    <w:rsid w:val="004F28D9"/>
    <w:rsid w:val="004F4592"/>
    <w:rsid w:val="004F6AB4"/>
    <w:rsid w:val="00502A12"/>
    <w:rsid w:val="0050333E"/>
    <w:rsid w:val="00506ED6"/>
    <w:rsid w:val="0051141B"/>
    <w:rsid w:val="00534D1D"/>
    <w:rsid w:val="005406BB"/>
    <w:rsid w:val="0054118B"/>
    <w:rsid w:val="00541B6D"/>
    <w:rsid w:val="00552ED4"/>
    <w:rsid w:val="00552F5A"/>
    <w:rsid w:val="00557A34"/>
    <w:rsid w:val="00557BDA"/>
    <w:rsid w:val="00560ABA"/>
    <w:rsid w:val="0056260C"/>
    <w:rsid w:val="0056311C"/>
    <w:rsid w:val="00566DDB"/>
    <w:rsid w:val="00567FFE"/>
    <w:rsid w:val="00572646"/>
    <w:rsid w:val="00573D3A"/>
    <w:rsid w:val="0057728F"/>
    <w:rsid w:val="00582D2F"/>
    <w:rsid w:val="00582F7B"/>
    <w:rsid w:val="00583F50"/>
    <w:rsid w:val="0058474F"/>
    <w:rsid w:val="00586D74"/>
    <w:rsid w:val="00587FE9"/>
    <w:rsid w:val="005947DB"/>
    <w:rsid w:val="005948DD"/>
    <w:rsid w:val="005C0CBC"/>
    <w:rsid w:val="005C2466"/>
    <w:rsid w:val="005C472E"/>
    <w:rsid w:val="005C7736"/>
    <w:rsid w:val="005D4A8B"/>
    <w:rsid w:val="005E761A"/>
    <w:rsid w:val="005F111B"/>
    <w:rsid w:val="005F1BB8"/>
    <w:rsid w:val="005F521A"/>
    <w:rsid w:val="005F5294"/>
    <w:rsid w:val="00601AA3"/>
    <w:rsid w:val="00607AB0"/>
    <w:rsid w:val="00611FD1"/>
    <w:rsid w:val="00631179"/>
    <w:rsid w:val="0065546D"/>
    <w:rsid w:val="00656AAD"/>
    <w:rsid w:val="00660EDF"/>
    <w:rsid w:val="00661B64"/>
    <w:rsid w:val="00662969"/>
    <w:rsid w:val="006634B0"/>
    <w:rsid w:val="006647BB"/>
    <w:rsid w:val="006656E9"/>
    <w:rsid w:val="0066674D"/>
    <w:rsid w:val="00677A6C"/>
    <w:rsid w:val="00695681"/>
    <w:rsid w:val="006974BA"/>
    <w:rsid w:val="00697955"/>
    <w:rsid w:val="00697CE2"/>
    <w:rsid w:val="006A4957"/>
    <w:rsid w:val="006A5B7D"/>
    <w:rsid w:val="006A607D"/>
    <w:rsid w:val="006A6B41"/>
    <w:rsid w:val="006B119E"/>
    <w:rsid w:val="006C038E"/>
    <w:rsid w:val="006C0B9B"/>
    <w:rsid w:val="006C164C"/>
    <w:rsid w:val="006C2717"/>
    <w:rsid w:val="006C6C46"/>
    <w:rsid w:val="006D0B84"/>
    <w:rsid w:val="006E0B16"/>
    <w:rsid w:val="006E5A8D"/>
    <w:rsid w:val="006F7B8B"/>
    <w:rsid w:val="00700375"/>
    <w:rsid w:val="00704464"/>
    <w:rsid w:val="00707CBA"/>
    <w:rsid w:val="00710E53"/>
    <w:rsid w:val="0071371F"/>
    <w:rsid w:val="007155FF"/>
    <w:rsid w:val="00730C66"/>
    <w:rsid w:val="007313F7"/>
    <w:rsid w:val="00731740"/>
    <w:rsid w:val="00744BFB"/>
    <w:rsid w:val="007454BB"/>
    <w:rsid w:val="00746A3B"/>
    <w:rsid w:val="00746D0D"/>
    <w:rsid w:val="007470D1"/>
    <w:rsid w:val="00747231"/>
    <w:rsid w:val="00753458"/>
    <w:rsid w:val="007536F1"/>
    <w:rsid w:val="0075412D"/>
    <w:rsid w:val="007626CD"/>
    <w:rsid w:val="0076526E"/>
    <w:rsid w:val="007666A0"/>
    <w:rsid w:val="007668ED"/>
    <w:rsid w:val="007721F5"/>
    <w:rsid w:val="00772F7B"/>
    <w:rsid w:val="0078239B"/>
    <w:rsid w:val="007903CD"/>
    <w:rsid w:val="0079196F"/>
    <w:rsid w:val="00792677"/>
    <w:rsid w:val="00797518"/>
    <w:rsid w:val="007A3570"/>
    <w:rsid w:val="007A42D6"/>
    <w:rsid w:val="007A565D"/>
    <w:rsid w:val="007B2DB1"/>
    <w:rsid w:val="007B4527"/>
    <w:rsid w:val="007B4752"/>
    <w:rsid w:val="007C4F14"/>
    <w:rsid w:val="007D6B61"/>
    <w:rsid w:val="007D7E0B"/>
    <w:rsid w:val="007E072A"/>
    <w:rsid w:val="007E1F73"/>
    <w:rsid w:val="007E729E"/>
    <w:rsid w:val="00800368"/>
    <w:rsid w:val="00811166"/>
    <w:rsid w:val="00812777"/>
    <w:rsid w:val="00813AA1"/>
    <w:rsid w:val="0081659E"/>
    <w:rsid w:val="00816760"/>
    <w:rsid w:val="00826BAB"/>
    <w:rsid w:val="00827DFE"/>
    <w:rsid w:val="00833673"/>
    <w:rsid w:val="00834C17"/>
    <w:rsid w:val="0085525D"/>
    <w:rsid w:val="00862445"/>
    <w:rsid w:val="008647D4"/>
    <w:rsid w:val="00865DE8"/>
    <w:rsid w:val="00873453"/>
    <w:rsid w:val="00875CA2"/>
    <w:rsid w:val="00876775"/>
    <w:rsid w:val="008865E8"/>
    <w:rsid w:val="008948C3"/>
    <w:rsid w:val="008A075E"/>
    <w:rsid w:val="008A0D95"/>
    <w:rsid w:val="008A39C2"/>
    <w:rsid w:val="008A53A9"/>
    <w:rsid w:val="008A5CB5"/>
    <w:rsid w:val="008B075B"/>
    <w:rsid w:val="008B0A6C"/>
    <w:rsid w:val="008B2278"/>
    <w:rsid w:val="008B3DC8"/>
    <w:rsid w:val="008B3F31"/>
    <w:rsid w:val="008C3FF6"/>
    <w:rsid w:val="008C6542"/>
    <w:rsid w:val="008D7CD3"/>
    <w:rsid w:val="008E1089"/>
    <w:rsid w:val="008E1229"/>
    <w:rsid w:val="008E440D"/>
    <w:rsid w:val="008F18B5"/>
    <w:rsid w:val="008F7C96"/>
    <w:rsid w:val="009021E1"/>
    <w:rsid w:val="00904664"/>
    <w:rsid w:val="009060F0"/>
    <w:rsid w:val="00906142"/>
    <w:rsid w:val="009066BA"/>
    <w:rsid w:val="00910BDA"/>
    <w:rsid w:val="00910E2F"/>
    <w:rsid w:val="009123D8"/>
    <w:rsid w:val="00913645"/>
    <w:rsid w:val="00917709"/>
    <w:rsid w:val="00920051"/>
    <w:rsid w:val="00921296"/>
    <w:rsid w:val="009343FD"/>
    <w:rsid w:val="00942E49"/>
    <w:rsid w:val="0094690C"/>
    <w:rsid w:val="009503B8"/>
    <w:rsid w:val="00953272"/>
    <w:rsid w:val="00954C07"/>
    <w:rsid w:val="009638DB"/>
    <w:rsid w:val="00970848"/>
    <w:rsid w:val="00976D6C"/>
    <w:rsid w:val="00980675"/>
    <w:rsid w:val="00980B6B"/>
    <w:rsid w:val="009919E5"/>
    <w:rsid w:val="00997728"/>
    <w:rsid w:val="009A2AC6"/>
    <w:rsid w:val="009A338C"/>
    <w:rsid w:val="009A3F22"/>
    <w:rsid w:val="009A5A85"/>
    <w:rsid w:val="009A7E38"/>
    <w:rsid w:val="009B1550"/>
    <w:rsid w:val="009B1B05"/>
    <w:rsid w:val="009B28D0"/>
    <w:rsid w:val="009B5A46"/>
    <w:rsid w:val="009B5D3A"/>
    <w:rsid w:val="009C7C50"/>
    <w:rsid w:val="009D3728"/>
    <w:rsid w:val="009D5E36"/>
    <w:rsid w:val="009D73ED"/>
    <w:rsid w:val="009E06D8"/>
    <w:rsid w:val="009E4C1F"/>
    <w:rsid w:val="009E572D"/>
    <w:rsid w:val="009E7695"/>
    <w:rsid w:val="009F01C0"/>
    <w:rsid w:val="00A00421"/>
    <w:rsid w:val="00A02D28"/>
    <w:rsid w:val="00A04B72"/>
    <w:rsid w:val="00A06A39"/>
    <w:rsid w:val="00A07FE6"/>
    <w:rsid w:val="00A13B93"/>
    <w:rsid w:val="00A13E1A"/>
    <w:rsid w:val="00A15532"/>
    <w:rsid w:val="00A216BA"/>
    <w:rsid w:val="00A26AF3"/>
    <w:rsid w:val="00A44D84"/>
    <w:rsid w:val="00A47388"/>
    <w:rsid w:val="00A54010"/>
    <w:rsid w:val="00A72F14"/>
    <w:rsid w:val="00A74075"/>
    <w:rsid w:val="00A768BC"/>
    <w:rsid w:val="00A8224A"/>
    <w:rsid w:val="00A85316"/>
    <w:rsid w:val="00A91736"/>
    <w:rsid w:val="00A929F2"/>
    <w:rsid w:val="00A9307E"/>
    <w:rsid w:val="00A94ECB"/>
    <w:rsid w:val="00AA23B3"/>
    <w:rsid w:val="00AA6B1D"/>
    <w:rsid w:val="00AB50C8"/>
    <w:rsid w:val="00AC01A1"/>
    <w:rsid w:val="00AE0082"/>
    <w:rsid w:val="00AE1605"/>
    <w:rsid w:val="00AE71CF"/>
    <w:rsid w:val="00AF217B"/>
    <w:rsid w:val="00AF352D"/>
    <w:rsid w:val="00AF3A97"/>
    <w:rsid w:val="00AF588B"/>
    <w:rsid w:val="00B0089C"/>
    <w:rsid w:val="00B109B7"/>
    <w:rsid w:val="00B15F45"/>
    <w:rsid w:val="00B20D3A"/>
    <w:rsid w:val="00B249DB"/>
    <w:rsid w:val="00B250BE"/>
    <w:rsid w:val="00B27232"/>
    <w:rsid w:val="00B32AC3"/>
    <w:rsid w:val="00B363F0"/>
    <w:rsid w:val="00B4093F"/>
    <w:rsid w:val="00B521A6"/>
    <w:rsid w:val="00B54A7E"/>
    <w:rsid w:val="00B62793"/>
    <w:rsid w:val="00B62817"/>
    <w:rsid w:val="00B7027A"/>
    <w:rsid w:val="00B708A8"/>
    <w:rsid w:val="00B71206"/>
    <w:rsid w:val="00B731D6"/>
    <w:rsid w:val="00B75BDF"/>
    <w:rsid w:val="00B81BE0"/>
    <w:rsid w:val="00B82E4B"/>
    <w:rsid w:val="00B856CC"/>
    <w:rsid w:val="00B9029B"/>
    <w:rsid w:val="00B93F6B"/>
    <w:rsid w:val="00B94648"/>
    <w:rsid w:val="00B96882"/>
    <w:rsid w:val="00B96BEE"/>
    <w:rsid w:val="00BA086E"/>
    <w:rsid w:val="00BA1006"/>
    <w:rsid w:val="00BA2D8C"/>
    <w:rsid w:val="00BA3FCC"/>
    <w:rsid w:val="00BA542D"/>
    <w:rsid w:val="00BB32B2"/>
    <w:rsid w:val="00BB49DA"/>
    <w:rsid w:val="00BB5752"/>
    <w:rsid w:val="00BC219D"/>
    <w:rsid w:val="00BC2FBA"/>
    <w:rsid w:val="00BC3586"/>
    <w:rsid w:val="00BC75C1"/>
    <w:rsid w:val="00BD2875"/>
    <w:rsid w:val="00BD37D1"/>
    <w:rsid w:val="00BD6488"/>
    <w:rsid w:val="00BE15B7"/>
    <w:rsid w:val="00BE3D3E"/>
    <w:rsid w:val="00BE4B42"/>
    <w:rsid w:val="00BF302F"/>
    <w:rsid w:val="00BF31D7"/>
    <w:rsid w:val="00BF60C9"/>
    <w:rsid w:val="00C0381F"/>
    <w:rsid w:val="00C07A83"/>
    <w:rsid w:val="00C1484B"/>
    <w:rsid w:val="00C21443"/>
    <w:rsid w:val="00C21FB6"/>
    <w:rsid w:val="00C2650B"/>
    <w:rsid w:val="00C366D6"/>
    <w:rsid w:val="00C36E84"/>
    <w:rsid w:val="00C41376"/>
    <w:rsid w:val="00C423FE"/>
    <w:rsid w:val="00C50598"/>
    <w:rsid w:val="00C65C61"/>
    <w:rsid w:val="00C73429"/>
    <w:rsid w:val="00C8141B"/>
    <w:rsid w:val="00C9083F"/>
    <w:rsid w:val="00C94FA9"/>
    <w:rsid w:val="00C96107"/>
    <w:rsid w:val="00CA2449"/>
    <w:rsid w:val="00CA2C5B"/>
    <w:rsid w:val="00CA3242"/>
    <w:rsid w:val="00CA3615"/>
    <w:rsid w:val="00CA4E1C"/>
    <w:rsid w:val="00CA631C"/>
    <w:rsid w:val="00CB208D"/>
    <w:rsid w:val="00CB2541"/>
    <w:rsid w:val="00CB3EF9"/>
    <w:rsid w:val="00CC0A16"/>
    <w:rsid w:val="00CD5E4C"/>
    <w:rsid w:val="00CE092F"/>
    <w:rsid w:val="00CE0E75"/>
    <w:rsid w:val="00CE3B4A"/>
    <w:rsid w:val="00CE50A0"/>
    <w:rsid w:val="00CE7B2C"/>
    <w:rsid w:val="00CF168B"/>
    <w:rsid w:val="00CF3745"/>
    <w:rsid w:val="00D034C2"/>
    <w:rsid w:val="00D15E64"/>
    <w:rsid w:val="00D16B85"/>
    <w:rsid w:val="00D3085F"/>
    <w:rsid w:val="00D36BB3"/>
    <w:rsid w:val="00D37D7B"/>
    <w:rsid w:val="00D41626"/>
    <w:rsid w:val="00D42CB3"/>
    <w:rsid w:val="00D522C5"/>
    <w:rsid w:val="00D535EC"/>
    <w:rsid w:val="00D677DA"/>
    <w:rsid w:val="00D741E1"/>
    <w:rsid w:val="00D746A1"/>
    <w:rsid w:val="00D802E9"/>
    <w:rsid w:val="00D823D3"/>
    <w:rsid w:val="00D83DF3"/>
    <w:rsid w:val="00D86418"/>
    <w:rsid w:val="00D950AB"/>
    <w:rsid w:val="00D96D25"/>
    <w:rsid w:val="00DA2293"/>
    <w:rsid w:val="00DA68A7"/>
    <w:rsid w:val="00DA721A"/>
    <w:rsid w:val="00DB36C4"/>
    <w:rsid w:val="00DC0BAE"/>
    <w:rsid w:val="00DC26E3"/>
    <w:rsid w:val="00DC38A5"/>
    <w:rsid w:val="00DC56EE"/>
    <w:rsid w:val="00DD1EEB"/>
    <w:rsid w:val="00DE09C3"/>
    <w:rsid w:val="00DF6809"/>
    <w:rsid w:val="00DF69B1"/>
    <w:rsid w:val="00E069EE"/>
    <w:rsid w:val="00E07718"/>
    <w:rsid w:val="00E11A94"/>
    <w:rsid w:val="00E12ECD"/>
    <w:rsid w:val="00E15459"/>
    <w:rsid w:val="00E2476E"/>
    <w:rsid w:val="00E328A6"/>
    <w:rsid w:val="00E42CBD"/>
    <w:rsid w:val="00E45874"/>
    <w:rsid w:val="00E46AE7"/>
    <w:rsid w:val="00E47C4A"/>
    <w:rsid w:val="00E53964"/>
    <w:rsid w:val="00E7010A"/>
    <w:rsid w:val="00E75E65"/>
    <w:rsid w:val="00E84CB9"/>
    <w:rsid w:val="00E86768"/>
    <w:rsid w:val="00EA005D"/>
    <w:rsid w:val="00EA0C60"/>
    <w:rsid w:val="00EA5A38"/>
    <w:rsid w:val="00EA72DA"/>
    <w:rsid w:val="00EB14B9"/>
    <w:rsid w:val="00EB1651"/>
    <w:rsid w:val="00EB3315"/>
    <w:rsid w:val="00EB40EE"/>
    <w:rsid w:val="00EC2A98"/>
    <w:rsid w:val="00ED100C"/>
    <w:rsid w:val="00ED1518"/>
    <w:rsid w:val="00ED19F1"/>
    <w:rsid w:val="00ED34EA"/>
    <w:rsid w:val="00ED3902"/>
    <w:rsid w:val="00ED455E"/>
    <w:rsid w:val="00EF09EF"/>
    <w:rsid w:val="00EF3FC8"/>
    <w:rsid w:val="00EF53D3"/>
    <w:rsid w:val="00EF646C"/>
    <w:rsid w:val="00F03309"/>
    <w:rsid w:val="00F04F8E"/>
    <w:rsid w:val="00F05C4E"/>
    <w:rsid w:val="00F37AF7"/>
    <w:rsid w:val="00F42670"/>
    <w:rsid w:val="00F471FD"/>
    <w:rsid w:val="00F50E6F"/>
    <w:rsid w:val="00F5120F"/>
    <w:rsid w:val="00F51507"/>
    <w:rsid w:val="00F52AA1"/>
    <w:rsid w:val="00F52DF2"/>
    <w:rsid w:val="00F53E63"/>
    <w:rsid w:val="00F60C03"/>
    <w:rsid w:val="00F71246"/>
    <w:rsid w:val="00F7328F"/>
    <w:rsid w:val="00F750F7"/>
    <w:rsid w:val="00F77A8D"/>
    <w:rsid w:val="00F869F0"/>
    <w:rsid w:val="00F902C4"/>
    <w:rsid w:val="00F95D45"/>
    <w:rsid w:val="00FA0C47"/>
    <w:rsid w:val="00FA58C5"/>
    <w:rsid w:val="00FB5123"/>
    <w:rsid w:val="00FB5FBE"/>
    <w:rsid w:val="00FC0F45"/>
    <w:rsid w:val="00FC514F"/>
    <w:rsid w:val="00FD3631"/>
    <w:rsid w:val="00FD460A"/>
    <w:rsid w:val="00FD63E8"/>
    <w:rsid w:val="00FE1241"/>
    <w:rsid w:val="00FF1B9B"/>
    <w:rsid w:val="00FF2792"/>
    <w:rsid w:val="00FF4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14"/>
    <w:pPr>
      <w:spacing w:after="0" w:line="240" w:lineRule="auto"/>
    </w:pPr>
    <w:rPr>
      <w:rFonts w:ascii="Times New Roman" w:eastAsia="Times New Roman" w:hAnsi="Times New Roman" w:cs="Times New Roman"/>
      <w:sz w:val="24"/>
      <w:szCs w:val="24"/>
    </w:rPr>
  </w:style>
  <w:style w:type="paragraph" w:styleId="5">
    <w:name w:val="heading 5"/>
    <w:basedOn w:val="a0"/>
    <w:next w:val="a0"/>
    <w:link w:val="50"/>
    <w:qFormat/>
    <w:rsid w:val="00EA005D"/>
    <w:pPr>
      <w:keepNext/>
      <w:spacing w:before="400" w:line="260" w:lineRule="exact"/>
      <w:outlineLvl w:val="4"/>
    </w:pPr>
    <w:rPr>
      <w:rFonts w:ascii="Calibri" w:hAnsi="Calibri"/>
      <w:b/>
      <w:bCs/>
      <w:iCs/>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a5"/>
    <w:rsid w:val="00180851"/>
    <w:pPr>
      <w:spacing w:after="120"/>
      <w:ind w:left="283"/>
    </w:pPr>
  </w:style>
  <w:style w:type="character" w:customStyle="1" w:styleId="a5">
    <w:name w:val="Основной текст с отступом Знак"/>
    <w:basedOn w:val="a1"/>
    <w:link w:val="a4"/>
    <w:rsid w:val="00180851"/>
    <w:rPr>
      <w:rFonts w:ascii="Times New Roman" w:eastAsia="Times New Roman" w:hAnsi="Times New Roman" w:cs="Times New Roman"/>
      <w:sz w:val="24"/>
      <w:szCs w:val="24"/>
    </w:rPr>
  </w:style>
  <w:style w:type="paragraph" w:styleId="a6">
    <w:name w:val="List Paragraph"/>
    <w:basedOn w:val="a"/>
    <w:uiPriority w:val="34"/>
    <w:qFormat/>
    <w:rsid w:val="00180851"/>
    <w:pPr>
      <w:ind w:left="720"/>
      <w:contextualSpacing/>
    </w:pPr>
  </w:style>
  <w:style w:type="paragraph" w:styleId="a0">
    <w:name w:val="Body Text"/>
    <w:basedOn w:val="a"/>
    <w:link w:val="a7"/>
    <w:uiPriority w:val="99"/>
    <w:unhideWhenUsed/>
    <w:rsid w:val="005C472E"/>
    <w:pPr>
      <w:spacing w:after="120"/>
    </w:pPr>
  </w:style>
  <w:style w:type="character" w:customStyle="1" w:styleId="a7">
    <w:name w:val="Основной текст Знак"/>
    <w:basedOn w:val="a1"/>
    <w:link w:val="a0"/>
    <w:uiPriority w:val="99"/>
    <w:rsid w:val="005C472E"/>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D16B85"/>
    <w:rPr>
      <w:rFonts w:ascii="Tahoma" w:hAnsi="Tahoma" w:cs="Tahoma"/>
      <w:sz w:val="16"/>
      <w:szCs w:val="16"/>
    </w:rPr>
  </w:style>
  <w:style w:type="character" w:customStyle="1" w:styleId="a9">
    <w:name w:val="Схема документа Знак"/>
    <w:basedOn w:val="a1"/>
    <w:link w:val="a8"/>
    <w:uiPriority w:val="99"/>
    <w:semiHidden/>
    <w:rsid w:val="00D16B85"/>
    <w:rPr>
      <w:rFonts w:ascii="Tahoma" w:eastAsia="Times New Roman" w:hAnsi="Tahoma" w:cs="Tahoma"/>
      <w:sz w:val="16"/>
      <w:szCs w:val="16"/>
    </w:rPr>
  </w:style>
  <w:style w:type="paragraph" w:customStyle="1" w:styleId="tabletext">
    <w:name w:val="table_text"/>
    <w:basedOn w:val="a"/>
    <w:rsid w:val="00976D6C"/>
    <w:pPr>
      <w:numPr>
        <w:ilvl w:val="12"/>
      </w:numPr>
      <w:spacing w:before="65" w:after="65"/>
      <w:jc w:val="both"/>
    </w:pPr>
    <w:rPr>
      <w:rFonts w:ascii="Calibri" w:hAnsi="Calibri"/>
      <w:sz w:val="20"/>
    </w:rPr>
  </w:style>
  <w:style w:type="paragraph" w:styleId="aa">
    <w:name w:val="header"/>
    <w:basedOn w:val="a"/>
    <w:link w:val="ab"/>
    <w:uiPriority w:val="99"/>
    <w:semiHidden/>
    <w:unhideWhenUsed/>
    <w:rsid w:val="00FF449B"/>
    <w:pPr>
      <w:tabs>
        <w:tab w:val="center" w:pos="4680"/>
        <w:tab w:val="right" w:pos="9360"/>
      </w:tabs>
    </w:pPr>
  </w:style>
  <w:style w:type="character" w:customStyle="1" w:styleId="ab">
    <w:name w:val="Верхний колонтитул Знак"/>
    <w:basedOn w:val="a1"/>
    <w:link w:val="aa"/>
    <w:uiPriority w:val="99"/>
    <w:semiHidden/>
    <w:rsid w:val="00FF449B"/>
    <w:rPr>
      <w:rFonts w:ascii="Times New Roman" w:eastAsia="Times New Roman" w:hAnsi="Times New Roman" w:cs="Times New Roman"/>
      <w:sz w:val="24"/>
      <w:szCs w:val="24"/>
    </w:rPr>
  </w:style>
  <w:style w:type="paragraph" w:styleId="ac">
    <w:name w:val="footer"/>
    <w:basedOn w:val="a"/>
    <w:link w:val="ad"/>
    <w:uiPriority w:val="99"/>
    <w:unhideWhenUsed/>
    <w:rsid w:val="00FF449B"/>
    <w:pPr>
      <w:tabs>
        <w:tab w:val="center" w:pos="4680"/>
        <w:tab w:val="right" w:pos="9360"/>
      </w:tabs>
    </w:pPr>
  </w:style>
  <w:style w:type="character" w:customStyle="1" w:styleId="ad">
    <w:name w:val="Нижний колонтитул Знак"/>
    <w:basedOn w:val="a1"/>
    <w:link w:val="ac"/>
    <w:uiPriority w:val="99"/>
    <w:rsid w:val="00FF449B"/>
    <w:rPr>
      <w:rFonts w:ascii="Times New Roman" w:eastAsia="Times New Roman" w:hAnsi="Times New Roman" w:cs="Times New Roman"/>
      <w:sz w:val="24"/>
      <w:szCs w:val="24"/>
    </w:rPr>
  </w:style>
  <w:style w:type="paragraph" w:customStyle="1" w:styleId="Text">
    <w:name w:val="Text"/>
    <w:basedOn w:val="a"/>
    <w:rsid w:val="00420BC2"/>
    <w:pPr>
      <w:tabs>
        <w:tab w:val="left" w:pos="284"/>
      </w:tabs>
      <w:overflowPunct w:val="0"/>
      <w:autoSpaceDE w:val="0"/>
      <w:autoSpaceDN w:val="0"/>
      <w:adjustRightInd w:val="0"/>
      <w:spacing w:before="120" w:after="260"/>
      <w:jc w:val="both"/>
      <w:textAlignment w:val="baseline"/>
    </w:pPr>
    <w:rPr>
      <w:rFonts w:ascii="Calibri" w:eastAsia="MS Mincho" w:hAnsi="Calibri"/>
      <w:sz w:val="22"/>
      <w:szCs w:val="20"/>
      <w:lang w:val="en-GB"/>
    </w:rPr>
  </w:style>
  <w:style w:type="character" w:customStyle="1" w:styleId="50">
    <w:name w:val="Заголовок 5 Знак"/>
    <w:basedOn w:val="a1"/>
    <w:link w:val="5"/>
    <w:rsid w:val="00EA005D"/>
    <w:rPr>
      <w:rFonts w:ascii="Calibri" w:eastAsia="Times New Roman" w:hAnsi="Calibri" w:cs="Times New Roman"/>
      <w:b/>
      <w:bCs/>
      <w:iCs/>
      <w:szCs w:val="20"/>
    </w:rPr>
  </w:style>
  <w:style w:type="paragraph" w:styleId="2">
    <w:name w:val="Body Text 2"/>
    <w:basedOn w:val="a"/>
    <w:link w:val="20"/>
    <w:uiPriority w:val="99"/>
    <w:unhideWhenUsed/>
    <w:rsid w:val="007626CD"/>
    <w:pPr>
      <w:spacing w:after="120" w:line="480" w:lineRule="auto"/>
    </w:pPr>
  </w:style>
  <w:style w:type="character" w:customStyle="1" w:styleId="20">
    <w:name w:val="Основной текст 2 Знак"/>
    <w:basedOn w:val="a1"/>
    <w:link w:val="2"/>
    <w:uiPriority w:val="99"/>
    <w:rsid w:val="007626CD"/>
    <w:rPr>
      <w:rFonts w:ascii="Times New Roman" w:eastAsia="Times New Roman" w:hAnsi="Times New Roman" w:cs="Times New Roman"/>
      <w:sz w:val="24"/>
      <w:szCs w:val="24"/>
    </w:rPr>
  </w:style>
  <w:style w:type="paragraph" w:styleId="21">
    <w:name w:val="Body Text Indent 2"/>
    <w:basedOn w:val="a"/>
    <w:link w:val="22"/>
    <w:uiPriority w:val="99"/>
    <w:unhideWhenUsed/>
    <w:rsid w:val="00C65C61"/>
    <w:pPr>
      <w:spacing w:after="120" w:line="480" w:lineRule="auto"/>
      <w:ind w:left="283"/>
    </w:pPr>
  </w:style>
  <w:style w:type="character" w:customStyle="1" w:styleId="22">
    <w:name w:val="Основной текст с отступом 2 Знак"/>
    <w:basedOn w:val="a1"/>
    <w:link w:val="21"/>
    <w:uiPriority w:val="99"/>
    <w:rsid w:val="00C65C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02579">
      <w:bodyDiv w:val="1"/>
      <w:marLeft w:val="0"/>
      <w:marRight w:val="0"/>
      <w:marTop w:val="0"/>
      <w:marBottom w:val="0"/>
      <w:divBdr>
        <w:top w:val="none" w:sz="0" w:space="0" w:color="auto"/>
        <w:left w:val="none" w:sz="0" w:space="0" w:color="auto"/>
        <w:bottom w:val="none" w:sz="0" w:space="0" w:color="auto"/>
        <w:right w:val="none" w:sz="0" w:space="0" w:color="auto"/>
      </w:divBdr>
    </w:div>
    <w:div w:id="74861524">
      <w:bodyDiv w:val="1"/>
      <w:marLeft w:val="0"/>
      <w:marRight w:val="0"/>
      <w:marTop w:val="0"/>
      <w:marBottom w:val="0"/>
      <w:divBdr>
        <w:top w:val="none" w:sz="0" w:space="0" w:color="auto"/>
        <w:left w:val="none" w:sz="0" w:space="0" w:color="auto"/>
        <w:bottom w:val="none" w:sz="0" w:space="0" w:color="auto"/>
        <w:right w:val="none" w:sz="0" w:space="0" w:color="auto"/>
      </w:divBdr>
    </w:div>
    <w:div w:id="244384363">
      <w:bodyDiv w:val="1"/>
      <w:marLeft w:val="0"/>
      <w:marRight w:val="0"/>
      <w:marTop w:val="0"/>
      <w:marBottom w:val="0"/>
      <w:divBdr>
        <w:top w:val="none" w:sz="0" w:space="0" w:color="auto"/>
        <w:left w:val="none" w:sz="0" w:space="0" w:color="auto"/>
        <w:bottom w:val="none" w:sz="0" w:space="0" w:color="auto"/>
        <w:right w:val="none" w:sz="0" w:space="0" w:color="auto"/>
      </w:divBdr>
    </w:div>
    <w:div w:id="244534325">
      <w:bodyDiv w:val="1"/>
      <w:marLeft w:val="0"/>
      <w:marRight w:val="0"/>
      <w:marTop w:val="0"/>
      <w:marBottom w:val="0"/>
      <w:divBdr>
        <w:top w:val="none" w:sz="0" w:space="0" w:color="auto"/>
        <w:left w:val="none" w:sz="0" w:space="0" w:color="auto"/>
        <w:bottom w:val="none" w:sz="0" w:space="0" w:color="auto"/>
        <w:right w:val="none" w:sz="0" w:space="0" w:color="auto"/>
      </w:divBdr>
    </w:div>
    <w:div w:id="402990389">
      <w:bodyDiv w:val="1"/>
      <w:marLeft w:val="0"/>
      <w:marRight w:val="0"/>
      <w:marTop w:val="0"/>
      <w:marBottom w:val="0"/>
      <w:divBdr>
        <w:top w:val="none" w:sz="0" w:space="0" w:color="auto"/>
        <w:left w:val="none" w:sz="0" w:space="0" w:color="auto"/>
        <w:bottom w:val="none" w:sz="0" w:space="0" w:color="auto"/>
        <w:right w:val="none" w:sz="0" w:space="0" w:color="auto"/>
      </w:divBdr>
    </w:div>
    <w:div w:id="694384869">
      <w:bodyDiv w:val="1"/>
      <w:marLeft w:val="0"/>
      <w:marRight w:val="0"/>
      <w:marTop w:val="0"/>
      <w:marBottom w:val="0"/>
      <w:divBdr>
        <w:top w:val="none" w:sz="0" w:space="0" w:color="auto"/>
        <w:left w:val="none" w:sz="0" w:space="0" w:color="auto"/>
        <w:bottom w:val="none" w:sz="0" w:space="0" w:color="auto"/>
        <w:right w:val="none" w:sz="0" w:space="0" w:color="auto"/>
      </w:divBdr>
    </w:div>
    <w:div w:id="750127474">
      <w:bodyDiv w:val="1"/>
      <w:marLeft w:val="0"/>
      <w:marRight w:val="0"/>
      <w:marTop w:val="0"/>
      <w:marBottom w:val="0"/>
      <w:divBdr>
        <w:top w:val="none" w:sz="0" w:space="0" w:color="auto"/>
        <w:left w:val="none" w:sz="0" w:space="0" w:color="auto"/>
        <w:bottom w:val="none" w:sz="0" w:space="0" w:color="auto"/>
        <w:right w:val="none" w:sz="0" w:space="0" w:color="auto"/>
      </w:divBdr>
    </w:div>
    <w:div w:id="846557046">
      <w:bodyDiv w:val="1"/>
      <w:marLeft w:val="0"/>
      <w:marRight w:val="0"/>
      <w:marTop w:val="0"/>
      <w:marBottom w:val="0"/>
      <w:divBdr>
        <w:top w:val="none" w:sz="0" w:space="0" w:color="auto"/>
        <w:left w:val="none" w:sz="0" w:space="0" w:color="auto"/>
        <w:bottom w:val="none" w:sz="0" w:space="0" w:color="auto"/>
        <w:right w:val="none" w:sz="0" w:space="0" w:color="auto"/>
      </w:divBdr>
    </w:div>
    <w:div w:id="849098090">
      <w:bodyDiv w:val="1"/>
      <w:marLeft w:val="0"/>
      <w:marRight w:val="0"/>
      <w:marTop w:val="0"/>
      <w:marBottom w:val="0"/>
      <w:divBdr>
        <w:top w:val="none" w:sz="0" w:space="0" w:color="auto"/>
        <w:left w:val="none" w:sz="0" w:space="0" w:color="auto"/>
        <w:bottom w:val="none" w:sz="0" w:space="0" w:color="auto"/>
        <w:right w:val="none" w:sz="0" w:space="0" w:color="auto"/>
      </w:divBdr>
    </w:div>
    <w:div w:id="877401309">
      <w:bodyDiv w:val="1"/>
      <w:marLeft w:val="0"/>
      <w:marRight w:val="0"/>
      <w:marTop w:val="0"/>
      <w:marBottom w:val="0"/>
      <w:divBdr>
        <w:top w:val="none" w:sz="0" w:space="0" w:color="auto"/>
        <w:left w:val="none" w:sz="0" w:space="0" w:color="auto"/>
        <w:bottom w:val="none" w:sz="0" w:space="0" w:color="auto"/>
        <w:right w:val="none" w:sz="0" w:space="0" w:color="auto"/>
      </w:divBdr>
    </w:div>
    <w:div w:id="17145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123C1-2AD0-4285-800C-3A4D8D08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35</Pages>
  <Words>9393</Words>
  <Characters>53544</Characters>
  <Application>Microsoft Office Word</Application>
  <DocSecurity>0</DocSecurity>
  <Lines>446</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My Company</Company>
  <LinksUpToDate>false</LinksUpToDate>
  <CharactersWithSpaces>62812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Audit</dc:creator>
  <cp:lastModifiedBy>buxmaster</cp:lastModifiedBy>
  <cp:revision>54</cp:revision>
  <cp:lastPrinted>2012-07-02T05:02:00Z</cp:lastPrinted>
  <dcterms:created xsi:type="dcterms:W3CDTF">2012-04-09T10:11:00Z</dcterms:created>
  <dcterms:modified xsi:type="dcterms:W3CDTF">2012-07-09T10:29:00Z</dcterms:modified>
</cp:coreProperties>
</file>